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3E8C" w14:textId="23CF6E90" w:rsidR="00444DF8" w:rsidRPr="00444DF8" w:rsidRDefault="00494531" w:rsidP="00494531">
      <w:pPr>
        <w:jc w:val="right"/>
        <w:rPr>
          <w:b/>
          <w:bCs/>
        </w:rPr>
      </w:pPr>
      <w:r>
        <w:rPr>
          <w:b/>
          <w:bCs/>
        </w:rPr>
        <w:t xml:space="preserve">SİZDEN GELENLER </w:t>
      </w:r>
    </w:p>
    <w:p w14:paraId="41CFBD4E" w14:textId="26C44205" w:rsidR="00FD247D" w:rsidRDefault="00FD247D" w:rsidP="00494531">
      <w:pPr>
        <w:jc w:val="center"/>
        <w:rPr>
          <w:b/>
          <w:bCs/>
        </w:rPr>
      </w:pPr>
      <w:r w:rsidRPr="00FD247D">
        <w:rPr>
          <w:b/>
          <w:bCs/>
        </w:rPr>
        <w:t>OKURLARIMIZIN KALEMİNDEN FURKAN NESLİ</w:t>
      </w:r>
    </w:p>
    <w:p w14:paraId="56F53B9D" w14:textId="77777777" w:rsidR="00494531" w:rsidRDefault="00444DF8" w:rsidP="00494531">
      <w:pPr>
        <w:ind w:firstLine="708"/>
        <w:jc w:val="both"/>
      </w:pPr>
      <w:r w:rsidRPr="00444DF8">
        <w:rPr>
          <w:b/>
          <w:bCs/>
        </w:rPr>
        <w:t>Nice fedakârlık ve emekle ara vermeden yayımlanan dergimizin 100. sayısının Sizden Gelenler sayfasındayız… Bu sayımızda farklı şehirlerden bizleri takip eden okurlarımızın samimi duygu ve düşüncelerine yer verdik. Furkan Nesli olarak 100. sayıya ulaşmış olmanın verdiği onur ve siz değerli okurlarımızın desteğiyle HAKKIN YÜKSELEN SESİ olmaya devam edeceğiz inşallah…</w:t>
      </w:r>
    </w:p>
    <w:p w14:paraId="2E456284" w14:textId="77777777" w:rsidR="00494531" w:rsidRDefault="00444DF8" w:rsidP="00494531">
      <w:pPr>
        <w:ind w:firstLine="708"/>
        <w:jc w:val="both"/>
      </w:pPr>
      <w:r w:rsidRPr="00444DF8">
        <w:t xml:space="preserve">Furkan Nesli Dergisi, yayın çizgisiyle, onurlu duruşuyla, güçlü kalemleriyle, güncel konular ve olaylara İslami bir bakış açısıyla, vatanperverliği ve milletinin değerlerine sahip çıkmasıyla, zalimin karşısında dimdik duruşuyla; mazlumların umudu, İslam coğrafyasının kanayan yarasının merhemi, sohbet halkalarının başvurulacak kaynağı ve ümmetin güçlü sesi olmuştur ve olmaya devam edecektir. Furkan Nesli Dergisinin 100. sayısını çıkarmayı nasip eden Rabbimize hamd eder, emeği geçen tüm kardeşlerime teşekkür ederim. Rabbim yolunuzu açık etsin, daha nice sayılara... / </w:t>
      </w:r>
      <w:r w:rsidRPr="00444DF8">
        <w:rPr>
          <w:b/>
          <w:bCs/>
          <w:i/>
          <w:iCs/>
        </w:rPr>
        <w:t>İbrahim GÜVENMEZ- Ankara</w:t>
      </w:r>
    </w:p>
    <w:p w14:paraId="67C412C9" w14:textId="77777777" w:rsidR="00494531" w:rsidRDefault="00444DF8" w:rsidP="00494531">
      <w:pPr>
        <w:ind w:firstLine="708"/>
        <w:jc w:val="both"/>
      </w:pPr>
      <w:r w:rsidRPr="00444DF8">
        <w:t xml:space="preserve">Başyazarı Alparslan Kuytul Hocaefendi gibi mazlumun yanında zalimin karşısında duruşu ile basın yayın dünyasında var olan büyük bir boşluğu dolduran, kitlelere hitap etmesi açısından ailecek okunabilen, aynı zamanda ilmi eksiklerini gidermek isteyenlerin çalışma masalarında bulundurdukları ve güncel meselelere farklı bakış açısı ile getirdiği yorumlarla aydın kesime de ışık olan, Öncü Neslin elinden düşürmediği, Furkan Nesli Dergisinin 100. sayısına ulaşmasını tebrik eder, dergide emeği geçen tüm ekibe de başarılarının devamını dilerim. Dik duruşu ile diğer basın yayın kuruluşlarına örneklik teşkil eden Furkan Nesli Dergisinin Başyazarı Alparslan Kuytul Hocaefendi’nin en kısa zamanda beraat etmesini derginin de daha nice 100’lü sayılara ulaşmasını Rabbimden niyaz ederim. / </w:t>
      </w:r>
      <w:r w:rsidRPr="00444DF8">
        <w:rPr>
          <w:b/>
          <w:bCs/>
          <w:i/>
          <w:iCs/>
        </w:rPr>
        <w:t>Ahmet ÇELİKTEN- Konya</w:t>
      </w:r>
    </w:p>
    <w:p w14:paraId="18FA2F99" w14:textId="77777777" w:rsidR="00494531" w:rsidRDefault="00444DF8" w:rsidP="00494531">
      <w:pPr>
        <w:ind w:firstLine="708"/>
        <w:jc w:val="both"/>
      </w:pPr>
      <w:r w:rsidRPr="00444DF8">
        <w:t xml:space="preserve">1, 5, 10 derken 100. sayıya kavuşmayı nasip eden Rabbime hamdolsun. Hamd ediyoruz çünkü; Furkan Nesli, kısıtlı imkanları ve fedakâr ekibiyle misyonu olan bir dergidir. Adı gibi Furkan olan bir nesil yetiştirme gayretini ilk sayısından itibaren takdirle takip ediyoruz. Ortalığın ilkesiz, omurgasız yalaka neşriyat ve yazarlardan çamur deryasına döndüğü şu günlerde kuruluş ilke ve misyonundan taviz vermeden yola devam eden kaç yayın organı kaldı ki? Üzerindeki tüm baskılara, Başyazarı Alparslan Kuytul Hocamıza yapılan onca haksızlık ve engellemelere rağmen hak bildiğinden ödün vermeden yoluna devam etmesi taşıdığı ismi ne kadar hak ettiğinin de ispatıdır. Yolun açık olsun Furkan Nesli... Her daim hakkın sesi olmaya devam edesin inşallah. / </w:t>
      </w:r>
      <w:r w:rsidRPr="00444DF8">
        <w:rPr>
          <w:b/>
          <w:bCs/>
          <w:i/>
          <w:iCs/>
        </w:rPr>
        <w:t>Beyza GÜVENMEZ- Ankara</w:t>
      </w:r>
    </w:p>
    <w:p w14:paraId="579B646D" w14:textId="77777777" w:rsidR="00494531" w:rsidRDefault="00444DF8" w:rsidP="00494531">
      <w:pPr>
        <w:ind w:firstLine="708"/>
        <w:jc w:val="both"/>
      </w:pPr>
      <w:r w:rsidRPr="00444DF8">
        <w:t xml:space="preserve">Furkan Nesli Dergisi, ilmi ve manevi yazıları ile hayata yön veren bir dergidir. Furkan Nesli Dergisi Tevhidi şiar edinmiş mazlumun yanında zalimin karşısında olan bir dergidir. / </w:t>
      </w:r>
      <w:r w:rsidRPr="00444DF8">
        <w:rPr>
          <w:b/>
          <w:bCs/>
          <w:i/>
          <w:iCs/>
        </w:rPr>
        <w:t>Murat ATAK- Diyarbakır</w:t>
      </w:r>
    </w:p>
    <w:p w14:paraId="7F347AC2" w14:textId="77777777" w:rsidR="00494531" w:rsidRDefault="00444DF8" w:rsidP="00494531">
      <w:pPr>
        <w:ind w:firstLine="708"/>
        <w:jc w:val="both"/>
      </w:pPr>
      <w:r w:rsidRPr="00444DF8">
        <w:t xml:space="preserve">Furkan Nesli Dergisi, suskunlara ses, yorgunlara nefes, korkmuşlara cesaret, vicdanı körelmiş olanlara merhamet, davasını unutanlara bir hatırlatma, yeni kuşaklara geçmişini hatırlatma, isteksiz ve şevksiz kalan dava erlerine yepyeni bir irade olmak için yazılarıyla İslam davasına mücadele katmaya devam edecektir. / </w:t>
      </w:r>
      <w:r w:rsidRPr="00444DF8">
        <w:rPr>
          <w:b/>
          <w:bCs/>
          <w:i/>
          <w:iCs/>
        </w:rPr>
        <w:t>Mustafa ŞAHİN- Mardin</w:t>
      </w:r>
    </w:p>
    <w:p w14:paraId="15B4182C" w14:textId="77777777" w:rsidR="00494531" w:rsidRDefault="00444DF8" w:rsidP="00494531">
      <w:pPr>
        <w:ind w:firstLine="708"/>
        <w:jc w:val="both"/>
      </w:pPr>
      <w:r w:rsidRPr="00444DF8">
        <w:t xml:space="preserve">Mücadelenin içinden gelen yazar kadrosuyla, ele aldığı konularla ve özgün duruşuyla İslami camiada farklı bir konuma sahip olan Furkan Nesli Dergisine nice sayılar diliyorum. / </w:t>
      </w:r>
      <w:r w:rsidRPr="00444DF8">
        <w:rPr>
          <w:b/>
          <w:bCs/>
          <w:i/>
          <w:iCs/>
        </w:rPr>
        <w:t>Ahmet EKİNCİ- Niğde</w:t>
      </w:r>
    </w:p>
    <w:p w14:paraId="354141D4" w14:textId="77777777" w:rsidR="00494531" w:rsidRDefault="00444DF8" w:rsidP="00494531">
      <w:pPr>
        <w:ind w:firstLine="708"/>
        <w:jc w:val="both"/>
      </w:pPr>
      <w:r w:rsidRPr="00444DF8">
        <w:t xml:space="preserve">Öncü Neslin yükselen sesi Furkan Nesli Dergisi unutulan İslam davasını açık ve net bir şekilde bize öğreten, İslam Medeniyetine ulaşmayı kendine hedef olarak belirleyen bir dergidir. Her meseleye Kur’an ve Sünnet ışığında bakan Furkan Nesli yazarlarının yazıları İslam’ı bizlere sahih kaynağından </w:t>
      </w:r>
      <w:r w:rsidRPr="00444DF8">
        <w:lastRenderedPageBreak/>
        <w:t xml:space="preserve">öğretmektedir. Furkan Nesli Dergisi sadece bilgi vermeyip aynı zamanda harekete geçiren bir dergidir. Furkan Nesli Dergisi İslam coğrafyalarındaki zulüm altında olan ümmetin halini ve bu durumdan çıkış yollarını bize öğreten bir dergidir. Ülkemizdeki siyasi olaylara karşı bir Müslüman olarak nasıl bir bakış açısına sahip olmamız gerektiğini öğrendiğimiz bir dergidir. Gündüz sahada gece masada gösterdikleri gayretle bu derginin her ay çıkmasına vesile olan Furkan Nesli yazarlarından Allah razı olsun. Dergimizin 100. baskısı hayırlı olsun. Rabbim Muhterem Hocamızın yazılarını da en kısa zamanda okumayı bizlere nasip etsin. / </w:t>
      </w:r>
      <w:r w:rsidRPr="00444DF8">
        <w:rPr>
          <w:b/>
          <w:bCs/>
          <w:i/>
          <w:iCs/>
        </w:rPr>
        <w:t>Emel KÜÇÜK- İstanbul</w:t>
      </w:r>
    </w:p>
    <w:p w14:paraId="214D2D05" w14:textId="77777777" w:rsidR="00494531" w:rsidRDefault="00444DF8" w:rsidP="00494531">
      <w:pPr>
        <w:ind w:firstLine="708"/>
        <w:jc w:val="both"/>
      </w:pPr>
      <w:r w:rsidRPr="00444DF8">
        <w:t xml:space="preserve">Hak ile batılı ayıran ve çok kıymetli yazarlardan oluşan güzel bir rehber. Ümmet-i Muhammed’in sorunlarını ele alan, ütopik çözümler değil, Kur’an’a ve Sünnete dayanarak hem gerçekçi hem de kökten bir çözümü, yani Tevhidi ortaya koyan bir dergi. Özellikle biz Avrupa’da yaşayan Müslümanlara bakış açısı kazandıran ve her ay ailece severek ve önemle okuduğumuz Furkan Nesli Dergisinde emeği geçen başta Başyazarı olan Alparslan Kuytul Hocaefendi olmak üzere herkese teşekkür ediyoruz. Allah Azze ve Celle hayırlara, ümmetin dirilişine ve özlemle beklediğimiz İslam Medeniyetine vesile eylesin. / </w:t>
      </w:r>
      <w:r w:rsidRPr="00444DF8">
        <w:rPr>
          <w:b/>
          <w:bCs/>
          <w:i/>
          <w:iCs/>
        </w:rPr>
        <w:t>Sencer ÇETİN- Dortmund</w:t>
      </w:r>
    </w:p>
    <w:p w14:paraId="08C6DD37" w14:textId="77777777" w:rsidR="00494531" w:rsidRDefault="00444DF8" w:rsidP="00494531">
      <w:pPr>
        <w:ind w:firstLine="708"/>
        <w:jc w:val="both"/>
      </w:pPr>
      <w:r w:rsidRPr="00444DF8">
        <w:t xml:space="preserve">İlk sayısından itibaren Hak ile batılı ayırarak, karanlıklara güneş olmaya devam eden nadide bir dergi. Emeği geçenlerden Allah razı olsun. / </w:t>
      </w:r>
      <w:r w:rsidRPr="00444DF8">
        <w:rPr>
          <w:b/>
          <w:bCs/>
          <w:i/>
          <w:iCs/>
        </w:rPr>
        <w:t>Hüseyin YALÇINER- Osmaniye</w:t>
      </w:r>
    </w:p>
    <w:p w14:paraId="03763F06" w14:textId="77777777" w:rsidR="00494531" w:rsidRDefault="00444DF8" w:rsidP="00494531">
      <w:pPr>
        <w:ind w:firstLine="708"/>
        <w:jc w:val="both"/>
      </w:pPr>
      <w:r w:rsidRPr="00444DF8">
        <w:t xml:space="preserve">Hükmetme yetkisinin Rabbimize değil de insanlara verilerek, zulümlerin en büyüğünün işlendiği şu çağımızda; Hakkın savunucusu, mazlumların sesi olan Furkan Nesli Dergisinin 100. sayısını çıkartıyor olması bizleri mutlu etmektedir. “Biz Medeniyetimize Dönüyoruz” sloganı ile mevcut batıl ideolojilerin insanlığa huzur getirmediğini, insanlığa ancak vahiy ile inşa edilmiş bir medeniyetin huzur verebileceğini dile getiren, çağımız Müslümanlarına ümmet şuuru veren, ümmet olma yolunda önümüze ışık tutan, bizleri ümitlendiren Furkan Nesli Dergisi, alanında büyük bir boşluğu doldurmaktadır. Kelimelerin dünyayı değiştirecek en büyük etken olduğu şu çağımızda batılın her türlüsünün bertaraf edilmesi için davamızı kelimelere döken Furkan Nesli Dergisinin nice sayılara ulaşmasını ve ilgi ile takip ettiğimiz Başyazarı Alparslan Kuytul Hocaefendi’nin biran evvel uğradığı zulümden kurtulmasını Rabbim’den niyaz ediyorum. Furkan Nesli Dergisinin hazırlanmasında emeği geçen herkese teşekkür ediyorum. Esselamu Aleykum. / </w:t>
      </w:r>
      <w:r w:rsidRPr="00444DF8">
        <w:rPr>
          <w:b/>
          <w:bCs/>
          <w:i/>
          <w:iCs/>
        </w:rPr>
        <w:t>Serkan Say- Erzurum</w:t>
      </w:r>
    </w:p>
    <w:p w14:paraId="274BB2B6" w14:textId="5174A8A2" w:rsidR="00444DF8" w:rsidRPr="00444DF8" w:rsidRDefault="00444DF8" w:rsidP="00494531">
      <w:pPr>
        <w:ind w:firstLine="708"/>
        <w:jc w:val="both"/>
      </w:pPr>
      <w:bookmarkStart w:id="0" w:name="_GoBack"/>
      <w:bookmarkEnd w:id="0"/>
      <w:r w:rsidRPr="00444DF8">
        <w:t xml:space="preserve">Hakkı batıldan ayıran, Hakka hak batıla batıl diyebilen, mazlumun yanında zalimin karşısında dik durabilen nadir yayın organlarından biri. Sizleri severek takip ettiğimizi bildirir ve tebrik ederiz. İyi ki varsınız / </w:t>
      </w:r>
      <w:r w:rsidRPr="00444DF8">
        <w:rPr>
          <w:b/>
          <w:bCs/>
          <w:i/>
          <w:iCs/>
        </w:rPr>
        <w:t>Eyüp ÇOBAN- Hatay Dörtyol</w:t>
      </w:r>
    </w:p>
    <w:sectPr w:rsidR="00444DF8" w:rsidRPr="00444DF8" w:rsidSect="00273B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4A53" w14:textId="77777777" w:rsidR="00FE5615" w:rsidRDefault="00FE5615" w:rsidP="00273B14">
      <w:pPr>
        <w:spacing w:after="0" w:line="240" w:lineRule="auto"/>
      </w:pPr>
      <w:r>
        <w:separator/>
      </w:r>
    </w:p>
  </w:endnote>
  <w:endnote w:type="continuationSeparator" w:id="0">
    <w:p w14:paraId="4E90EDDC" w14:textId="77777777" w:rsidR="00FE5615" w:rsidRDefault="00FE5615" w:rsidP="002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05F9" w14:textId="61709AE6" w:rsidR="00273B14" w:rsidRPr="00273B14" w:rsidRDefault="00273B14">
    <w:pPr>
      <w:pStyle w:val="AltBilgi"/>
      <w:rPr>
        <w:b/>
        <w:bCs/>
      </w:rPr>
    </w:pPr>
    <w:r w:rsidRPr="00273B14">
      <w:rPr>
        <w:b/>
        <w:bCs/>
      </w:rPr>
      <w:t xml:space="preserve">FND 100. Sayı – Ağustos 2019              </w:t>
    </w:r>
    <w:r>
      <w:rPr>
        <w:b/>
        <w:bCs/>
      </w:rPr>
      <w:t xml:space="preserve">                            </w:t>
    </w:r>
    <w:r w:rsidRPr="00273B14">
      <w:rPr>
        <w:b/>
        <w:bCs/>
      </w:rPr>
      <w:t xml:space="preserve">                                               </w:t>
    </w:r>
    <w:hyperlink r:id="rId1" w:history="1">
      <w:r w:rsidRPr="00412D1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0E6B" w14:textId="77777777" w:rsidR="00FE5615" w:rsidRDefault="00FE5615" w:rsidP="00273B14">
      <w:pPr>
        <w:spacing w:after="0" w:line="240" w:lineRule="auto"/>
      </w:pPr>
      <w:r>
        <w:separator/>
      </w:r>
    </w:p>
  </w:footnote>
  <w:footnote w:type="continuationSeparator" w:id="0">
    <w:p w14:paraId="02FCD697" w14:textId="77777777" w:rsidR="00FE5615" w:rsidRDefault="00FE5615" w:rsidP="00273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9D"/>
    <w:rsid w:val="00173B9D"/>
    <w:rsid w:val="001A230F"/>
    <w:rsid w:val="001D35C0"/>
    <w:rsid w:val="00231F9F"/>
    <w:rsid w:val="00273B14"/>
    <w:rsid w:val="00444DF8"/>
    <w:rsid w:val="00494531"/>
    <w:rsid w:val="00D03EE9"/>
    <w:rsid w:val="00F21D2B"/>
    <w:rsid w:val="00FD247D"/>
    <w:rsid w:val="00FE56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E47E"/>
  <w15:chartTrackingRefBased/>
  <w15:docId w15:val="{5CC38535-B4E4-4A66-A87E-B6862D40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EE9"/>
    <w:rPr>
      <w:color w:val="0563C1" w:themeColor="hyperlink"/>
      <w:u w:val="single"/>
    </w:rPr>
  </w:style>
  <w:style w:type="character" w:styleId="zmlenmeyenBahsetme">
    <w:name w:val="Unresolved Mention"/>
    <w:basedOn w:val="VarsaylanParagrafYazTipi"/>
    <w:uiPriority w:val="99"/>
    <w:semiHidden/>
    <w:unhideWhenUsed/>
    <w:rsid w:val="00D03EE9"/>
    <w:rPr>
      <w:color w:val="605E5C"/>
      <w:shd w:val="clear" w:color="auto" w:fill="E1DFDD"/>
    </w:rPr>
  </w:style>
  <w:style w:type="paragraph" w:styleId="stBilgi">
    <w:name w:val="header"/>
    <w:basedOn w:val="Normal"/>
    <w:link w:val="stBilgiChar"/>
    <w:uiPriority w:val="99"/>
    <w:unhideWhenUsed/>
    <w:rsid w:val="00273B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3B14"/>
  </w:style>
  <w:style w:type="paragraph" w:styleId="AltBilgi">
    <w:name w:val="footer"/>
    <w:basedOn w:val="Normal"/>
    <w:link w:val="AltBilgiChar"/>
    <w:uiPriority w:val="99"/>
    <w:unhideWhenUsed/>
    <w:rsid w:val="00273B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948</Words>
  <Characters>5404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2019-08-24T21:47:00Z</dcterms:created>
  <dcterms:modified xsi:type="dcterms:W3CDTF">2020-04-27T11:01:00Z</dcterms:modified>
</cp:coreProperties>
</file>