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9387" w14:textId="5C3BA0CF" w:rsidR="00587C39" w:rsidRPr="00AF6862" w:rsidRDefault="00AB6D74" w:rsidP="00AB6D74">
      <w:pPr>
        <w:jc w:val="right"/>
        <w:rPr>
          <w:b/>
          <w:bCs/>
        </w:rPr>
      </w:pPr>
      <w:r w:rsidRPr="00AF6862">
        <w:rPr>
          <w:b/>
          <w:bCs/>
        </w:rPr>
        <w:t>HADİS</w:t>
      </w:r>
    </w:p>
    <w:p w14:paraId="16048ADF" w14:textId="301B14EB" w:rsidR="00587C39" w:rsidRPr="00AF6862" w:rsidRDefault="00AB6D74" w:rsidP="00AB6D74">
      <w:pPr>
        <w:jc w:val="center"/>
        <w:rPr>
          <w:b/>
          <w:bCs/>
        </w:rPr>
      </w:pPr>
      <w:r w:rsidRPr="00AB6D74">
        <w:rPr>
          <w:b/>
          <w:bCs/>
        </w:rPr>
        <w:t>ADALETLİ OLMAYA TEŞVİK EDEN HADİSLER</w:t>
      </w:r>
    </w:p>
    <w:p w14:paraId="4BB822BC" w14:textId="77777777" w:rsidR="00587C39" w:rsidRPr="000677D5" w:rsidRDefault="00587C39" w:rsidP="00AB6D74">
      <w:pPr>
        <w:pStyle w:val="ListeParagraf"/>
        <w:numPr>
          <w:ilvl w:val="0"/>
          <w:numId w:val="1"/>
        </w:numPr>
        <w:jc w:val="both"/>
        <w:rPr>
          <w:b/>
        </w:rPr>
      </w:pPr>
      <w:r w:rsidRPr="000677D5">
        <w:rPr>
          <w:b/>
        </w:rPr>
        <w:t>Allah’a karşı gelmekten sakının, çocuklarınız arasında adil olun.</w:t>
      </w:r>
      <w:r w:rsidRPr="000677D5">
        <w:rPr>
          <w:b/>
          <w:vertAlign w:val="superscript"/>
        </w:rPr>
        <w:t>1</w:t>
      </w:r>
    </w:p>
    <w:p w14:paraId="5F6CD647" w14:textId="77777777" w:rsidR="00587C39" w:rsidRPr="000677D5" w:rsidRDefault="00587C39" w:rsidP="00AB6D74">
      <w:pPr>
        <w:pStyle w:val="ListeParagraf"/>
        <w:numPr>
          <w:ilvl w:val="0"/>
          <w:numId w:val="1"/>
        </w:numPr>
        <w:jc w:val="both"/>
        <w:rPr>
          <w:b/>
        </w:rPr>
      </w:pPr>
      <w:r w:rsidRPr="000677D5">
        <w:rPr>
          <w:b/>
        </w:rPr>
        <w:t>Her hak sahibine hakkını ver.</w:t>
      </w:r>
      <w:r w:rsidRPr="000677D5">
        <w:rPr>
          <w:b/>
          <w:vertAlign w:val="superscript"/>
        </w:rPr>
        <w:t>2</w:t>
      </w:r>
    </w:p>
    <w:p w14:paraId="4B6AC8E9" w14:textId="77777777" w:rsidR="00587C39" w:rsidRPr="000677D5" w:rsidRDefault="00587C39" w:rsidP="00AB6D74">
      <w:pPr>
        <w:pStyle w:val="ListeParagraf"/>
        <w:numPr>
          <w:ilvl w:val="0"/>
          <w:numId w:val="1"/>
        </w:numPr>
        <w:jc w:val="both"/>
        <w:rPr>
          <w:b/>
        </w:rPr>
      </w:pPr>
      <w:r w:rsidRPr="000677D5">
        <w:rPr>
          <w:b/>
        </w:rPr>
        <w:t>(Herhangi bir konuda) hakemlik yaptığınız zaman adil olun.</w:t>
      </w:r>
      <w:r w:rsidRPr="000677D5">
        <w:rPr>
          <w:b/>
          <w:vertAlign w:val="superscript"/>
        </w:rPr>
        <w:t>3</w:t>
      </w:r>
    </w:p>
    <w:p w14:paraId="2E372916" w14:textId="77777777" w:rsidR="00587C39" w:rsidRPr="000677D5" w:rsidRDefault="00587C39" w:rsidP="00AB6D74">
      <w:pPr>
        <w:pStyle w:val="ListeParagraf"/>
        <w:numPr>
          <w:ilvl w:val="0"/>
          <w:numId w:val="1"/>
        </w:numPr>
        <w:jc w:val="both"/>
        <w:rPr>
          <w:b/>
        </w:rPr>
      </w:pPr>
      <w:r w:rsidRPr="000677D5">
        <w:rPr>
          <w:b/>
        </w:rPr>
        <w:t xml:space="preserve">Devlet otoritesi en büyük hamidir (koruyucudur). Haksızlıklarla onun vasıtasıyla (yani hukuk yoluyla) mücadele edilir ve onun vasıtasıyla (tehlikelerden) </w:t>
      </w:r>
      <w:proofErr w:type="spellStart"/>
      <w:r w:rsidRPr="000677D5">
        <w:rPr>
          <w:b/>
        </w:rPr>
        <w:t>korunulur</w:t>
      </w:r>
      <w:proofErr w:type="spellEnd"/>
      <w:r w:rsidRPr="000677D5">
        <w:rPr>
          <w:b/>
        </w:rPr>
        <w:t>. Şayet bu otoriteyi kullananlar, Allah’tan sakınmayı emreder ve adaletle hükmederlerse bu yaptıklarından sevap kazanırlar. Bunun aksine davranırlarsa (vebalini) çekerler.</w:t>
      </w:r>
      <w:r w:rsidRPr="000677D5">
        <w:rPr>
          <w:b/>
          <w:vertAlign w:val="superscript"/>
        </w:rPr>
        <w:t>4</w:t>
      </w:r>
    </w:p>
    <w:p w14:paraId="78DDCB47" w14:textId="77777777" w:rsidR="00587C39" w:rsidRPr="000677D5" w:rsidRDefault="00587C39" w:rsidP="00AB6D74">
      <w:pPr>
        <w:pStyle w:val="ListeParagraf"/>
        <w:numPr>
          <w:ilvl w:val="0"/>
          <w:numId w:val="1"/>
        </w:numPr>
        <w:jc w:val="both"/>
        <w:rPr>
          <w:b/>
        </w:rPr>
      </w:pPr>
      <w:r w:rsidRPr="000677D5">
        <w:rPr>
          <w:b/>
        </w:rPr>
        <w:t>Yönettikleri insanlara, ailelerine ve sorumlu oldukları kişilere karşı adaletli davrananlar, Allah katında, Rahman’ın yanında nurdan minberler üzerinde ağırlanacaklardır.</w:t>
      </w:r>
      <w:r w:rsidRPr="000677D5">
        <w:rPr>
          <w:b/>
          <w:vertAlign w:val="superscript"/>
        </w:rPr>
        <w:t>5</w:t>
      </w:r>
    </w:p>
    <w:p w14:paraId="1AC9F540" w14:textId="77777777" w:rsidR="00587C39" w:rsidRPr="000677D5" w:rsidRDefault="00587C39" w:rsidP="00AB6D74">
      <w:pPr>
        <w:pStyle w:val="ListeParagraf"/>
        <w:numPr>
          <w:ilvl w:val="0"/>
          <w:numId w:val="1"/>
        </w:numPr>
        <w:jc w:val="both"/>
        <w:rPr>
          <w:b/>
        </w:rPr>
      </w:pPr>
      <w:bookmarkStart w:id="0" w:name="_Hlk23105664"/>
      <w:r w:rsidRPr="000677D5">
        <w:rPr>
          <w:b/>
        </w:rPr>
        <w:t>Verdiği hükümlerde, ailesinin ve halkın yönetiminde adaletli davranan yöneticiler, kıyamet gününde Allah Teala’nın yanında nurdan yüksek koltuklar üzerinde otururlar.</w:t>
      </w:r>
      <w:r w:rsidRPr="000677D5">
        <w:rPr>
          <w:b/>
          <w:vertAlign w:val="superscript"/>
        </w:rPr>
        <w:t>6</w:t>
      </w:r>
    </w:p>
    <w:bookmarkEnd w:id="0"/>
    <w:p w14:paraId="16FD44A1" w14:textId="77777777" w:rsidR="00587C39" w:rsidRPr="000677D5" w:rsidRDefault="00587C39" w:rsidP="00AB6D74">
      <w:pPr>
        <w:pStyle w:val="ListeParagraf"/>
        <w:numPr>
          <w:ilvl w:val="0"/>
          <w:numId w:val="1"/>
        </w:numPr>
        <w:jc w:val="both"/>
        <w:rPr>
          <w:b/>
        </w:rPr>
      </w:pPr>
      <w:r w:rsidRPr="000677D5">
        <w:rPr>
          <w:b/>
        </w:rPr>
        <w:t xml:space="preserve">Kureyş’in önde gelen kabilelerinden birine mensup bir kadının yaptığı usulsüzlüklerin cezasını kaldırtmak hafifletmek için elçi olarak gönderilen azatlısı </w:t>
      </w:r>
      <w:proofErr w:type="spellStart"/>
      <w:r w:rsidRPr="000677D5">
        <w:rPr>
          <w:b/>
        </w:rPr>
        <w:t>Üsame’ye</w:t>
      </w:r>
      <w:proofErr w:type="spellEnd"/>
      <w:r w:rsidRPr="000677D5">
        <w:rPr>
          <w:b/>
        </w:rPr>
        <w:t xml:space="preserve"> Allah Rasulü: </w:t>
      </w:r>
      <w:r w:rsidRPr="000677D5">
        <w:rPr>
          <w:b/>
          <w:i/>
        </w:rPr>
        <w:t>“Sizden önceki insanlar şu yüzden helak oldular: Onların ileri gelenlerinden biri hırsızlık yaptığında onu bırakırlar, güçsüz ve zayıf biri çaldığında ise onu cezalandırırlardı. Allah’a yemin olsun ki eğer Muhammed’in kızı Fatıma hırsızlık yapsaydı onun elini keserdim.”</w:t>
      </w:r>
      <w:r w:rsidRPr="000677D5">
        <w:rPr>
          <w:b/>
          <w:i/>
          <w:vertAlign w:val="superscript"/>
        </w:rPr>
        <w:t xml:space="preserve">7 </w:t>
      </w:r>
    </w:p>
    <w:p w14:paraId="37F0362B" w14:textId="77777777" w:rsidR="00587C39" w:rsidRPr="000677D5" w:rsidRDefault="00587C39" w:rsidP="00AB6D74">
      <w:pPr>
        <w:pStyle w:val="ListeParagraf"/>
        <w:numPr>
          <w:ilvl w:val="0"/>
          <w:numId w:val="1"/>
        </w:numPr>
        <w:jc w:val="both"/>
        <w:rPr>
          <w:b/>
        </w:rPr>
      </w:pPr>
      <w:r w:rsidRPr="000677D5">
        <w:rPr>
          <w:b/>
        </w:rPr>
        <w:t>Yedi kimseyi Allah Teâlâ kendi gölgesinden başka gölge bulunmayan kıyamet gününde, gölgesinde barındıracaktır. Bunlar: Adaletli devlet reisi, Rabbine ibadet ederek yetişen genç, gönlü mescitlere bağlı kimse, birbirlerini Allah rızası için seven ve buluşmaları da ayrılmaları da bu sevgiye dayalı olan iki şahıs, itibarlı ve güzel bir kadın kendisiyle beraber olmak isteyince ‘Ben Allah’tan korkarım’ diyerek buna yanaşmayan erkek, sağ elinin verdiğini sol eli bilmeyecek kadar gizli sadaka veren adam, tenhada Allah’ı anıp gözleri yaşla dolan kişidir.</w:t>
      </w:r>
      <w:r w:rsidRPr="000677D5">
        <w:rPr>
          <w:b/>
          <w:vertAlign w:val="superscript"/>
        </w:rPr>
        <w:t>8</w:t>
      </w:r>
    </w:p>
    <w:p w14:paraId="393483C9" w14:textId="77777777" w:rsidR="00587C39" w:rsidRPr="000677D5" w:rsidRDefault="00587C39" w:rsidP="00AB6D74">
      <w:pPr>
        <w:pStyle w:val="ListeParagraf"/>
        <w:numPr>
          <w:ilvl w:val="0"/>
          <w:numId w:val="1"/>
        </w:numPr>
        <w:jc w:val="both"/>
        <w:rPr>
          <w:b/>
        </w:rPr>
      </w:pPr>
      <w:r w:rsidRPr="000677D5">
        <w:rPr>
          <w:b/>
        </w:rPr>
        <w:t>Cennetlikler üç gruptur. Bunlar: Adil ve başarılı devlet başkanı, yakınlarına ve Müslümanlara karşı merhametli ve yufka yürekli olan kişi, ailesi kalabalık olduğu halde haram kazançtan sakınıp kimseden bir şey istemeyen adamdır.</w:t>
      </w:r>
      <w:r w:rsidRPr="000677D5">
        <w:rPr>
          <w:b/>
          <w:vertAlign w:val="superscript"/>
        </w:rPr>
        <w:t xml:space="preserve">9 </w:t>
      </w:r>
    </w:p>
    <w:p w14:paraId="4E71445F" w14:textId="2CBF1E2B" w:rsidR="00587C39" w:rsidRPr="000677D5" w:rsidRDefault="00587C39" w:rsidP="00AB6D74">
      <w:pPr>
        <w:pStyle w:val="ListeParagraf"/>
        <w:numPr>
          <w:ilvl w:val="0"/>
          <w:numId w:val="1"/>
        </w:numPr>
        <w:jc w:val="both"/>
        <w:rPr>
          <w:b/>
        </w:rPr>
      </w:pPr>
      <w:r w:rsidRPr="000677D5">
        <w:rPr>
          <w:b/>
        </w:rPr>
        <w:t xml:space="preserve">Devlet başkanlarınızın en hayırlısı, sizi seven ve sizin tarafınızdan sevilen, size dua eden ve sizin duanızı alan kimselerdir. Devlet başkanlarınızın en kötüsü de size </w:t>
      </w:r>
      <w:proofErr w:type="spellStart"/>
      <w:r w:rsidRPr="000677D5">
        <w:rPr>
          <w:b/>
        </w:rPr>
        <w:t>buğzeden</w:t>
      </w:r>
      <w:proofErr w:type="spellEnd"/>
      <w:r w:rsidRPr="000677D5">
        <w:rPr>
          <w:b/>
        </w:rPr>
        <w:t xml:space="preserve"> ve sizin </w:t>
      </w:r>
      <w:proofErr w:type="spellStart"/>
      <w:r w:rsidRPr="000677D5">
        <w:rPr>
          <w:b/>
        </w:rPr>
        <w:t>buğzunuza</w:t>
      </w:r>
      <w:proofErr w:type="spellEnd"/>
      <w:r w:rsidRPr="000677D5">
        <w:rPr>
          <w:b/>
        </w:rPr>
        <w:t xml:space="preserve"> hedef olan, size lanet eden ve lanetinizi alan kimselerdir.</w:t>
      </w:r>
      <w:r w:rsidRPr="000677D5">
        <w:rPr>
          <w:b/>
          <w:vertAlign w:val="superscript"/>
        </w:rPr>
        <w:t>10</w:t>
      </w:r>
    </w:p>
    <w:p w14:paraId="3AF52B77" w14:textId="77777777" w:rsidR="00587C39" w:rsidRPr="000677D5" w:rsidRDefault="00587C39" w:rsidP="00AB6D74">
      <w:pPr>
        <w:pStyle w:val="ListeParagraf"/>
        <w:jc w:val="both"/>
        <w:rPr>
          <w:b/>
        </w:rPr>
      </w:pPr>
    </w:p>
    <w:p w14:paraId="6A58D510" w14:textId="4AF72E8B" w:rsidR="00587C39" w:rsidRPr="00976C58" w:rsidRDefault="00587C39" w:rsidP="00976C58">
      <w:pPr>
        <w:pStyle w:val="ListeParagraf"/>
        <w:numPr>
          <w:ilvl w:val="0"/>
          <w:numId w:val="3"/>
        </w:numPr>
        <w:jc w:val="both"/>
        <w:rPr>
          <w:sz w:val="18"/>
          <w:szCs w:val="18"/>
        </w:rPr>
      </w:pPr>
      <w:r w:rsidRPr="00976C58">
        <w:rPr>
          <w:sz w:val="18"/>
          <w:szCs w:val="18"/>
        </w:rPr>
        <w:t xml:space="preserve">Müslim, </w:t>
      </w:r>
      <w:proofErr w:type="spellStart"/>
      <w:r w:rsidRPr="00976C58">
        <w:rPr>
          <w:sz w:val="18"/>
          <w:szCs w:val="18"/>
        </w:rPr>
        <w:t>Hibat</w:t>
      </w:r>
      <w:proofErr w:type="spellEnd"/>
      <w:r w:rsidRPr="00976C58">
        <w:rPr>
          <w:sz w:val="18"/>
          <w:szCs w:val="18"/>
        </w:rPr>
        <w:t>, 3, 13</w:t>
      </w:r>
    </w:p>
    <w:p w14:paraId="6CF2BDDF" w14:textId="3FD4A291" w:rsidR="00587C39" w:rsidRPr="00976C58" w:rsidRDefault="00587C39" w:rsidP="00976C58">
      <w:pPr>
        <w:pStyle w:val="ListeParagraf"/>
        <w:numPr>
          <w:ilvl w:val="0"/>
          <w:numId w:val="3"/>
        </w:numPr>
        <w:jc w:val="both"/>
        <w:rPr>
          <w:sz w:val="18"/>
          <w:szCs w:val="18"/>
        </w:rPr>
      </w:pPr>
      <w:r w:rsidRPr="00976C58">
        <w:rPr>
          <w:sz w:val="18"/>
          <w:szCs w:val="18"/>
        </w:rPr>
        <w:t xml:space="preserve">Buhari, </w:t>
      </w:r>
      <w:proofErr w:type="spellStart"/>
      <w:r w:rsidRPr="00976C58">
        <w:rPr>
          <w:sz w:val="18"/>
          <w:szCs w:val="18"/>
        </w:rPr>
        <w:t>Savm</w:t>
      </w:r>
      <w:proofErr w:type="spellEnd"/>
      <w:r w:rsidRPr="00976C58">
        <w:rPr>
          <w:sz w:val="18"/>
          <w:szCs w:val="18"/>
        </w:rPr>
        <w:t>, 51</w:t>
      </w:r>
    </w:p>
    <w:p w14:paraId="376B05E7" w14:textId="294551ED" w:rsidR="00587C39" w:rsidRPr="00976C58" w:rsidRDefault="00587C39" w:rsidP="00976C58">
      <w:pPr>
        <w:pStyle w:val="ListeParagraf"/>
        <w:numPr>
          <w:ilvl w:val="0"/>
          <w:numId w:val="3"/>
        </w:numPr>
        <w:jc w:val="both"/>
        <w:rPr>
          <w:sz w:val="18"/>
          <w:szCs w:val="18"/>
        </w:rPr>
      </w:pPr>
      <w:proofErr w:type="spellStart"/>
      <w:r w:rsidRPr="00976C58">
        <w:rPr>
          <w:sz w:val="18"/>
          <w:szCs w:val="18"/>
        </w:rPr>
        <w:t>Taberani</w:t>
      </w:r>
      <w:proofErr w:type="spellEnd"/>
      <w:r w:rsidRPr="00976C58">
        <w:rPr>
          <w:sz w:val="18"/>
          <w:szCs w:val="18"/>
        </w:rPr>
        <w:t>, el-</w:t>
      </w:r>
      <w:proofErr w:type="spellStart"/>
      <w:r w:rsidRPr="00976C58">
        <w:rPr>
          <w:sz w:val="18"/>
          <w:szCs w:val="18"/>
        </w:rPr>
        <w:t>Mu’cemu’l</w:t>
      </w:r>
      <w:proofErr w:type="spellEnd"/>
      <w:r w:rsidRPr="00976C58">
        <w:rPr>
          <w:sz w:val="18"/>
          <w:szCs w:val="18"/>
        </w:rPr>
        <w:t>-</w:t>
      </w:r>
      <w:proofErr w:type="spellStart"/>
      <w:r w:rsidRPr="00976C58">
        <w:rPr>
          <w:sz w:val="18"/>
          <w:szCs w:val="18"/>
        </w:rPr>
        <w:t>evsat</w:t>
      </w:r>
      <w:proofErr w:type="spellEnd"/>
      <w:r w:rsidRPr="00976C58">
        <w:rPr>
          <w:sz w:val="18"/>
          <w:szCs w:val="18"/>
        </w:rPr>
        <w:t>, IV, 40-41</w:t>
      </w:r>
    </w:p>
    <w:p w14:paraId="1FCE4C5B" w14:textId="7145F37A" w:rsidR="00587C39" w:rsidRPr="00976C58" w:rsidRDefault="00587C39" w:rsidP="00976C58">
      <w:pPr>
        <w:pStyle w:val="ListeParagraf"/>
        <w:numPr>
          <w:ilvl w:val="0"/>
          <w:numId w:val="3"/>
        </w:numPr>
        <w:jc w:val="both"/>
        <w:rPr>
          <w:sz w:val="18"/>
          <w:szCs w:val="18"/>
        </w:rPr>
      </w:pPr>
      <w:r w:rsidRPr="00976C58">
        <w:rPr>
          <w:sz w:val="18"/>
          <w:szCs w:val="18"/>
        </w:rPr>
        <w:t xml:space="preserve">Müslim, </w:t>
      </w:r>
      <w:proofErr w:type="spellStart"/>
      <w:r w:rsidRPr="00976C58">
        <w:rPr>
          <w:sz w:val="18"/>
          <w:szCs w:val="18"/>
        </w:rPr>
        <w:t>İmare</w:t>
      </w:r>
      <w:proofErr w:type="spellEnd"/>
      <w:r w:rsidRPr="00976C58">
        <w:rPr>
          <w:sz w:val="18"/>
          <w:szCs w:val="18"/>
        </w:rPr>
        <w:t>, 43</w:t>
      </w:r>
    </w:p>
    <w:p w14:paraId="485405F1" w14:textId="43157578" w:rsidR="00587C39" w:rsidRPr="00976C58" w:rsidRDefault="00587C39" w:rsidP="00976C58">
      <w:pPr>
        <w:pStyle w:val="ListeParagraf"/>
        <w:numPr>
          <w:ilvl w:val="0"/>
          <w:numId w:val="3"/>
        </w:numPr>
        <w:jc w:val="both"/>
        <w:rPr>
          <w:sz w:val="18"/>
          <w:szCs w:val="18"/>
        </w:rPr>
      </w:pPr>
      <w:proofErr w:type="spellStart"/>
      <w:r w:rsidRPr="00976C58">
        <w:rPr>
          <w:sz w:val="18"/>
          <w:szCs w:val="18"/>
        </w:rPr>
        <w:t>Nesai</w:t>
      </w:r>
      <w:proofErr w:type="spellEnd"/>
      <w:r w:rsidRPr="00976C58">
        <w:rPr>
          <w:sz w:val="18"/>
          <w:szCs w:val="18"/>
        </w:rPr>
        <w:t xml:space="preserve">, </w:t>
      </w:r>
      <w:proofErr w:type="spellStart"/>
      <w:r w:rsidRPr="00976C58">
        <w:rPr>
          <w:sz w:val="18"/>
          <w:szCs w:val="18"/>
        </w:rPr>
        <w:t>Adabul-kudat</w:t>
      </w:r>
      <w:proofErr w:type="spellEnd"/>
      <w:r w:rsidRPr="00976C58">
        <w:rPr>
          <w:sz w:val="18"/>
          <w:szCs w:val="18"/>
        </w:rPr>
        <w:t>, 1</w:t>
      </w:r>
    </w:p>
    <w:p w14:paraId="5A74C1F2" w14:textId="0A9CC406" w:rsidR="00587C39" w:rsidRPr="00976C58" w:rsidRDefault="00587C39" w:rsidP="00976C58">
      <w:pPr>
        <w:pStyle w:val="ListeParagraf"/>
        <w:numPr>
          <w:ilvl w:val="0"/>
          <w:numId w:val="3"/>
        </w:numPr>
        <w:jc w:val="both"/>
        <w:rPr>
          <w:sz w:val="18"/>
          <w:szCs w:val="18"/>
        </w:rPr>
      </w:pPr>
      <w:r w:rsidRPr="00976C58">
        <w:rPr>
          <w:sz w:val="18"/>
          <w:szCs w:val="18"/>
        </w:rPr>
        <w:t xml:space="preserve">Müslim, </w:t>
      </w:r>
      <w:proofErr w:type="spellStart"/>
      <w:r w:rsidRPr="00976C58">
        <w:rPr>
          <w:sz w:val="18"/>
          <w:szCs w:val="18"/>
        </w:rPr>
        <w:t>İmâre</w:t>
      </w:r>
      <w:proofErr w:type="spellEnd"/>
      <w:r w:rsidRPr="00976C58">
        <w:rPr>
          <w:sz w:val="18"/>
          <w:szCs w:val="18"/>
        </w:rPr>
        <w:t xml:space="preserve"> 18</w:t>
      </w:r>
    </w:p>
    <w:p w14:paraId="4C41411F" w14:textId="2E7D3F1E" w:rsidR="00587C39" w:rsidRPr="00976C58" w:rsidRDefault="00587C39" w:rsidP="00976C58">
      <w:pPr>
        <w:pStyle w:val="ListeParagraf"/>
        <w:numPr>
          <w:ilvl w:val="0"/>
          <w:numId w:val="3"/>
        </w:numPr>
        <w:jc w:val="both"/>
        <w:rPr>
          <w:sz w:val="18"/>
          <w:szCs w:val="18"/>
        </w:rPr>
      </w:pPr>
      <w:r w:rsidRPr="00976C58">
        <w:rPr>
          <w:sz w:val="18"/>
          <w:szCs w:val="18"/>
        </w:rPr>
        <w:t>Buhari, Enbiya, 54</w:t>
      </w:r>
    </w:p>
    <w:p w14:paraId="7E6C24CA" w14:textId="5777E4F2" w:rsidR="00587C39" w:rsidRPr="00976C58" w:rsidRDefault="00587C39" w:rsidP="00976C58">
      <w:pPr>
        <w:pStyle w:val="ListeParagraf"/>
        <w:numPr>
          <w:ilvl w:val="0"/>
          <w:numId w:val="3"/>
        </w:numPr>
        <w:jc w:val="both"/>
        <w:rPr>
          <w:sz w:val="18"/>
          <w:szCs w:val="18"/>
        </w:rPr>
      </w:pPr>
      <w:proofErr w:type="spellStart"/>
      <w:r w:rsidRPr="00976C58">
        <w:rPr>
          <w:sz w:val="18"/>
          <w:szCs w:val="18"/>
        </w:rPr>
        <w:t>Buhârî</w:t>
      </w:r>
      <w:proofErr w:type="spellEnd"/>
      <w:r w:rsidRPr="00976C58">
        <w:rPr>
          <w:sz w:val="18"/>
          <w:szCs w:val="18"/>
        </w:rPr>
        <w:t xml:space="preserve">, </w:t>
      </w:r>
      <w:proofErr w:type="spellStart"/>
      <w:r w:rsidRPr="00976C58">
        <w:rPr>
          <w:sz w:val="18"/>
          <w:szCs w:val="18"/>
        </w:rPr>
        <w:t>Ezân</w:t>
      </w:r>
      <w:proofErr w:type="spellEnd"/>
      <w:r w:rsidRPr="00976C58">
        <w:rPr>
          <w:sz w:val="18"/>
          <w:szCs w:val="18"/>
        </w:rPr>
        <w:t xml:space="preserve"> 36, Zekât 16, </w:t>
      </w:r>
      <w:proofErr w:type="spellStart"/>
      <w:r w:rsidRPr="00976C58">
        <w:rPr>
          <w:sz w:val="18"/>
          <w:szCs w:val="18"/>
        </w:rPr>
        <w:t>Rikak</w:t>
      </w:r>
      <w:proofErr w:type="spellEnd"/>
      <w:r w:rsidRPr="00976C58">
        <w:rPr>
          <w:sz w:val="18"/>
          <w:szCs w:val="18"/>
        </w:rPr>
        <w:t xml:space="preserve"> 24,</w:t>
      </w:r>
    </w:p>
    <w:p w14:paraId="15CC541E" w14:textId="77777777" w:rsidR="00587C39" w:rsidRPr="00976C58" w:rsidRDefault="00587C39" w:rsidP="00924CDB">
      <w:pPr>
        <w:pStyle w:val="ListeParagraf"/>
        <w:jc w:val="both"/>
        <w:rPr>
          <w:sz w:val="18"/>
          <w:szCs w:val="18"/>
        </w:rPr>
      </w:pPr>
      <w:proofErr w:type="spellStart"/>
      <w:r w:rsidRPr="00976C58">
        <w:rPr>
          <w:sz w:val="18"/>
          <w:szCs w:val="18"/>
        </w:rPr>
        <w:t>Hudûd</w:t>
      </w:r>
      <w:proofErr w:type="spellEnd"/>
      <w:r w:rsidRPr="00976C58">
        <w:rPr>
          <w:sz w:val="18"/>
          <w:szCs w:val="18"/>
        </w:rPr>
        <w:t xml:space="preserve"> 19; Müslim, Zekât 91</w:t>
      </w:r>
    </w:p>
    <w:p w14:paraId="5AC3CAC1" w14:textId="1BFA9BB2" w:rsidR="00587C39" w:rsidRPr="00976C58" w:rsidRDefault="00587C39" w:rsidP="00976C58">
      <w:pPr>
        <w:pStyle w:val="ListeParagraf"/>
        <w:numPr>
          <w:ilvl w:val="0"/>
          <w:numId w:val="3"/>
        </w:numPr>
        <w:jc w:val="both"/>
        <w:rPr>
          <w:sz w:val="18"/>
          <w:szCs w:val="18"/>
        </w:rPr>
      </w:pPr>
      <w:r w:rsidRPr="00976C58">
        <w:rPr>
          <w:sz w:val="18"/>
          <w:szCs w:val="18"/>
        </w:rPr>
        <w:t>Müslim, Cennet 63</w:t>
      </w:r>
    </w:p>
    <w:p w14:paraId="4FD01B20" w14:textId="157111D8" w:rsidR="00587C39" w:rsidRPr="00976C58" w:rsidRDefault="00587C39" w:rsidP="00976C58">
      <w:pPr>
        <w:pStyle w:val="ListeParagraf"/>
        <w:numPr>
          <w:ilvl w:val="0"/>
          <w:numId w:val="3"/>
        </w:numPr>
        <w:jc w:val="both"/>
        <w:rPr>
          <w:sz w:val="18"/>
          <w:szCs w:val="18"/>
        </w:rPr>
      </w:pPr>
      <w:r w:rsidRPr="00976C58">
        <w:rPr>
          <w:sz w:val="18"/>
          <w:szCs w:val="18"/>
        </w:rPr>
        <w:t xml:space="preserve">Müslim, </w:t>
      </w:r>
      <w:proofErr w:type="spellStart"/>
      <w:r w:rsidRPr="00976C58">
        <w:rPr>
          <w:sz w:val="18"/>
          <w:szCs w:val="18"/>
        </w:rPr>
        <w:t>İmâre</w:t>
      </w:r>
      <w:proofErr w:type="spellEnd"/>
      <w:r w:rsidRPr="00976C58">
        <w:rPr>
          <w:sz w:val="18"/>
          <w:szCs w:val="18"/>
        </w:rPr>
        <w:t xml:space="preserve"> 65, 66</w:t>
      </w:r>
      <w:bookmarkStart w:id="1" w:name="_GoBack"/>
      <w:bookmarkEnd w:id="1"/>
    </w:p>
    <w:sectPr w:rsidR="00587C39" w:rsidRPr="00976C58" w:rsidSect="00AB6D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C7991" w14:textId="77777777" w:rsidR="00390EB4" w:rsidRDefault="00390EB4" w:rsidP="00AB6D74">
      <w:pPr>
        <w:spacing w:after="0" w:line="240" w:lineRule="auto"/>
      </w:pPr>
      <w:r>
        <w:separator/>
      </w:r>
    </w:p>
  </w:endnote>
  <w:endnote w:type="continuationSeparator" w:id="0">
    <w:p w14:paraId="2A0A7140" w14:textId="77777777" w:rsidR="00390EB4" w:rsidRDefault="00390EB4" w:rsidP="00AB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44D6" w14:textId="7B8D22A4" w:rsidR="00AB6D74" w:rsidRPr="00AB6D74" w:rsidRDefault="00AB6D74">
    <w:pPr>
      <w:pStyle w:val="AltBilgi"/>
      <w:rPr>
        <w:b/>
        <w:bCs/>
      </w:rPr>
    </w:pPr>
    <w:r w:rsidRPr="00AB6D74">
      <w:rPr>
        <w:b/>
        <w:bCs/>
      </w:rPr>
      <w:t xml:space="preserve">FND 102. Sayı – Ekim 2019                                         </w:t>
    </w:r>
    <w:r>
      <w:rPr>
        <w:b/>
        <w:bCs/>
      </w:rPr>
      <w:t xml:space="preserve">  </w:t>
    </w:r>
    <w:r w:rsidRPr="00AB6D74">
      <w:rPr>
        <w:b/>
        <w:bCs/>
      </w:rPr>
      <w:t xml:space="preserve">                                                    </w:t>
    </w:r>
    <w:hyperlink r:id="rId1" w:history="1">
      <w:r w:rsidRPr="009B4645">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A908" w14:textId="77777777" w:rsidR="00390EB4" w:rsidRDefault="00390EB4" w:rsidP="00AB6D74">
      <w:pPr>
        <w:spacing w:after="0" w:line="240" w:lineRule="auto"/>
      </w:pPr>
      <w:r>
        <w:separator/>
      </w:r>
    </w:p>
  </w:footnote>
  <w:footnote w:type="continuationSeparator" w:id="0">
    <w:p w14:paraId="06C31FBE" w14:textId="77777777" w:rsidR="00390EB4" w:rsidRDefault="00390EB4" w:rsidP="00AB6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2194"/>
    <w:multiLevelType w:val="hybridMultilevel"/>
    <w:tmpl w:val="D7626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4012A8"/>
    <w:multiLevelType w:val="hybridMultilevel"/>
    <w:tmpl w:val="D9B22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CB257B"/>
    <w:multiLevelType w:val="hybridMultilevel"/>
    <w:tmpl w:val="17C2E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606060"/>
    <w:multiLevelType w:val="hybridMultilevel"/>
    <w:tmpl w:val="DAC8C3CA"/>
    <w:lvl w:ilvl="0" w:tplc="041F0001">
      <w:start w:val="1"/>
      <w:numFmt w:val="bullet"/>
      <w:lvlText w:val=""/>
      <w:lvlJc w:val="left"/>
      <w:pPr>
        <w:ind w:left="720" w:hanging="360"/>
      </w:pPr>
      <w:rPr>
        <w:rFonts w:ascii="Symbol" w:hAnsi="Symbol" w:hint="default"/>
      </w:rPr>
    </w:lvl>
    <w:lvl w:ilvl="1" w:tplc="88661E72">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C5"/>
    <w:rsid w:val="000677D5"/>
    <w:rsid w:val="00231F9F"/>
    <w:rsid w:val="00390EB4"/>
    <w:rsid w:val="00587C39"/>
    <w:rsid w:val="007B39D2"/>
    <w:rsid w:val="00924CDB"/>
    <w:rsid w:val="00976C58"/>
    <w:rsid w:val="00AB6D74"/>
    <w:rsid w:val="00CE4042"/>
    <w:rsid w:val="00F23E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4552"/>
  <w15:chartTrackingRefBased/>
  <w15:docId w15:val="{E8453988-0C82-4261-AD6E-ADD6B1C6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7C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7C39"/>
    <w:rPr>
      <w:color w:val="0563C1" w:themeColor="hyperlink"/>
      <w:u w:val="single"/>
    </w:rPr>
  </w:style>
  <w:style w:type="paragraph" w:styleId="ListeParagraf">
    <w:name w:val="List Paragraph"/>
    <w:basedOn w:val="Normal"/>
    <w:uiPriority w:val="34"/>
    <w:qFormat/>
    <w:rsid w:val="00587C39"/>
    <w:pPr>
      <w:ind w:left="720"/>
      <w:contextualSpacing/>
    </w:pPr>
  </w:style>
  <w:style w:type="paragraph" w:styleId="stBilgi">
    <w:name w:val="header"/>
    <w:basedOn w:val="Normal"/>
    <w:link w:val="stBilgiChar"/>
    <w:uiPriority w:val="99"/>
    <w:unhideWhenUsed/>
    <w:rsid w:val="00AB6D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6D74"/>
  </w:style>
  <w:style w:type="paragraph" w:styleId="AltBilgi">
    <w:name w:val="footer"/>
    <w:basedOn w:val="Normal"/>
    <w:link w:val="AltBilgiChar"/>
    <w:uiPriority w:val="99"/>
    <w:unhideWhenUsed/>
    <w:rsid w:val="00AB6D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6D74"/>
  </w:style>
  <w:style w:type="character" w:styleId="zmlenmeyenBahsetme">
    <w:name w:val="Unresolved Mention"/>
    <w:basedOn w:val="VarsaylanParagrafYazTipi"/>
    <w:uiPriority w:val="99"/>
    <w:semiHidden/>
    <w:unhideWhenUsed/>
    <w:rsid w:val="00AB6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7</cp:revision>
  <dcterms:created xsi:type="dcterms:W3CDTF">2019-10-27T19:46:00Z</dcterms:created>
  <dcterms:modified xsi:type="dcterms:W3CDTF">2020-04-25T13:05:00Z</dcterms:modified>
</cp:coreProperties>
</file>