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56" w:rsidRDefault="000F6B56" w:rsidP="000F6B5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RÖPORTAJ</w:t>
      </w:r>
    </w:p>
    <w:p w:rsidR="000F6B56" w:rsidRPr="000F6B56" w:rsidRDefault="000F6B56" w:rsidP="000F6B56">
      <w:pPr>
        <w:ind w:firstLine="708"/>
        <w:jc w:val="center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ONUN İÇİN NE DEDİLER? -2</w:t>
      </w:r>
    </w:p>
    <w:p w:rsidR="000F6B56" w:rsidRPr="000F6B56" w:rsidRDefault="000F6B56" w:rsidP="000F6B56">
      <w:pPr>
        <w:ind w:firstLine="708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“Hakkı Haykıran Adam” röportaj serisi vesilesi ile Alparslan Hoca’nın</w:t>
      </w:r>
      <w:r w:rsidRPr="000F6B56">
        <w:rPr>
          <w:b/>
          <w:bCs/>
          <w:sz w:val="22"/>
          <w:szCs w:val="22"/>
        </w:rPr>
        <w:t xml:space="preserve"> </w:t>
      </w:r>
      <w:r w:rsidRPr="000F6B56">
        <w:rPr>
          <w:b/>
          <w:bCs/>
          <w:sz w:val="22"/>
          <w:szCs w:val="22"/>
        </w:rPr>
        <w:t>haksız tutukluluğuna tepki gösterenler, kendisi için şunları söylediler;</w:t>
      </w:r>
    </w:p>
    <w:p w:rsidR="000F6B56" w:rsidRPr="000F6B56" w:rsidRDefault="000F6B56" w:rsidP="000F6B56">
      <w:pPr>
        <w:ind w:firstLine="708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30 Ocak’ta yapılan operasyonla birlikte yargılamanın hukuki</w:t>
      </w:r>
      <w:r w:rsidRPr="000F6B56">
        <w:rPr>
          <w:b/>
          <w:bCs/>
          <w:sz w:val="22"/>
          <w:szCs w:val="22"/>
        </w:rPr>
        <w:t xml:space="preserve"> </w:t>
      </w:r>
      <w:r w:rsidRPr="000F6B56">
        <w:rPr>
          <w:b/>
          <w:bCs/>
          <w:sz w:val="22"/>
          <w:szCs w:val="22"/>
        </w:rPr>
        <w:t>yapıldığını düşünüyor musunuz?</w:t>
      </w:r>
    </w:p>
    <w:p w:rsidR="000F6B56" w:rsidRDefault="000F6B56" w:rsidP="000F6B56">
      <w:pPr>
        <w:ind w:firstLine="708"/>
        <w:rPr>
          <w:sz w:val="22"/>
          <w:szCs w:val="22"/>
        </w:rPr>
      </w:pPr>
      <w:r w:rsidRPr="000F6B56">
        <w:rPr>
          <w:sz w:val="22"/>
          <w:szCs w:val="22"/>
        </w:rPr>
        <w:t>Ben avukatım ama sürecin tümüyle siyasi olduğunu söylemek için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avukat ya da hukukçu olmaya gerek yok. Çok bariz bir şekilde Türk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yargısının karakterini yansıtan bir durum bu. Türkiye’de yargının karakteri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aslında İskilipli Atıf Hoca’dan bu yana oradan Alparslan Hoca’ya yüz yıldır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hiç değişmedi. Yani Türkiye’de siyasi davalar büyük oranda adaletten,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hukuktan bağımsız bir şekilde angajmanla yürüyen davalar… Bu dava da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zaten iddianamesiyle, tutukluluğuyla, serbest bırakılması sonra tekrar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tutukluluğu gibi konularla bariz bir şekilde siyasi bir dava. Bunu herhalde</w:t>
      </w:r>
      <w:r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çocuğa sorsanız o da aynı şeyi söyler, bu kadar basit yani.</w:t>
      </w:r>
    </w:p>
    <w:p w:rsidR="000F6B56" w:rsidRDefault="000F6B56" w:rsidP="000F6B56">
      <w:pPr>
        <w:ind w:firstLine="708"/>
        <w:jc w:val="right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AV. M.</w:t>
      </w:r>
      <w:r>
        <w:rPr>
          <w:b/>
          <w:bCs/>
          <w:sz w:val="22"/>
          <w:szCs w:val="22"/>
        </w:rPr>
        <w:t xml:space="preserve"> </w:t>
      </w:r>
      <w:r w:rsidRPr="000F6B56">
        <w:rPr>
          <w:b/>
          <w:bCs/>
          <w:sz w:val="22"/>
          <w:szCs w:val="22"/>
        </w:rPr>
        <w:t>ALİ BAŞARAN</w:t>
      </w:r>
    </w:p>
    <w:p w:rsidR="000F6B56" w:rsidRDefault="000F6B56" w:rsidP="000F6B56">
      <w:pPr>
        <w:ind w:firstLine="708"/>
        <w:jc w:val="right"/>
        <w:rPr>
          <w:b/>
          <w:bCs/>
          <w:sz w:val="22"/>
          <w:szCs w:val="22"/>
        </w:rPr>
      </w:pPr>
    </w:p>
    <w:p w:rsidR="000F6B56" w:rsidRDefault="000F6B56" w:rsidP="000F6B56">
      <w:pPr>
        <w:ind w:firstLine="708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30 Ocak’ta yapılan operasyonla birlikte yargılamanın hukuki</w:t>
      </w:r>
      <w:r>
        <w:rPr>
          <w:b/>
          <w:bCs/>
          <w:sz w:val="22"/>
          <w:szCs w:val="22"/>
        </w:rPr>
        <w:t xml:space="preserve"> </w:t>
      </w:r>
      <w:r w:rsidRPr="000F6B56">
        <w:rPr>
          <w:b/>
          <w:bCs/>
          <w:sz w:val="22"/>
          <w:szCs w:val="22"/>
        </w:rPr>
        <w:t>yapıldığını düşünüyor musunuz?</w:t>
      </w:r>
    </w:p>
    <w:p w:rsidR="000F6B56" w:rsidRPr="000F6B56" w:rsidRDefault="000F6B56" w:rsidP="000F6B56">
      <w:pPr>
        <w:ind w:firstLine="708"/>
        <w:rPr>
          <w:sz w:val="22"/>
          <w:szCs w:val="22"/>
        </w:rPr>
      </w:pPr>
      <w:r w:rsidRPr="000F6B56">
        <w:rPr>
          <w:sz w:val="22"/>
          <w:szCs w:val="22"/>
        </w:rPr>
        <w:t>Yalnızca Alparslan Kuytul Hoca’nın davası üzerinde değil ama bu süreçteki ceza yargılamalarının çok büyük çoğunluğunu ben siyasi olarak görüyorum, hukuka uygun olmadığını değerlendiriyorum.</w:t>
      </w:r>
    </w:p>
    <w:p w:rsidR="000F6B56" w:rsidRDefault="000F6B56" w:rsidP="000F6B56">
      <w:pPr>
        <w:ind w:firstLine="708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Alparslan Kuytul’un tahliye edildikten sonra 24 saat geçmeden</w:t>
      </w:r>
      <w:r>
        <w:rPr>
          <w:b/>
          <w:bCs/>
          <w:sz w:val="22"/>
          <w:szCs w:val="22"/>
        </w:rPr>
        <w:t xml:space="preserve"> </w:t>
      </w:r>
      <w:r w:rsidRPr="000F6B56">
        <w:rPr>
          <w:b/>
          <w:bCs/>
          <w:sz w:val="22"/>
          <w:szCs w:val="22"/>
        </w:rPr>
        <w:t>yeniden tutuklanmasını nasıl değerlendiriyorsunuz?</w:t>
      </w:r>
    </w:p>
    <w:p w:rsidR="000F6B56" w:rsidRPr="000F6B56" w:rsidRDefault="000F6B56" w:rsidP="000F6B56">
      <w:pPr>
        <w:ind w:firstLine="708"/>
        <w:rPr>
          <w:sz w:val="22"/>
          <w:szCs w:val="22"/>
        </w:rPr>
      </w:pPr>
      <w:r w:rsidRPr="000F6B56">
        <w:rPr>
          <w:sz w:val="22"/>
          <w:szCs w:val="22"/>
        </w:rPr>
        <w:t>Bunlar hukuken değerlendirebilecek konular değil çünkü hukuki değil. Hukuk işleseydi böyle olmazdı. Yani 24 saat içerisinde yeniden tutuklanması gibi garip bir durumla karşılaşmazdık.</w:t>
      </w:r>
    </w:p>
    <w:p w:rsidR="000F6B56" w:rsidRDefault="000F6B56" w:rsidP="000F6B56">
      <w:pPr>
        <w:ind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AV. LEVENT MAZILIGÜNEY</w:t>
      </w:r>
    </w:p>
    <w:p w:rsidR="000F6B56" w:rsidRPr="000F6B56" w:rsidRDefault="000F6B56" w:rsidP="000F6B56">
      <w:pPr>
        <w:ind w:firstLine="708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0F6B56" w:rsidRDefault="000F6B56" w:rsidP="000F6B56">
      <w:pPr>
        <w:ind w:firstLine="708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Alparslan Kuytul davasını nasıl okuyorsunuz?</w:t>
      </w:r>
    </w:p>
    <w:p w:rsidR="000F6B56" w:rsidRDefault="000F6B56" w:rsidP="000F6B56">
      <w:pPr>
        <w:ind w:firstLine="708"/>
        <w:rPr>
          <w:sz w:val="22"/>
          <w:szCs w:val="22"/>
        </w:rPr>
      </w:pPr>
      <w:r w:rsidRPr="000F6B56">
        <w:rPr>
          <w:sz w:val="22"/>
          <w:szCs w:val="22"/>
        </w:rPr>
        <w:t>Basın olarak süreci takip ettiğimiz kadar gerçekten bu ortaya atılan</w:t>
      </w:r>
      <w:r w:rsidRPr="000F6B56"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iddiaların içinin boş olduğu hissi veriyor. Gerek Furkan Vakfı gerek Alparslan</w:t>
      </w:r>
      <w:r w:rsidRPr="000F6B56"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Hoca’nın tamamen hak ve hakikat üzerine bir nesil yetiştirme gayreti</w:t>
      </w:r>
      <w:r w:rsidRPr="000F6B56"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içerisinde olduğunu görüyoruz. Üzerine atılı birçok iddia ve suçlama var</w:t>
      </w:r>
      <w:r w:rsidRPr="000F6B56"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fakat bunların ispatı anlamında bir şey ortaya konulamadı. Bu da bu sürecin</w:t>
      </w:r>
      <w:r w:rsidRPr="000F6B56">
        <w:rPr>
          <w:sz w:val="22"/>
          <w:szCs w:val="22"/>
        </w:rPr>
        <w:t xml:space="preserve"> </w:t>
      </w:r>
      <w:r w:rsidRPr="000F6B56">
        <w:rPr>
          <w:sz w:val="22"/>
          <w:szCs w:val="22"/>
        </w:rPr>
        <w:t>siyasi olduğunun açık bir kanıtı gibi duruyor</w:t>
      </w:r>
      <w:r>
        <w:rPr>
          <w:sz w:val="22"/>
          <w:szCs w:val="22"/>
        </w:rPr>
        <w:t>.</w:t>
      </w:r>
    </w:p>
    <w:p w:rsidR="000F6B56" w:rsidRPr="000F6B56" w:rsidRDefault="000F6B56" w:rsidP="000F6B56">
      <w:pPr>
        <w:ind w:firstLine="708"/>
        <w:jc w:val="right"/>
        <w:rPr>
          <w:b/>
          <w:bCs/>
          <w:sz w:val="22"/>
          <w:szCs w:val="22"/>
        </w:rPr>
      </w:pPr>
      <w:r w:rsidRPr="000F6B56">
        <w:rPr>
          <w:b/>
          <w:bCs/>
          <w:sz w:val="22"/>
          <w:szCs w:val="22"/>
        </w:rPr>
        <w:t>GAZETECİ HASAN ARSLAN</w:t>
      </w:r>
    </w:p>
    <w:sectPr w:rsidR="000F6B56" w:rsidRPr="000F6B56" w:rsidSect="00D44AAD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73" w:rsidRDefault="00F06873" w:rsidP="0002126F">
      <w:pPr>
        <w:spacing w:after="0" w:line="240" w:lineRule="auto"/>
      </w:pPr>
      <w:r>
        <w:separator/>
      </w:r>
    </w:p>
  </w:endnote>
  <w:endnote w:type="continuationSeparator" w:id="0">
    <w:p w:rsidR="00F06873" w:rsidRDefault="00F06873" w:rsidP="000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4F" w:rsidRPr="00B46EF9" w:rsidRDefault="0002126F" w:rsidP="0069724F">
    <w:pPr>
      <w:pStyle w:val="AltBilgi"/>
      <w:jc w:val="left"/>
      <w:rPr>
        <w:b/>
        <w:bCs/>
        <w:sz w:val="22"/>
        <w:szCs w:val="22"/>
      </w:rPr>
    </w:pPr>
    <w:r w:rsidRPr="0069724F">
      <w:rPr>
        <w:b/>
        <w:bCs/>
        <w:sz w:val="22"/>
        <w:szCs w:val="22"/>
      </w:rPr>
      <w:t>FND 10</w:t>
    </w:r>
    <w:r w:rsidR="00E96636">
      <w:rPr>
        <w:b/>
        <w:bCs/>
        <w:sz w:val="22"/>
        <w:szCs w:val="22"/>
      </w:rPr>
      <w:t>3</w:t>
    </w:r>
    <w:r w:rsidRPr="0069724F">
      <w:rPr>
        <w:b/>
        <w:bCs/>
        <w:sz w:val="22"/>
        <w:szCs w:val="22"/>
      </w:rPr>
      <w:t xml:space="preserve">. Sayı – </w:t>
    </w:r>
    <w:r w:rsidR="00E96636">
      <w:rPr>
        <w:b/>
        <w:bCs/>
        <w:sz w:val="22"/>
        <w:szCs w:val="22"/>
      </w:rPr>
      <w:t>Kasım</w:t>
    </w:r>
    <w:r w:rsidR="005D5CAD">
      <w:rPr>
        <w:b/>
        <w:bCs/>
        <w:sz w:val="22"/>
        <w:szCs w:val="22"/>
      </w:rPr>
      <w:t xml:space="preserve"> </w:t>
    </w:r>
    <w:r w:rsidR="0069724F" w:rsidRPr="0069724F">
      <w:rPr>
        <w:b/>
        <w:bCs/>
        <w:sz w:val="22"/>
        <w:szCs w:val="22"/>
      </w:rPr>
      <w:t>2</w:t>
    </w:r>
    <w:r w:rsidRPr="0069724F">
      <w:rPr>
        <w:b/>
        <w:bCs/>
        <w:sz w:val="22"/>
        <w:szCs w:val="22"/>
      </w:rPr>
      <w:t>0</w:t>
    </w:r>
    <w:r w:rsidR="00A95023">
      <w:rPr>
        <w:b/>
        <w:bCs/>
        <w:sz w:val="22"/>
        <w:szCs w:val="22"/>
      </w:rPr>
      <w:t>19</w:t>
    </w:r>
    <w:r w:rsidRPr="0069724F">
      <w:rPr>
        <w:b/>
        <w:bCs/>
        <w:sz w:val="22"/>
        <w:szCs w:val="22"/>
      </w:rPr>
      <w:t xml:space="preserve">   </w:t>
    </w:r>
    <w:r w:rsidR="00A44FC7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</w:t>
    </w:r>
    <w:r w:rsidR="0069724F">
      <w:rPr>
        <w:b/>
        <w:bCs/>
        <w:sz w:val="22"/>
        <w:szCs w:val="22"/>
      </w:rPr>
      <w:t xml:space="preserve">  </w:t>
    </w:r>
    <w:r w:rsidRPr="0069724F">
      <w:rPr>
        <w:b/>
        <w:bCs/>
        <w:sz w:val="22"/>
        <w:szCs w:val="22"/>
      </w:rPr>
      <w:t xml:space="preserve">              </w:t>
    </w:r>
    <w:r w:rsidR="005D5CAD">
      <w:rPr>
        <w:b/>
        <w:bCs/>
        <w:sz w:val="22"/>
        <w:szCs w:val="22"/>
      </w:rPr>
      <w:t xml:space="preserve">            </w:t>
    </w:r>
    <w:r w:rsidRPr="0069724F">
      <w:rPr>
        <w:b/>
        <w:bCs/>
        <w:sz w:val="22"/>
        <w:szCs w:val="22"/>
      </w:rPr>
      <w:t xml:space="preserve">                                                     </w:t>
    </w:r>
    <w:hyperlink r:id="rId1" w:history="1">
      <w:r w:rsidR="00A44FC7" w:rsidRPr="00B15870">
        <w:rPr>
          <w:rStyle w:val="Kpr"/>
          <w:b/>
          <w:bCs/>
          <w:sz w:val="22"/>
          <w:szCs w:val="22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73" w:rsidRDefault="00F06873" w:rsidP="0002126F">
      <w:pPr>
        <w:spacing w:after="0" w:line="240" w:lineRule="auto"/>
      </w:pPr>
      <w:r>
        <w:separator/>
      </w:r>
    </w:p>
  </w:footnote>
  <w:footnote w:type="continuationSeparator" w:id="0">
    <w:p w:rsidR="00F06873" w:rsidRDefault="00F06873" w:rsidP="0002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ACA"/>
    <w:multiLevelType w:val="hybridMultilevel"/>
    <w:tmpl w:val="88FCD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9D4"/>
    <w:multiLevelType w:val="hybridMultilevel"/>
    <w:tmpl w:val="03BE0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D"/>
    <w:rsid w:val="00001A96"/>
    <w:rsid w:val="0002126F"/>
    <w:rsid w:val="00023683"/>
    <w:rsid w:val="00024587"/>
    <w:rsid w:val="00031CC5"/>
    <w:rsid w:val="000400D0"/>
    <w:rsid w:val="000456AC"/>
    <w:rsid w:val="00055C38"/>
    <w:rsid w:val="00073DDB"/>
    <w:rsid w:val="00076AD5"/>
    <w:rsid w:val="00081B81"/>
    <w:rsid w:val="00081EA5"/>
    <w:rsid w:val="00082E62"/>
    <w:rsid w:val="000A14B1"/>
    <w:rsid w:val="000B2F16"/>
    <w:rsid w:val="000C3269"/>
    <w:rsid w:val="000F6B56"/>
    <w:rsid w:val="0010556E"/>
    <w:rsid w:val="00106D9F"/>
    <w:rsid w:val="00115037"/>
    <w:rsid w:val="00120181"/>
    <w:rsid w:val="00123774"/>
    <w:rsid w:val="00142507"/>
    <w:rsid w:val="0016334B"/>
    <w:rsid w:val="00166C60"/>
    <w:rsid w:val="00181BE8"/>
    <w:rsid w:val="00186003"/>
    <w:rsid w:val="00196391"/>
    <w:rsid w:val="001C23B1"/>
    <w:rsid w:val="001E0A3F"/>
    <w:rsid w:val="001E4104"/>
    <w:rsid w:val="001F6AAC"/>
    <w:rsid w:val="00205F67"/>
    <w:rsid w:val="002072BB"/>
    <w:rsid w:val="0021082E"/>
    <w:rsid w:val="00261161"/>
    <w:rsid w:val="00266D0A"/>
    <w:rsid w:val="00270744"/>
    <w:rsid w:val="00271C3F"/>
    <w:rsid w:val="0028718E"/>
    <w:rsid w:val="00287239"/>
    <w:rsid w:val="002938FE"/>
    <w:rsid w:val="0029469C"/>
    <w:rsid w:val="002A4217"/>
    <w:rsid w:val="002B0CF2"/>
    <w:rsid w:val="002B69D0"/>
    <w:rsid w:val="002C02C2"/>
    <w:rsid w:val="002C76DF"/>
    <w:rsid w:val="002C7F21"/>
    <w:rsid w:val="002D59F3"/>
    <w:rsid w:val="002E1ADB"/>
    <w:rsid w:val="002F0107"/>
    <w:rsid w:val="003155E7"/>
    <w:rsid w:val="00331440"/>
    <w:rsid w:val="00351AB4"/>
    <w:rsid w:val="003600E7"/>
    <w:rsid w:val="0036180B"/>
    <w:rsid w:val="00366AB5"/>
    <w:rsid w:val="0037476B"/>
    <w:rsid w:val="00381B10"/>
    <w:rsid w:val="00382648"/>
    <w:rsid w:val="003B00FE"/>
    <w:rsid w:val="003B6D0F"/>
    <w:rsid w:val="003D096B"/>
    <w:rsid w:val="003E5ECE"/>
    <w:rsid w:val="003F0F57"/>
    <w:rsid w:val="004040BB"/>
    <w:rsid w:val="00410B16"/>
    <w:rsid w:val="004235C6"/>
    <w:rsid w:val="00431CBA"/>
    <w:rsid w:val="00432FDC"/>
    <w:rsid w:val="004520AD"/>
    <w:rsid w:val="00452C97"/>
    <w:rsid w:val="00474982"/>
    <w:rsid w:val="0048301D"/>
    <w:rsid w:val="004906CE"/>
    <w:rsid w:val="00492473"/>
    <w:rsid w:val="004972AF"/>
    <w:rsid w:val="00497E55"/>
    <w:rsid w:val="004B43E8"/>
    <w:rsid w:val="004C5E81"/>
    <w:rsid w:val="004D26C7"/>
    <w:rsid w:val="004D5D85"/>
    <w:rsid w:val="004E0163"/>
    <w:rsid w:val="004E0C13"/>
    <w:rsid w:val="004E13DE"/>
    <w:rsid w:val="004F2720"/>
    <w:rsid w:val="00506670"/>
    <w:rsid w:val="005077BC"/>
    <w:rsid w:val="005133A6"/>
    <w:rsid w:val="00571738"/>
    <w:rsid w:val="00576174"/>
    <w:rsid w:val="00587434"/>
    <w:rsid w:val="005A0C6A"/>
    <w:rsid w:val="005B53DE"/>
    <w:rsid w:val="005B662A"/>
    <w:rsid w:val="005B7999"/>
    <w:rsid w:val="005C01A1"/>
    <w:rsid w:val="005C0526"/>
    <w:rsid w:val="005D5CAD"/>
    <w:rsid w:val="005E14E5"/>
    <w:rsid w:val="005E3E8D"/>
    <w:rsid w:val="005E722C"/>
    <w:rsid w:val="005F746C"/>
    <w:rsid w:val="00603D00"/>
    <w:rsid w:val="006360F1"/>
    <w:rsid w:val="00640021"/>
    <w:rsid w:val="006524A0"/>
    <w:rsid w:val="006531E3"/>
    <w:rsid w:val="00692C3B"/>
    <w:rsid w:val="0069724F"/>
    <w:rsid w:val="006A0334"/>
    <w:rsid w:val="006A222C"/>
    <w:rsid w:val="006D3D17"/>
    <w:rsid w:val="0071377A"/>
    <w:rsid w:val="00722463"/>
    <w:rsid w:val="00725504"/>
    <w:rsid w:val="00737211"/>
    <w:rsid w:val="00746B7B"/>
    <w:rsid w:val="00754D4F"/>
    <w:rsid w:val="00766912"/>
    <w:rsid w:val="007745E8"/>
    <w:rsid w:val="00786849"/>
    <w:rsid w:val="007C14D5"/>
    <w:rsid w:val="007F37A5"/>
    <w:rsid w:val="008047B5"/>
    <w:rsid w:val="008227D3"/>
    <w:rsid w:val="00826E2D"/>
    <w:rsid w:val="00836865"/>
    <w:rsid w:val="008446C1"/>
    <w:rsid w:val="00876C12"/>
    <w:rsid w:val="008B30B1"/>
    <w:rsid w:val="008B4854"/>
    <w:rsid w:val="008C465B"/>
    <w:rsid w:val="008D0265"/>
    <w:rsid w:val="008D3341"/>
    <w:rsid w:val="008D654C"/>
    <w:rsid w:val="008E4F15"/>
    <w:rsid w:val="008E56E2"/>
    <w:rsid w:val="008F6EC9"/>
    <w:rsid w:val="0091673C"/>
    <w:rsid w:val="00924391"/>
    <w:rsid w:val="00930BF8"/>
    <w:rsid w:val="00932BD1"/>
    <w:rsid w:val="00942A04"/>
    <w:rsid w:val="00962342"/>
    <w:rsid w:val="0097756F"/>
    <w:rsid w:val="009819DE"/>
    <w:rsid w:val="00982DC1"/>
    <w:rsid w:val="0098315F"/>
    <w:rsid w:val="009836A6"/>
    <w:rsid w:val="009910DE"/>
    <w:rsid w:val="009B4283"/>
    <w:rsid w:val="009C3AD1"/>
    <w:rsid w:val="009D7640"/>
    <w:rsid w:val="009F41D1"/>
    <w:rsid w:val="00A44FC7"/>
    <w:rsid w:val="00A75346"/>
    <w:rsid w:val="00A8316E"/>
    <w:rsid w:val="00A864EC"/>
    <w:rsid w:val="00A95023"/>
    <w:rsid w:val="00AA229C"/>
    <w:rsid w:val="00AE1730"/>
    <w:rsid w:val="00AE479B"/>
    <w:rsid w:val="00AF1218"/>
    <w:rsid w:val="00B46EF9"/>
    <w:rsid w:val="00B5496C"/>
    <w:rsid w:val="00B61C3E"/>
    <w:rsid w:val="00B71492"/>
    <w:rsid w:val="00B85EC3"/>
    <w:rsid w:val="00BE349F"/>
    <w:rsid w:val="00BE5C43"/>
    <w:rsid w:val="00BE61F3"/>
    <w:rsid w:val="00BE7D68"/>
    <w:rsid w:val="00C02977"/>
    <w:rsid w:val="00C117CE"/>
    <w:rsid w:val="00C1607C"/>
    <w:rsid w:val="00C17BC9"/>
    <w:rsid w:val="00C204B0"/>
    <w:rsid w:val="00C305E8"/>
    <w:rsid w:val="00C46553"/>
    <w:rsid w:val="00C55723"/>
    <w:rsid w:val="00C605A3"/>
    <w:rsid w:val="00C60A83"/>
    <w:rsid w:val="00C610F4"/>
    <w:rsid w:val="00CA08F4"/>
    <w:rsid w:val="00CB39FF"/>
    <w:rsid w:val="00CE0E8A"/>
    <w:rsid w:val="00CE2D3F"/>
    <w:rsid w:val="00CF4AF7"/>
    <w:rsid w:val="00D13D0E"/>
    <w:rsid w:val="00D14DD3"/>
    <w:rsid w:val="00D31182"/>
    <w:rsid w:val="00D412CA"/>
    <w:rsid w:val="00D44AAD"/>
    <w:rsid w:val="00D50510"/>
    <w:rsid w:val="00D551C2"/>
    <w:rsid w:val="00D61194"/>
    <w:rsid w:val="00D65F13"/>
    <w:rsid w:val="00D76445"/>
    <w:rsid w:val="00D76636"/>
    <w:rsid w:val="00D841F4"/>
    <w:rsid w:val="00DA7A87"/>
    <w:rsid w:val="00DB02E9"/>
    <w:rsid w:val="00DC1531"/>
    <w:rsid w:val="00DE2880"/>
    <w:rsid w:val="00DE55B9"/>
    <w:rsid w:val="00DF0FE3"/>
    <w:rsid w:val="00E07A7F"/>
    <w:rsid w:val="00E169E2"/>
    <w:rsid w:val="00E17252"/>
    <w:rsid w:val="00E213AF"/>
    <w:rsid w:val="00E3145A"/>
    <w:rsid w:val="00E4335A"/>
    <w:rsid w:val="00E63C61"/>
    <w:rsid w:val="00E903E0"/>
    <w:rsid w:val="00E96636"/>
    <w:rsid w:val="00E96F0B"/>
    <w:rsid w:val="00EA3F48"/>
    <w:rsid w:val="00EB4D61"/>
    <w:rsid w:val="00ED0936"/>
    <w:rsid w:val="00ED1549"/>
    <w:rsid w:val="00F02558"/>
    <w:rsid w:val="00F06873"/>
    <w:rsid w:val="00F102EA"/>
    <w:rsid w:val="00F260F1"/>
    <w:rsid w:val="00F36E46"/>
    <w:rsid w:val="00F40512"/>
    <w:rsid w:val="00F5186F"/>
    <w:rsid w:val="00F532E4"/>
    <w:rsid w:val="00F53F5E"/>
    <w:rsid w:val="00F55BCA"/>
    <w:rsid w:val="00F621A4"/>
    <w:rsid w:val="00F62320"/>
    <w:rsid w:val="00F64DCE"/>
    <w:rsid w:val="00FA12B1"/>
    <w:rsid w:val="00FD2D0F"/>
    <w:rsid w:val="00FE25AE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953A"/>
  <w15:docId w15:val="{12800024-C86F-4DF6-A008-0F98BA2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5E7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01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01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01A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01A96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26F"/>
    <w:rPr>
      <w:rFonts w:eastAsiaTheme="minorEastAsia"/>
      <w:sz w:val="20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0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26F"/>
    <w:rPr>
      <w:rFonts w:eastAsiaTheme="minorEastAsia"/>
      <w:sz w:val="20"/>
      <w:szCs w:val="20"/>
      <w:lang w:bidi="en-US"/>
    </w:rPr>
  </w:style>
  <w:style w:type="character" w:styleId="Kpr">
    <w:name w:val="Hyperlink"/>
    <w:basedOn w:val="VarsaylanParagrafYazTipi"/>
    <w:uiPriority w:val="99"/>
    <w:unhideWhenUsed/>
    <w:rsid w:val="006972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24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9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29</cp:revision>
  <dcterms:created xsi:type="dcterms:W3CDTF">2020-03-24T18:16:00Z</dcterms:created>
  <dcterms:modified xsi:type="dcterms:W3CDTF">2020-04-17T13:07:00Z</dcterms:modified>
</cp:coreProperties>
</file>