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7B" w:rsidRDefault="0056327B" w:rsidP="0056327B">
      <w:pPr>
        <w:jc w:val="right"/>
        <w:rPr>
          <w:b/>
          <w:bCs/>
          <w:sz w:val="22"/>
          <w:szCs w:val="22"/>
        </w:rPr>
      </w:pPr>
      <w:proofErr w:type="spellStart"/>
      <w:r w:rsidRPr="0056327B">
        <w:rPr>
          <w:b/>
          <w:bCs/>
          <w:sz w:val="22"/>
          <w:szCs w:val="22"/>
        </w:rPr>
        <w:t>Eyyüp</w:t>
      </w:r>
      <w:proofErr w:type="spellEnd"/>
      <w:r w:rsidRPr="0056327B">
        <w:rPr>
          <w:b/>
          <w:bCs/>
          <w:sz w:val="22"/>
          <w:szCs w:val="22"/>
        </w:rPr>
        <w:t xml:space="preserve"> AKTAŞ</w:t>
      </w:r>
      <w:r>
        <w:rPr>
          <w:b/>
          <w:bCs/>
          <w:sz w:val="22"/>
          <w:szCs w:val="22"/>
        </w:rPr>
        <w:t>-</w:t>
      </w:r>
      <w:r w:rsidRPr="0056327B">
        <w:rPr>
          <w:b/>
          <w:bCs/>
          <w:sz w:val="22"/>
          <w:szCs w:val="22"/>
        </w:rPr>
        <w:t>TEFEKKÜR</w:t>
      </w:r>
    </w:p>
    <w:p w:rsidR="0056327B" w:rsidRPr="0056327B" w:rsidRDefault="0056327B" w:rsidP="0056327B">
      <w:pPr>
        <w:ind w:firstLine="708"/>
        <w:jc w:val="center"/>
        <w:rPr>
          <w:b/>
          <w:bCs/>
          <w:sz w:val="22"/>
          <w:szCs w:val="22"/>
        </w:rPr>
      </w:pPr>
      <w:r w:rsidRPr="0056327B">
        <w:rPr>
          <w:b/>
          <w:bCs/>
          <w:sz w:val="22"/>
          <w:szCs w:val="22"/>
        </w:rPr>
        <w:t>BİTKİLERDE ERKEKLİK VE DİŞİLİK</w:t>
      </w:r>
    </w:p>
    <w:p w:rsidR="0056327B" w:rsidRPr="0056327B" w:rsidRDefault="0056327B" w:rsidP="0056327B">
      <w:pPr>
        <w:ind w:firstLine="708"/>
        <w:rPr>
          <w:b/>
          <w:bCs/>
          <w:sz w:val="22"/>
          <w:szCs w:val="22"/>
        </w:rPr>
      </w:pPr>
      <w:r w:rsidRPr="0056327B">
        <w:rPr>
          <w:b/>
          <w:bCs/>
          <w:sz w:val="22"/>
          <w:szCs w:val="22"/>
        </w:rPr>
        <w:t>“Ki (Rabbim), yeryüzünü sizin için bir beşik kıldı, onda sizin için yollar döşedi ve gökten su indirdi; böylelikle bununla her tür bitkiden çiftler çıkardık.</w:t>
      </w:r>
      <w:r w:rsidRPr="0056327B">
        <w:rPr>
          <w:b/>
          <w:bCs/>
          <w:sz w:val="22"/>
          <w:szCs w:val="22"/>
          <w:vertAlign w:val="superscript"/>
        </w:rPr>
        <w:t>1</w:t>
      </w:r>
      <w:r w:rsidRPr="0056327B">
        <w:rPr>
          <w:b/>
          <w:bCs/>
          <w:sz w:val="22"/>
          <w:szCs w:val="22"/>
        </w:rPr>
        <w:t xml:space="preserve"> Yeryüzünü enine boyuna uzatan, onda sabit dağlar ve ırmaklar meydana getiren, orada meyvelerin her birinden çifter </w:t>
      </w:r>
      <w:proofErr w:type="spellStart"/>
      <w:r w:rsidRPr="0056327B">
        <w:rPr>
          <w:b/>
          <w:bCs/>
          <w:sz w:val="22"/>
          <w:szCs w:val="22"/>
        </w:rPr>
        <w:t>çifter</w:t>
      </w:r>
      <w:proofErr w:type="spellEnd"/>
      <w:r w:rsidRPr="0056327B">
        <w:rPr>
          <w:b/>
          <w:bCs/>
          <w:sz w:val="22"/>
          <w:szCs w:val="22"/>
        </w:rPr>
        <w:t xml:space="preserve"> yaratan O’dur. Geceyi de gündüzün üzerine O bürüyüp örtüyor. Düşünen insanlar için şüphesiz bütün bunlarda ibretler vardır.”</w:t>
      </w:r>
      <w:r w:rsidRPr="0056327B">
        <w:rPr>
          <w:b/>
          <w:bCs/>
          <w:sz w:val="22"/>
          <w:szCs w:val="22"/>
          <w:vertAlign w:val="superscript"/>
        </w:rPr>
        <w:t>2</w:t>
      </w:r>
    </w:p>
    <w:p w:rsidR="0056327B" w:rsidRPr="0056327B" w:rsidRDefault="0056327B" w:rsidP="00BB405D">
      <w:pPr>
        <w:ind w:firstLine="708"/>
        <w:rPr>
          <w:sz w:val="22"/>
          <w:szCs w:val="22"/>
        </w:rPr>
      </w:pPr>
      <w:r w:rsidRPr="0056327B">
        <w:rPr>
          <w:b/>
          <w:bCs/>
          <w:sz w:val="22"/>
          <w:szCs w:val="22"/>
        </w:rPr>
        <w:t>Bitkiler üzerine yapılan incelemelerde bitkilerde de erkekliğin ve dişiliğin olduğu, bu farklı organlar sayesinde bitkilerde üremenin gerçekleştiği anlaşıldı.</w:t>
      </w:r>
      <w:r w:rsidRPr="0056327B">
        <w:rPr>
          <w:sz w:val="22"/>
          <w:szCs w:val="22"/>
        </w:rPr>
        <w:t xml:space="preserve"> Peygamberimiz döneminde biyoloji gelişmiş bir bilim değildi. Bitkilerin üremesi, bu üremedeki dişi ve erkek unsurların rolü bilinmiyordu. Bu yüzden 1400 yıl önceden Kur’an’da bitkilerdeki eşler halinde yaratılışa dikkat çekilmesi çok anlamlıdır. </w:t>
      </w:r>
      <w:r w:rsidRPr="00BB405D">
        <w:rPr>
          <w:b/>
          <w:bCs/>
          <w:sz w:val="22"/>
          <w:szCs w:val="22"/>
        </w:rPr>
        <w:t xml:space="preserve">Tohumlu ve çiçekli bitkilerde erkek ve dişi üreme hücreleri vardır. </w:t>
      </w:r>
      <w:r w:rsidRPr="0056327B">
        <w:rPr>
          <w:sz w:val="22"/>
          <w:szCs w:val="22"/>
        </w:rPr>
        <w:t xml:space="preserve">Bu hücreleri her ikisi de çiçeğin ortasında bulunan erkek organ ile dişi organ üretir. Dişi organın yumurtalık denen şişkince bölümünde küçük ve yuvarlak tohum taslakları, bunların içinde de dişi üreme hücreleri bulunur. Erkek üreme hücreleri ise erkek organın başçık bölümünün ürettiği çiçek tozlarının içinde saklıdır. Çok hafif olan çiçek tozları rüzgarla ya da çeşitli hayvanlar aracılığıyla çiçekten çiçeğe taşınırken içlerinden bir bölümü dişi organın tepeciğine yapışıp kalır. Daha sonra bu çiçek tozu taneciği </w:t>
      </w:r>
      <w:proofErr w:type="spellStart"/>
      <w:r w:rsidRPr="0056327B">
        <w:rPr>
          <w:sz w:val="22"/>
          <w:szCs w:val="22"/>
        </w:rPr>
        <w:t>boyuncuktan</w:t>
      </w:r>
      <w:proofErr w:type="spellEnd"/>
      <w:r w:rsidRPr="0056327B">
        <w:rPr>
          <w:sz w:val="22"/>
          <w:szCs w:val="22"/>
        </w:rPr>
        <w:t xml:space="preserve"> aşağıya doğru inerek yumurtalıklardaki tohum taslaklarına ince bir borudan uzanır. Erkek üreme hücresi de bu borudan geçer ve tohum taslağının içindeki dişi üreme hücresiyle birleşir. Erkek ve dişi üreme hücrelerinin birleşmesine “döllenme” denir. Döllenmiş tohum taslaklarından tohumlar, bunlardan da yeni bitkiler gelişir.</w:t>
      </w:r>
    </w:p>
    <w:p w:rsidR="0056327B" w:rsidRPr="00BB405D" w:rsidRDefault="0056327B" w:rsidP="0056327B">
      <w:pPr>
        <w:ind w:firstLine="708"/>
        <w:rPr>
          <w:b/>
          <w:bCs/>
          <w:sz w:val="22"/>
          <w:szCs w:val="22"/>
        </w:rPr>
      </w:pPr>
      <w:r w:rsidRPr="00BB405D">
        <w:rPr>
          <w:b/>
          <w:bCs/>
          <w:sz w:val="22"/>
          <w:szCs w:val="22"/>
        </w:rPr>
        <w:t>BİTKİLERDEKİ MÜTHİŞ UYUM</w:t>
      </w:r>
    </w:p>
    <w:p w:rsidR="0056327B" w:rsidRPr="0056327B" w:rsidRDefault="0056327B" w:rsidP="0056327B">
      <w:pPr>
        <w:ind w:firstLine="708"/>
        <w:rPr>
          <w:sz w:val="22"/>
          <w:szCs w:val="22"/>
        </w:rPr>
      </w:pPr>
      <w:r w:rsidRPr="0056327B">
        <w:rPr>
          <w:sz w:val="22"/>
          <w:szCs w:val="22"/>
        </w:rPr>
        <w:t xml:space="preserve">Bitkilerin yüz binlerce değişik türü vardır. Çok küçük boyutlu bitkilerden, California’nın kıyı sekoyaları gibi 90 metre boyundaki dev bitkilere değin sayamayacağımız kadar çok çeşit vardır. Eşeyli üreme yapan tüm bitkilerde dişi organ ve erkek organ birbirinden farklı özelliklerde yaratılmışlardır ve en küçük seviyede de tüm bu organlar çok kompleks ve çok mükemmel yaratılışa sahiptir. Yüzbinlerce türdeki yüzbinlerce dişi ve yüzbinlerce erkek organ birbirlerine uygun şekilde yaratılmıştır. Bu uyum, bir kasayı açacak şifrenin o kasaya uyması gibi çok ince bir uyumdur. Bitkilerin her birinin içinde bu uyum yaratılmasaydı, bu bitkilerin hiçbiri var olamazdı. Bir bitkinin yaşamının devamı bu dişi ve erkek organlarına bağlıdır. Bu organların tekinin eksikliği veya bu organlar arasındaki en ufak uyumsuzluk, o bitki türünün yok olmasına sebep olur. Bu yüzden bu organlar aynı zaman dilimi içinde aynı bitki türünün üzerinde, eksiksiz ve mükemmel olarak var olmak zorundadır. Bu da Yaratıcımızın her şeyi ne kadar mükemmel planladığının, hiçbir şeyde en ufacık bir tesadüfün yer alamayacağının delilidir. </w:t>
      </w:r>
      <w:r w:rsidRPr="00BB405D">
        <w:rPr>
          <w:b/>
          <w:bCs/>
          <w:sz w:val="22"/>
          <w:szCs w:val="22"/>
        </w:rPr>
        <w:t>Çok kompleks bir şifre yüzbinlerce kere verilse ve yüzbinlerce ayrı kasa her seferinde açılsa; bu bir tesadüfün sonucunda olabilir mi? Bitkilerdeki dişi ve erkek organlar ve bu organların birleşmesi için gerekenler dünyadaki en kompleks kasa için gereken şifreden çok daha komplekstir.</w:t>
      </w:r>
      <w:r w:rsidRPr="0056327B">
        <w:rPr>
          <w:sz w:val="22"/>
          <w:szCs w:val="22"/>
        </w:rPr>
        <w:t xml:space="preserve"> Üstelik bitkilerdeki dişilik, erkeklik ve buna bağlı üreme, bitkilerin yaratılışının sadece bir yüzüdür. Her bitki kendi harika yaratılışıyla dünyamızın bir süsü, ekolojik sistemimizin bir parçası ve yaratılışın bir mucizesidir.</w:t>
      </w:r>
    </w:p>
    <w:p w:rsidR="0056327B" w:rsidRPr="00BB405D" w:rsidRDefault="0056327B" w:rsidP="0056327B">
      <w:pPr>
        <w:ind w:firstLine="708"/>
        <w:rPr>
          <w:b/>
          <w:bCs/>
          <w:sz w:val="22"/>
          <w:szCs w:val="22"/>
        </w:rPr>
      </w:pPr>
      <w:r w:rsidRPr="00BB405D">
        <w:rPr>
          <w:b/>
          <w:bCs/>
          <w:sz w:val="22"/>
          <w:szCs w:val="22"/>
        </w:rPr>
        <w:t>EŞLER HALİNDE YARATILIŞ</w:t>
      </w:r>
    </w:p>
    <w:p w:rsidR="0056327B" w:rsidRPr="00BB405D" w:rsidRDefault="0056327B" w:rsidP="0056327B">
      <w:pPr>
        <w:ind w:firstLine="708"/>
        <w:rPr>
          <w:b/>
          <w:bCs/>
          <w:i/>
          <w:iCs/>
          <w:sz w:val="22"/>
          <w:szCs w:val="22"/>
        </w:rPr>
      </w:pPr>
      <w:r w:rsidRPr="00BB405D">
        <w:rPr>
          <w:b/>
          <w:bCs/>
          <w:i/>
          <w:iCs/>
          <w:sz w:val="22"/>
          <w:szCs w:val="22"/>
        </w:rPr>
        <w:lastRenderedPageBreak/>
        <w:t>“Yeryüzünün bitirdiklerinden, kendi benliklerinden ve daha bilmediklerinden hepsini eşler halinde yaratan çok yücedir.”</w:t>
      </w:r>
      <w:r w:rsidRPr="00BB405D">
        <w:rPr>
          <w:b/>
          <w:bCs/>
          <w:i/>
          <w:iCs/>
          <w:sz w:val="22"/>
          <w:szCs w:val="22"/>
          <w:vertAlign w:val="superscript"/>
        </w:rPr>
        <w:t>3</w:t>
      </w:r>
    </w:p>
    <w:p w:rsidR="0056327B" w:rsidRPr="00BB405D" w:rsidRDefault="0056327B" w:rsidP="0056327B">
      <w:pPr>
        <w:ind w:firstLine="708"/>
        <w:rPr>
          <w:b/>
          <w:bCs/>
          <w:sz w:val="22"/>
          <w:szCs w:val="22"/>
        </w:rPr>
      </w:pPr>
      <w:r w:rsidRPr="00BB405D">
        <w:rPr>
          <w:b/>
          <w:bCs/>
          <w:sz w:val="22"/>
          <w:szCs w:val="22"/>
        </w:rPr>
        <w:t>Ayette Eşler Halinde Yaratılışa 3 Örnek Verilmektedir:</w:t>
      </w:r>
    </w:p>
    <w:p w:rsidR="0056327B" w:rsidRPr="0056327B" w:rsidRDefault="0056327B" w:rsidP="00BB405D">
      <w:pPr>
        <w:ind w:firstLine="708"/>
        <w:rPr>
          <w:sz w:val="22"/>
          <w:szCs w:val="22"/>
        </w:rPr>
      </w:pPr>
      <w:r w:rsidRPr="0056327B">
        <w:rPr>
          <w:sz w:val="22"/>
          <w:szCs w:val="22"/>
        </w:rPr>
        <w:t>•</w:t>
      </w:r>
      <w:r w:rsidRPr="00717459">
        <w:rPr>
          <w:b/>
          <w:bCs/>
          <w:sz w:val="22"/>
          <w:szCs w:val="22"/>
        </w:rPr>
        <w:t>Toprağın Çıkardığı Eşler:</w:t>
      </w:r>
      <w:r w:rsidRPr="0056327B">
        <w:rPr>
          <w:sz w:val="22"/>
          <w:szCs w:val="22"/>
        </w:rPr>
        <w:t xml:space="preserve"> Toprağın çıkardığı eşler deyince akla ilk gelen bitkilerdeki dişilik ve erkeklik özelliğidir.</w:t>
      </w:r>
    </w:p>
    <w:p w:rsidR="0056327B" w:rsidRPr="0056327B" w:rsidRDefault="0056327B" w:rsidP="00BB405D">
      <w:pPr>
        <w:ind w:firstLine="708"/>
        <w:rPr>
          <w:sz w:val="22"/>
          <w:szCs w:val="22"/>
        </w:rPr>
      </w:pPr>
      <w:r w:rsidRPr="0056327B">
        <w:rPr>
          <w:sz w:val="22"/>
          <w:szCs w:val="22"/>
        </w:rPr>
        <w:t>•</w:t>
      </w:r>
      <w:r w:rsidRPr="00717459">
        <w:rPr>
          <w:b/>
          <w:bCs/>
          <w:sz w:val="22"/>
          <w:szCs w:val="22"/>
        </w:rPr>
        <w:t>Kendi Benliklerimizden Eşler:</w:t>
      </w:r>
      <w:r w:rsidRPr="0056327B">
        <w:rPr>
          <w:sz w:val="22"/>
          <w:szCs w:val="22"/>
        </w:rPr>
        <w:t xml:space="preserve"> Akla ilk gelen insanların dişi-erkek şeklinde yaratılışlarıdır. Fakat insan benliğindeki ters karakterleri; cesurluk-korkaklık, sevgi-nefret, cömertlik cimrilik vb. de ayetin işareti içinde değerlendirenler olmuştur.</w:t>
      </w:r>
    </w:p>
    <w:p w:rsidR="0056327B" w:rsidRPr="0056327B" w:rsidRDefault="0056327B" w:rsidP="00BB405D">
      <w:pPr>
        <w:ind w:firstLine="708"/>
        <w:rPr>
          <w:sz w:val="22"/>
          <w:szCs w:val="22"/>
        </w:rPr>
      </w:pPr>
      <w:r w:rsidRPr="0056327B">
        <w:rPr>
          <w:sz w:val="22"/>
          <w:szCs w:val="22"/>
        </w:rPr>
        <w:t>•</w:t>
      </w:r>
      <w:r w:rsidRPr="00717459">
        <w:rPr>
          <w:b/>
          <w:bCs/>
          <w:sz w:val="22"/>
          <w:szCs w:val="22"/>
        </w:rPr>
        <w:t>Bilinmeyen Eşler:</w:t>
      </w:r>
      <w:r w:rsidRPr="0056327B">
        <w:rPr>
          <w:sz w:val="22"/>
          <w:szCs w:val="22"/>
        </w:rPr>
        <w:t xml:space="preserve"> Evrendeki eşli yaratılışların birçoğundan Kur’an’ın indiği dönemde insanların haberi yoktu.</w:t>
      </w:r>
    </w:p>
    <w:p w:rsidR="0056327B" w:rsidRPr="0056327B" w:rsidRDefault="0056327B" w:rsidP="0056327B">
      <w:pPr>
        <w:ind w:firstLine="708"/>
        <w:rPr>
          <w:sz w:val="22"/>
          <w:szCs w:val="22"/>
        </w:rPr>
      </w:pPr>
      <w:r w:rsidRPr="0056327B">
        <w:rPr>
          <w:sz w:val="22"/>
          <w:szCs w:val="22"/>
        </w:rPr>
        <w:t>Evrendeki tüm eşli yaratılışlar evrenin birlik bütünlük içindeki düzenine hizmet etmektedir. Evrendeki artı ve eksi yüklerin bir bilinçleri vardır. Tüm bu düzenli ve bilinçli oluşumlar bilinçsiz maddenin en mikro düzeyinde yaratılmaktadır ve bu yaratılışlar sayesinde galaksiler, yıldızlar, gezegenler, bitkiler, hayvanlar, insanlar var olabilmektedir.</w:t>
      </w:r>
    </w:p>
    <w:p w:rsidR="0056327B" w:rsidRPr="0056327B" w:rsidRDefault="0056327B" w:rsidP="0056327B">
      <w:pPr>
        <w:ind w:firstLine="708"/>
        <w:rPr>
          <w:sz w:val="22"/>
          <w:szCs w:val="22"/>
        </w:rPr>
      </w:pPr>
      <w:r w:rsidRPr="0056327B">
        <w:rPr>
          <w:sz w:val="22"/>
          <w:szCs w:val="22"/>
        </w:rPr>
        <w:t>Üstün kudrete sahip biri yaratmış olmasaydı birbirine zıt-eş güçlerin, zıt-eş parçacıkların var olması da mümkün olmazdı. Bu birbirlerine zıt-eş güçlerin kaos yerine düzenli, renkli, olağanüstü bir evren yaratması da mümkün olmazdı. İlk yaratılışı yapan, sondaki hedefleri belirleyen kim ise ilk yaratılış anında eş güçleri ortaya çıkartan, son hedeflere varıncaya kadar bu eşleri bir birlik için çalıştıran kimse de O’dur. İbret almaya, aklını çalıştırmaya niyeti olanlar için Allah’ın evrende koyduğu deliller ortadadır.</w:t>
      </w:r>
    </w:p>
    <w:p w:rsidR="0056327B" w:rsidRPr="00717459" w:rsidRDefault="0056327B" w:rsidP="0056327B">
      <w:pPr>
        <w:ind w:firstLine="708"/>
        <w:rPr>
          <w:b/>
          <w:bCs/>
          <w:i/>
          <w:iCs/>
          <w:sz w:val="22"/>
          <w:szCs w:val="22"/>
        </w:rPr>
      </w:pPr>
      <w:r w:rsidRPr="00717459">
        <w:rPr>
          <w:b/>
          <w:bCs/>
          <w:i/>
          <w:iCs/>
          <w:sz w:val="22"/>
          <w:szCs w:val="22"/>
        </w:rPr>
        <w:t>“Düşünüp ibret almanız için her şeyi eşler halinde yarattık.”</w:t>
      </w:r>
      <w:r w:rsidRPr="00717459">
        <w:rPr>
          <w:b/>
          <w:bCs/>
          <w:i/>
          <w:iCs/>
          <w:sz w:val="22"/>
          <w:szCs w:val="22"/>
          <w:vertAlign w:val="superscript"/>
        </w:rPr>
        <w:t>4</w:t>
      </w:r>
    </w:p>
    <w:p w:rsidR="0056327B" w:rsidRPr="00717459" w:rsidRDefault="0056327B" w:rsidP="0056327B">
      <w:pPr>
        <w:ind w:firstLine="708"/>
        <w:rPr>
          <w:b/>
          <w:bCs/>
          <w:i/>
          <w:iCs/>
          <w:sz w:val="22"/>
          <w:szCs w:val="22"/>
        </w:rPr>
      </w:pPr>
      <w:r w:rsidRPr="0056327B">
        <w:rPr>
          <w:sz w:val="22"/>
          <w:szCs w:val="22"/>
        </w:rPr>
        <w:t xml:space="preserve">Kâinattaki her şey eş hâlinde yaratılmış iken ve bunun sayesinde düzen devam ederken insanların cinsiyet farklılığını ortadan kaldırmak istemesi bir hayli düşündürücüdür. Halbuki düzen bu şekilde kurulmuştur. Allah bu düzeni bozmak isteyenlere ise şöyle demektedir: </w:t>
      </w:r>
      <w:r w:rsidRPr="00717459">
        <w:rPr>
          <w:b/>
          <w:bCs/>
          <w:i/>
          <w:iCs/>
          <w:sz w:val="22"/>
          <w:szCs w:val="22"/>
        </w:rPr>
        <w:t>“Allah göğü yükseltti ve mizanı (düzeni) koydu ve onu bozmayın.”</w:t>
      </w:r>
      <w:r w:rsidRPr="00717459">
        <w:rPr>
          <w:b/>
          <w:bCs/>
          <w:i/>
          <w:iCs/>
          <w:sz w:val="22"/>
          <w:szCs w:val="22"/>
          <w:vertAlign w:val="superscript"/>
        </w:rPr>
        <w:t>5</w:t>
      </w:r>
    </w:p>
    <w:p w:rsidR="0056327B" w:rsidRPr="009C1C38" w:rsidRDefault="0056327B" w:rsidP="00717459">
      <w:pPr>
        <w:ind w:firstLine="708"/>
        <w:rPr>
          <w:sz w:val="18"/>
          <w:szCs w:val="18"/>
        </w:rPr>
      </w:pPr>
      <w:r w:rsidRPr="009C1C38">
        <w:rPr>
          <w:sz w:val="18"/>
          <w:szCs w:val="18"/>
        </w:rPr>
        <w:t>1.Taha, 53</w:t>
      </w:r>
    </w:p>
    <w:p w:rsidR="0056327B" w:rsidRPr="009C1C38" w:rsidRDefault="0056327B" w:rsidP="00717459">
      <w:pPr>
        <w:ind w:firstLine="708"/>
        <w:rPr>
          <w:sz w:val="18"/>
          <w:szCs w:val="18"/>
        </w:rPr>
      </w:pPr>
      <w:r w:rsidRPr="009C1C38">
        <w:rPr>
          <w:sz w:val="18"/>
          <w:szCs w:val="18"/>
        </w:rPr>
        <w:t>2.Rad, 3</w:t>
      </w:r>
    </w:p>
    <w:p w:rsidR="0056327B" w:rsidRPr="009C1C38" w:rsidRDefault="0056327B" w:rsidP="00717459">
      <w:pPr>
        <w:ind w:firstLine="708"/>
        <w:rPr>
          <w:sz w:val="18"/>
          <w:szCs w:val="18"/>
        </w:rPr>
      </w:pPr>
      <w:r w:rsidRPr="009C1C38">
        <w:rPr>
          <w:sz w:val="18"/>
          <w:szCs w:val="18"/>
        </w:rPr>
        <w:t>3.Yasin, 36</w:t>
      </w:r>
      <w:bookmarkStart w:id="0" w:name="_GoBack"/>
      <w:bookmarkEnd w:id="0"/>
    </w:p>
    <w:p w:rsidR="0056327B" w:rsidRPr="009C1C38" w:rsidRDefault="0056327B" w:rsidP="00717459">
      <w:pPr>
        <w:ind w:firstLine="708"/>
        <w:rPr>
          <w:sz w:val="18"/>
          <w:szCs w:val="18"/>
        </w:rPr>
      </w:pPr>
      <w:r w:rsidRPr="009C1C38">
        <w:rPr>
          <w:sz w:val="18"/>
          <w:szCs w:val="18"/>
        </w:rPr>
        <w:t>4.Zariyat, 49</w:t>
      </w:r>
    </w:p>
    <w:p w:rsidR="0056327B" w:rsidRPr="009C1C38" w:rsidRDefault="0056327B" w:rsidP="00717459">
      <w:pPr>
        <w:ind w:firstLine="708"/>
        <w:rPr>
          <w:sz w:val="18"/>
          <w:szCs w:val="18"/>
        </w:rPr>
      </w:pPr>
      <w:r w:rsidRPr="009C1C38">
        <w:rPr>
          <w:sz w:val="18"/>
          <w:szCs w:val="18"/>
        </w:rPr>
        <w:t>5.Rahman, 7, 8</w:t>
      </w:r>
    </w:p>
    <w:sectPr w:rsidR="0056327B" w:rsidRPr="009C1C38"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11" w:rsidRDefault="000E7B11" w:rsidP="0002126F">
      <w:pPr>
        <w:spacing w:after="0" w:line="240" w:lineRule="auto"/>
      </w:pPr>
      <w:r>
        <w:separator/>
      </w:r>
    </w:p>
  </w:endnote>
  <w:endnote w:type="continuationSeparator" w:id="0">
    <w:p w:rsidR="000E7B11" w:rsidRDefault="000E7B11"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11" w:rsidRDefault="000E7B11" w:rsidP="0002126F">
      <w:pPr>
        <w:spacing w:after="0" w:line="240" w:lineRule="auto"/>
      </w:pPr>
      <w:r>
        <w:separator/>
      </w:r>
    </w:p>
  </w:footnote>
  <w:footnote w:type="continuationSeparator" w:id="0">
    <w:p w:rsidR="000E7B11" w:rsidRDefault="000E7B11"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0E7B11"/>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B77E5"/>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6327B"/>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17459"/>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1C38"/>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B405D"/>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76BB"/>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32</cp:revision>
  <dcterms:created xsi:type="dcterms:W3CDTF">2020-03-24T18:16:00Z</dcterms:created>
  <dcterms:modified xsi:type="dcterms:W3CDTF">2020-04-16T10:17:00Z</dcterms:modified>
</cp:coreProperties>
</file>