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A4" w:rsidRDefault="009673A4" w:rsidP="003D7ED5">
      <w:pPr>
        <w:jc w:val="right"/>
        <w:rPr>
          <w:b/>
          <w:sz w:val="22"/>
          <w:szCs w:val="22"/>
        </w:rPr>
      </w:pPr>
      <w:r>
        <w:rPr>
          <w:b/>
          <w:sz w:val="22"/>
          <w:szCs w:val="22"/>
        </w:rPr>
        <w:t>GÜNDEM ÖZEL</w:t>
      </w:r>
    </w:p>
    <w:p w:rsidR="009673A4" w:rsidRPr="003D7ED5" w:rsidRDefault="009673A4" w:rsidP="003D7ED5">
      <w:pPr>
        <w:jc w:val="center"/>
        <w:rPr>
          <w:b/>
          <w:sz w:val="22"/>
          <w:szCs w:val="22"/>
        </w:rPr>
      </w:pPr>
      <w:r w:rsidRPr="009673A4">
        <w:rPr>
          <w:b/>
          <w:sz w:val="22"/>
          <w:szCs w:val="22"/>
        </w:rPr>
        <w:t>ENGELLEMELER DEVAM EDİYOR!</w:t>
      </w:r>
    </w:p>
    <w:p w:rsidR="003D7ED5" w:rsidRDefault="009673A4" w:rsidP="003D7ED5">
      <w:pPr>
        <w:ind w:firstLine="708"/>
        <w:rPr>
          <w:b/>
          <w:sz w:val="22"/>
          <w:szCs w:val="22"/>
        </w:rPr>
      </w:pPr>
      <w:r w:rsidRPr="009673A4">
        <w:rPr>
          <w:b/>
          <w:sz w:val="22"/>
          <w:szCs w:val="22"/>
        </w:rPr>
        <w:t>Ülkemizde adalet ve özgürlük kavramları her geçen gün yara almaya devam ediyor. Tevhid, adalet, hürriyet ve medeniyet isteyenler ya engelleniyor ya tehdit ediliyor ya da gözaltına alınıyor.</w:t>
      </w:r>
    </w:p>
    <w:p w:rsidR="003D7ED5" w:rsidRDefault="009673A4" w:rsidP="003D7ED5">
      <w:pPr>
        <w:ind w:firstLine="708"/>
        <w:rPr>
          <w:b/>
          <w:sz w:val="22"/>
          <w:szCs w:val="22"/>
        </w:rPr>
      </w:pPr>
      <w:r w:rsidRPr="009673A4">
        <w:rPr>
          <w:b/>
          <w:sz w:val="22"/>
          <w:szCs w:val="22"/>
        </w:rPr>
        <w:t>ALPARSLAN HOCA İSTANBUL’DA</w:t>
      </w:r>
    </w:p>
    <w:p w:rsidR="003D7ED5" w:rsidRDefault="009673A4" w:rsidP="003D7ED5">
      <w:pPr>
        <w:ind w:firstLine="708"/>
        <w:rPr>
          <w:sz w:val="22"/>
          <w:szCs w:val="22"/>
        </w:rPr>
      </w:pPr>
      <w:r w:rsidRPr="009673A4">
        <w:rPr>
          <w:sz w:val="22"/>
          <w:szCs w:val="22"/>
        </w:rPr>
        <w:t>Söyleşi programı nedeniyle İstanbul’a giden Alparslan Kuytul Hocaefendi YouTube üzerinden yayın yapan Zanka TV’nin daveti üzerine Ferit Atay’ın sunduğu “</w:t>
      </w:r>
      <w:proofErr w:type="spellStart"/>
      <w:r w:rsidRPr="009673A4">
        <w:rPr>
          <w:sz w:val="22"/>
          <w:szCs w:val="22"/>
        </w:rPr>
        <w:t>SorguluYorum</w:t>
      </w:r>
      <w:proofErr w:type="spellEnd"/>
      <w:r w:rsidRPr="009673A4">
        <w:rPr>
          <w:sz w:val="22"/>
          <w:szCs w:val="22"/>
        </w:rPr>
        <w:t>” programının canlı yayın konuğu oldu. Programda sorulan soruları cevaplayan Alparslan Kuytul Hocaefendi, ilmi-siyasi birçok konuya açıklık getirdi. Geniş yelpazede birçok meselenin konuşulduğu programda sunucu Ferit Atay, Alparslan Hoca’nın cevapları karşında hayretini gizlemeyerek ‘Ezber bozan açıklamalarda bulunuyorsunuz. Varsın sizin anlattığınız İslam hâkim olsun’ ifadelerini kullandı. 7 Mart’taki canlı yayın programının ertesi gününde gerçekleşmesi planlanan ‘Alparslan Kuytul Hocaefendi ile Söyleşi Programı’ İstanbul halkının yoğun katılımıyla başladı. Ardından Alparslan Kuytul Hocaefendi’nin salona girişi emniyet güçleri tarafından engellendi. Programın iptal olduğunu söyleyen emniyet güçleri bu kararın Kaymakamlık tarafından verildiğini ifade etti. Emniyet güçlerinden yazılı açıklama isteyen Alparslan Kuytul Hocaefendi açıklama kâğıdı gelene kadar kapıda bekletildi. Bu esnada kendisiyle tanışmaya gelen İstanbul halkıyla da muhabbet etti. Açıklama kağıdının gelmesi üzerine basın açıklaması yapma kararı alan Alparslan Kuytul Hocaefendi sevenleri ile birlikte İstanbul Saraçhane Parkına yürüyüş gerçekleştirdi. Gerçekleştirilen basın açıklamasının ardından Fatih Cami’ne gidilerek ikindi namazı eda edildi.</w:t>
      </w:r>
    </w:p>
    <w:p w:rsidR="003D7ED5" w:rsidRDefault="009673A4" w:rsidP="003D7ED5">
      <w:pPr>
        <w:ind w:firstLine="708"/>
        <w:rPr>
          <w:b/>
          <w:sz w:val="22"/>
          <w:szCs w:val="22"/>
        </w:rPr>
      </w:pPr>
      <w:r w:rsidRPr="009673A4">
        <w:rPr>
          <w:sz w:val="22"/>
          <w:szCs w:val="22"/>
        </w:rPr>
        <w:t xml:space="preserve">TV5 kanalında Mustafa Deniz’in sunumuyla Fikri Takip programının konuğu olan Alparslan Kuytul Hocaefendi sorulan sorulara cevap verirken birçok meseleye açıklık getirdi. Ayrıca Gazete Duvar’da Köşe Yazarı olan İslam Özkan, Alparslan Kuytul Hocaefendi ile röportaj yaptı. Gerçekleştirilen röportajda Alparslan Kuytul Hocaefendi’nin başından itibaren yaşadıkları, yargı süreci ve bu süreçte karşılaştığı haksızlıklar konu </w:t>
      </w:r>
      <w:r w:rsidR="003D7ED5" w:rsidRPr="009673A4">
        <w:rPr>
          <w:sz w:val="22"/>
          <w:szCs w:val="22"/>
        </w:rPr>
        <w:t>edildi. *</w:t>
      </w:r>
    </w:p>
    <w:p w:rsidR="003D7ED5" w:rsidRDefault="009673A4" w:rsidP="003D7ED5">
      <w:pPr>
        <w:ind w:firstLine="708"/>
        <w:rPr>
          <w:b/>
          <w:sz w:val="22"/>
          <w:szCs w:val="22"/>
        </w:rPr>
      </w:pPr>
      <w:r w:rsidRPr="009673A4">
        <w:rPr>
          <w:b/>
          <w:sz w:val="22"/>
          <w:szCs w:val="22"/>
        </w:rPr>
        <w:t>SKANDAL MAHKEME KARARI!</w:t>
      </w:r>
    </w:p>
    <w:p w:rsidR="003D7ED5" w:rsidRDefault="009673A4" w:rsidP="003D7ED5">
      <w:pPr>
        <w:ind w:firstLine="708"/>
        <w:rPr>
          <w:sz w:val="22"/>
          <w:szCs w:val="22"/>
        </w:rPr>
      </w:pPr>
      <w:r w:rsidRPr="009673A4">
        <w:rPr>
          <w:sz w:val="22"/>
          <w:szCs w:val="22"/>
        </w:rPr>
        <w:t>5 Aralık 2018 tarihinde Adana’da sosyal medya üzerinden Alparslan Hoca’ya destek videosu çeken 8 kişi hakkında savcılık tarafından işlem başlatıldı. Açılan davada, kanunsuz toplantı düzenlemek ve bu toplantıya katılmakla suçlanan gönüllülerden 7’si beraat alırken konuşmacı olan kişi 1 yıl 3 ay hapis cezasına çarptırıldı. Mahkeme gönüllü hakkında ‘Hükmün Açıklanmasının Geri Bırakılması’ kararı uyguladı.</w:t>
      </w:r>
    </w:p>
    <w:p w:rsidR="003D7ED5" w:rsidRDefault="009673A4" w:rsidP="003D7ED5">
      <w:pPr>
        <w:ind w:firstLine="708"/>
        <w:rPr>
          <w:b/>
          <w:sz w:val="22"/>
          <w:szCs w:val="22"/>
        </w:rPr>
      </w:pPr>
      <w:r w:rsidRPr="009673A4">
        <w:rPr>
          <w:b/>
          <w:sz w:val="22"/>
          <w:szCs w:val="22"/>
        </w:rPr>
        <w:t>ALPARSLAN KUYTUL HOCAEFENDİ’DEN CUMA NAMAZI ÇIKIŞI SEVENLERİYLE HASBİHAL</w:t>
      </w:r>
    </w:p>
    <w:p w:rsidR="003D7ED5" w:rsidRDefault="009673A4" w:rsidP="003D7ED5">
      <w:pPr>
        <w:ind w:firstLine="708"/>
        <w:rPr>
          <w:b/>
          <w:sz w:val="22"/>
          <w:szCs w:val="22"/>
        </w:rPr>
      </w:pPr>
      <w:r w:rsidRPr="009673A4">
        <w:rPr>
          <w:sz w:val="22"/>
          <w:szCs w:val="22"/>
        </w:rPr>
        <w:t xml:space="preserve">Bolu cezaevinden çıktıktan sonra kendisiyle tanışmak isteyen sohbet etmek isteyen talebe ve sevenleriyle her fırsatta birlikte olmaya gayret eden Alparslan Kuytul Hocaefendi, cuma namazını her hafta farklı bir camide eda ediyor. Cuma namazını eda ettikten sonra ise civardaki uygun bir mekânda halk ile bir araya gelerek hasbihal edip merak edilen soruları cevaplıyor. Ülkemizde yayılan virüs nedeni ile ara verilen Cuma namazları tekrar eda edilmeye başlandığı zaman Hocaefendi ile tanışmak sohbet etmek isteyenler yeniden hasbihal edebilmeyi </w:t>
      </w:r>
      <w:r w:rsidR="003D7ED5" w:rsidRPr="009673A4">
        <w:rPr>
          <w:sz w:val="22"/>
          <w:szCs w:val="22"/>
        </w:rPr>
        <w:t>bekliyor. *</w:t>
      </w:r>
    </w:p>
    <w:p w:rsidR="003D7ED5" w:rsidRDefault="009673A4" w:rsidP="003D7ED5">
      <w:pPr>
        <w:ind w:firstLine="708"/>
        <w:rPr>
          <w:b/>
          <w:sz w:val="22"/>
          <w:szCs w:val="22"/>
        </w:rPr>
      </w:pPr>
      <w:r w:rsidRPr="009673A4">
        <w:rPr>
          <w:b/>
          <w:sz w:val="22"/>
          <w:szCs w:val="22"/>
        </w:rPr>
        <w:lastRenderedPageBreak/>
        <w:t>FURKAN VAKFININ 800 GÜNDÜR KAPISINA KİLİT VURULU</w:t>
      </w:r>
    </w:p>
    <w:p w:rsidR="003D7ED5" w:rsidRDefault="009673A4" w:rsidP="003D7ED5">
      <w:pPr>
        <w:ind w:firstLine="708"/>
        <w:rPr>
          <w:b/>
          <w:sz w:val="22"/>
          <w:szCs w:val="22"/>
        </w:rPr>
      </w:pPr>
      <w:r w:rsidRPr="009673A4">
        <w:rPr>
          <w:sz w:val="22"/>
          <w:szCs w:val="22"/>
        </w:rPr>
        <w:t xml:space="preserve">Furkan Eğitim ve Hizmet Vakfı 1997 yılında resmi olarak hizmet vermeye başlamış, birçok alanda toplumun yararına faaliyetler düzenlemiştir. İlmi derslerin yanı sıra yardımlaşma faaliyetleri de yürüten Furkan Eğitim ve Hizmet Vakfı </w:t>
      </w:r>
      <w:proofErr w:type="spellStart"/>
      <w:r w:rsidRPr="009673A4">
        <w:rPr>
          <w:sz w:val="22"/>
          <w:szCs w:val="22"/>
        </w:rPr>
        <w:t>Rabbanilik</w:t>
      </w:r>
      <w:proofErr w:type="spellEnd"/>
      <w:r w:rsidRPr="009673A4">
        <w:rPr>
          <w:sz w:val="22"/>
          <w:szCs w:val="22"/>
        </w:rPr>
        <w:t xml:space="preserve">, </w:t>
      </w:r>
      <w:proofErr w:type="spellStart"/>
      <w:r w:rsidRPr="009673A4">
        <w:rPr>
          <w:sz w:val="22"/>
          <w:szCs w:val="22"/>
        </w:rPr>
        <w:t>İlmilik</w:t>
      </w:r>
      <w:proofErr w:type="spellEnd"/>
      <w:r w:rsidRPr="009673A4">
        <w:rPr>
          <w:sz w:val="22"/>
          <w:szCs w:val="22"/>
        </w:rPr>
        <w:t xml:space="preserve"> ve </w:t>
      </w:r>
      <w:proofErr w:type="spellStart"/>
      <w:r w:rsidRPr="009673A4">
        <w:rPr>
          <w:sz w:val="22"/>
          <w:szCs w:val="22"/>
        </w:rPr>
        <w:t>Şumüllülük</w:t>
      </w:r>
      <w:proofErr w:type="spellEnd"/>
      <w:r w:rsidRPr="009673A4">
        <w:rPr>
          <w:sz w:val="22"/>
          <w:szCs w:val="22"/>
        </w:rPr>
        <w:t xml:space="preserve"> esaslarına dayanır. Kur’an ve Sünnet dairesinde hareket eden, 2018 yılının </w:t>
      </w:r>
      <w:proofErr w:type="gramStart"/>
      <w:r w:rsidRPr="009673A4">
        <w:rPr>
          <w:sz w:val="22"/>
          <w:szCs w:val="22"/>
        </w:rPr>
        <w:t>Ocak</w:t>
      </w:r>
      <w:proofErr w:type="gramEnd"/>
      <w:r w:rsidRPr="009673A4">
        <w:rPr>
          <w:sz w:val="22"/>
          <w:szCs w:val="22"/>
        </w:rPr>
        <w:t xml:space="preserve"> ayından itibaren ise Kayyum atanarak kapısına kilit vurulan vakıf, 800 gündür faaliyetlerini yapamıyor.</w:t>
      </w:r>
    </w:p>
    <w:p w:rsidR="003D7ED5" w:rsidRDefault="009673A4" w:rsidP="003D7ED5">
      <w:pPr>
        <w:ind w:firstLine="708"/>
        <w:rPr>
          <w:b/>
          <w:sz w:val="22"/>
          <w:szCs w:val="22"/>
        </w:rPr>
      </w:pPr>
      <w:r w:rsidRPr="009673A4">
        <w:rPr>
          <w:b/>
          <w:sz w:val="22"/>
          <w:szCs w:val="22"/>
        </w:rPr>
        <w:t>ALPARSLAN HOCA’NIN DURUŞMASI CORONA VİRÜS NEDENİYLE ERTELENDİ</w:t>
      </w:r>
    </w:p>
    <w:p w:rsidR="003D7ED5" w:rsidRDefault="009673A4" w:rsidP="003D7ED5">
      <w:pPr>
        <w:ind w:firstLine="708"/>
        <w:rPr>
          <w:b/>
          <w:sz w:val="22"/>
          <w:szCs w:val="22"/>
        </w:rPr>
      </w:pPr>
      <w:r w:rsidRPr="009673A4">
        <w:rPr>
          <w:sz w:val="22"/>
          <w:szCs w:val="22"/>
        </w:rPr>
        <w:t>17 Mart mahkemesine sayılı günler kala, Alparslan Kuytul Hocaefendi’ye beraat bekleyen Furkan Gönüllüleri, adalet bekleyişi gerçekleştirdi. Yurt genelinde corona virüs ile mücadele kapsamında adliyelerde tedbirlerin alınması üzerine ise Adana Merkez Adliyesinde görülecek olan duruşma ertelendi.</w:t>
      </w:r>
    </w:p>
    <w:p w:rsidR="003D7ED5" w:rsidRDefault="009673A4" w:rsidP="003D7ED5">
      <w:pPr>
        <w:ind w:firstLine="708"/>
        <w:rPr>
          <w:b/>
          <w:sz w:val="22"/>
          <w:szCs w:val="22"/>
        </w:rPr>
      </w:pPr>
      <w:r w:rsidRPr="009673A4">
        <w:rPr>
          <w:b/>
          <w:sz w:val="22"/>
          <w:szCs w:val="22"/>
        </w:rPr>
        <w:t>CORONA VİRÜS KAPSAMLI ALINAN TEDBİRLER</w:t>
      </w:r>
    </w:p>
    <w:p w:rsidR="003D7ED5" w:rsidRPr="003D7ED5" w:rsidRDefault="009673A4" w:rsidP="003D7ED5">
      <w:pPr>
        <w:ind w:firstLine="708"/>
        <w:rPr>
          <w:b/>
          <w:sz w:val="22"/>
          <w:szCs w:val="22"/>
        </w:rPr>
      </w:pPr>
      <w:r w:rsidRPr="009673A4">
        <w:rPr>
          <w:sz w:val="22"/>
          <w:szCs w:val="22"/>
        </w:rPr>
        <w:t xml:space="preserve">Alparslan Kuytul Hocaefendi’nin her Cuma gerçekleştirmiş olduğu tefsir dersi ve düzenli olarak her cumartesi bayanlara yönelik gerçekleştirilen tefsir dersi corona virüs nedeniyle ülke genelinde alınan tedbirler kapsamında ertelendi. Cuma akşam ve </w:t>
      </w:r>
      <w:proofErr w:type="gramStart"/>
      <w:r w:rsidRPr="009673A4">
        <w:rPr>
          <w:sz w:val="22"/>
          <w:szCs w:val="22"/>
        </w:rPr>
        <w:t>Cumartesi</w:t>
      </w:r>
      <w:proofErr w:type="gramEnd"/>
      <w:r w:rsidRPr="009673A4">
        <w:rPr>
          <w:sz w:val="22"/>
          <w:szCs w:val="22"/>
        </w:rPr>
        <w:t xml:space="preserve"> öğlen tefsir dersleri yerine online olarak hasbihal programları gerçekleştiriliyor. Aynı nedenle Alparslan Kuytul Hocaefendi ile 14-15 Mart’ta Malatya ve Elazığ’da gerçekleştirilmesi planlanan programlar da iptal edildi. </w:t>
      </w:r>
      <w:r w:rsidR="003D7ED5">
        <w:rPr>
          <w:b/>
          <w:sz w:val="22"/>
          <w:szCs w:val="22"/>
        </w:rPr>
        <w:t xml:space="preserve"> </w:t>
      </w:r>
      <w:r w:rsidRPr="009673A4">
        <w:rPr>
          <w:sz w:val="22"/>
          <w:szCs w:val="22"/>
        </w:rPr>
        <w:t>Alparslan Kuytul Hocaefendi’nin her Çarşamba yapmış olduğu Fıkıh Usulü dersine tedbir amaçlı 3 hafta ara verildikten sonra derslere online olarak devam edildi. Pazartesi akşamı yaptığı meal derslerine ise ara verilmeden online olarak devam edildi.</w:t>
      </w:r>
    </w:p>
    <w:p w:rsidR="003D7ED5" w:rsidRDefault="009673A4" w:rsidP="003D7ED5">
      <w:pPr>
        <w:ind w:firstLine="708"/>
        <w:rPr>
          <w:sz w:val="22"/>
          <w:szCs w:val="22"/>
        </w:rPr>
      </w:pPr>
      <w:r w:rsidRPr="009673A4">
        <w:rPr>
          <w:sz w:val="22"/>
          <w:szCs w:val="22"/>
        </w:rPr>
        <w:t>Miraç Kandili vesilesiyle Ankara’da Rumeysa Sarısaçlı Hocahanım’ın katılımıyla gerçekleşmesi planlanan hasbihal programı alınan tedbirler nedeniyle iptal edildi. Dergimizin 3 aylara özel olarak düzenlemek istediği manevi seminer, yazarlarımızdan Semra Kuytul Hocahanım’ın katılımıyla yapılması planlanırken aynı tedbirlerden dolayı iptal edildi.</w:t>
      </w:r>
    </w:p>
    <w:p w:rsidR="003D7ED5" w:rsidRDefault="009673A4" w:rsidP="003D7ED5">
      <w:pPr>
        <w:ind w:firstLine="708"/>
        <w:rPr>
          <w:b/>
          <w:sz w:val="22"/>
          <w:szCs w:val="22"/>
        </w:rPr>
      </w:pPr>
      <w:r w:rsidRPr="009673A4">
        <w:rPr>
          <w:b/>
          <w:sz w:val="22"/>
          <w:szCs w:val="22"/>
        </w:rPr>
        <w:t>SOKAĞA ÇIKAMAYAN YAŞLILARA FURKAN GÖNÜLLÜLERİNDEN DESTEK</w:t>
      </w:r>
    </w:p>
    <w:p w:rsidR="003D7ED5" w:rsidRDefault="009673A4" w:rsidP="003D7ED5">
      <w:pPr>
        <w:ind w:firstLine="708"/>
        <w:rPr>
          <w:b/>
          <w:sz w:val="22"/>
          <w:szCs w:val="22"/>
        </w:rPr>
      </w:pPr>
      <w:r w:rsidRPr="009673A4">
        <w:rPr>
          <w:sz w:val="22"/>
          <w:szCs w:val="22"/>
        </w:rPr>
        <w:t xml:space="preserve">Genç Furkan Gönüllüleri “İslam Medeniyeti isteyen biz Furkan Gönüllüleri olarak evinden çıkamayan büyüklerimizin dışarıdaki ihtiyaçlarını gidermek üzere gönüllü olmak istiyoruz” diyerek corona virüs nedeniyle evinden çıkamayan, dışarıdaki ihtiyaçlarını göremeyen yaşlı ve hastaların ihtiyaçlarını karşılıyor. Gıdadan temizlik ürünlerine birçok ihtiyacı dikkate alarak yardım götüren gönüllüler, sokağa çıkamayan yaşlıların mağdur olmaması için çaba sarf ediyor. Genç gönüllüler, aynı zamanda İslam medeniyetinde yaşlılara verilen değere de dikkat çekmeyi amaçlıyor. Corona virüs salgını sonrası özellikle sosyal medyada yaşlılara yönelik oluşturulan olumsuz atmosfere karşı yaşlılara destek veren Furkan Gönüllüleri sosyal medyada ‘Yaşlılar </w:t>
      </w:r>
      <w:proofErr w:type="spellStart"/>
      <w:r w:rsidRPr="009673A4">
        <w:rPr>
          <w:sz w:val="22"/>
          <w:szCs w:val="22"/>
        </w:rPr>
        <w:t>Baştacımızdır</w:t>
      </w:r>
      <w:proofErr w:type="spellEnd"/>
      <w:r w:rsidRPr="009673A4">
        <w:rPr>
          <w:sz w:val="22"/>
          <w:szCs w:val="22"/>
        </w:rPr>
        <w:t>’ etiketiyle paylaşım yaptı.</w:t>
      </w:r>
    </w:p>
    <w:p w:rsidR="003D7ED5" w:rsidRDefault="009673A4" w:rsidP="003D7ED5">
      <w:pPr>
        <w:ind w:firstLine="708"/>
        <w:rPr>
          <w:b/>
          <w:sz w:val="22"/>
          <w:szCs w:val="22"/>
        </w:rPr>
      </w:pPr>
      <w:r w:rsidRPr="009673A4">
        <w:rPr>
          <w:b/>
          <w:sz w:val="22"/>
          <w:szCs w:val="22"/>
        </w:rPr>
        <w:t>TEVHİDİ ANLATAN ÜNİVERSİTELİ GENCE İDARİ PARA CEZASI!</w:t>
      </w:r>
    </w:p>
    <w:p w:rsidR="003D7ED5" w:rsidRDefault="009673A4" w:rsidP="003D7ED5">
      <w:pPr>
        <w:ind w:firstLine="708"/>
        <w:rPr>
          <w:b/>
          <w:sz w:val="22"/>
          <w:szCs w:val="22"/>
        </w:rPr>
      </w:pPr>
      <w:r w:rsidRPr="009673A4">
        <w:rPr>
          <w:sz w:val="22"/>
          <w:szCs w:val="22"/>
        </w:rPr>
        <w:t>Osmaniye’de esnaflara Tevhidi anlatan üniversiteli genç hakkında işlem başlatıldı. Esnafları rahatsız ettiği iddia edilen gence 187 lira idari para cezası kesildi. Olayı sosyal medya hesabı üzerinden duyuran üniversite öğrencisi, Tevhid davasını duyurmak için esnafları ziyaret ettiğini ve her bir ziyaretinde şahıslardan izin isteyerek konuştuğunu belirtti.</w:t>
      </w:r>
    </w:p>
    <w:p w:rsidR="009673A4" w:rsidRPr="004E32FE" w:rsidRDefault="009673A4" w:rsidP="003D7ED5">
      <w:pPr>
        <w:ind w:firstLine="708"/>
        <w:rPr>
          <w:b/>
          <w:sz w:val="22"/>
          <w:szCs w:val="22"/>
        </w:rPr>
      </w:pPr>
      <w:r w:rsidRPr="004E32FE">
        <w:rPr>
          <w:b/>
          <w:sz w:val="22"/>
          <w:szCs w:val="22"/>
        </w:rPr>
        <w:lastRenderedPageBreak/>
        <w:t>*Yapılan faaliyetler corona virüsün ülkemizde bulunmadığı dönemde yapılmıştır. Küresel bir sorun olan corona virüs nedeniyle ülke genelinde alınan tedbirler artırılmıştır. Alparslan Kuytul Hocaefendi ve Furkan gönüllüleri de bu tedbirler kapsamında yapmış olduğu dersleri, etkinlikleri bitirmeyip internet üzerinden online olarak yapmaya d</w:t>
      </w:r>
      <w:bookmarkStart w:id="0" w:name="_GoBack"/>
      <w:bookmarkEnd w:id="0"/>
      <w:r w:rsidRPr="004E32FE">
        <w:rPr>
          <w:b/>
          <w:sz w:val="22"/>
          <w:szCs w:val="22"/>
        </w:rPr>
        <w:t>evam etmektedir.</w:t>
      </w:r>
    </w:p>
    <w:sectPr w:rsidR="009673A4" w:rsidRPr="004E32FE"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9D2" w:rsidRDefault="003D49D2" w:rsidP="004E32FE">
      <w:pPr>
        <w:spacing w:after="0" w:line="240" w:lineRule="auto"/>
      </w:pPr>
      <w:r>
        <w:separator/>
      </w:r>
    </w:p>
  </w:endnote>
  <w:endnote w:type="continuationSeparator" w:id="0">
    <w:p w:rsidR="003D49D2" w:rsidRDefault="003D49D2" w:rsidP="004E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2FE" w:rsidRPr="003D7ED5" w:rsidRDefault="004E32FE" w:rsidP="003D7ED5">
    <w:pPr>
      <w:pStyle w:val="AltBilgi"/>
      <w:jc w:val="left"/>
      <w:rPr>
        <w:b/>
        <w:bCs/>
        <w:sz w:val="22"/>
        <w:szCs w:val="22"/>
      </w:rPr>
    </w:pPr>
    <w:r w:rsidRPr="003D7ED5">
      <w:rPr>
        <w:b/>
        <w:bCs/>
        <w:sz w:val="22"/>
        <w:szCs w:val="22"/>
      </w:rPr>
      <w:t xml:space="preserve">FND 108. Sayı-Nisan 2020    </w:t>
    </w:r>
    <w:r w:rsidR="003D7ED5">
      <w:rPr>
        <w:b/>
        <w:bCs/>
        <w:sz w:val="22"/>
        <w:szCs w:val="22"/>
      </w:rPr>
      <w:t xml:space="preserve"> </w:t>
    </w:r>
    <w:r w:rsidRPr="003D7ED5">
      <w:rPr>
        <w:b/>
        <w:bCs/>
        <w:sz w:val="22"/>
        <w:szCs w:val="22"/>
      </w:rPr>
      <w:t xml:space="preserve">                                                                                           </w:t>
    </w:r>
    <w:hyperlink r:id="rId1" w:history="1">
      <w:r w:rsidRPr="003D7ED5">
        <w:rPr>
          <w:rStyle w:val="Kpr"/>
          <w:b/>
          <w:bCs/>
          <w:sz w:val="22"/>
          <w:szCs w:val="22"/>
        </w:rPr>
        <w:t>www.furkannesli.net</w:t>
      </w:r>
    </w:hyperlink>
    <w:r w:rsidRPr="003D7ED5">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9D2" w:rsidRDefault="003D49D2" w:rsidP="004E32FE">
      <w:pPr>
        <w:spacing w:after="0" w:line="240" w:lineRule="auto"/>
      </w:pPr>
      <w:r>
        <w:separator/>
      </w:r>
    </w:p>
  </w:footnote>
  <w:footnote w:type="continuationSeparator" w:id="0">
    <w:p w:rsidR="003D49D2" w:rsidRDefault="003D49D2" w:rsidP="004E3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3A4"/>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6391"/>
    <w:rsid w:val="001966F3"/>
    <w:rsid w:val="001A2C0D"/>
    <w:rsid w:val="001A7FBE"/>
    <w:rsid w:val="001B76BF"/>
    <w:rsid w:val="001C23B1"/>
    <w:rsid w:val="001C28BA"/>
    <w:rsid w:val="001D2BEA"/>
    <w:rsid w:val="001E4104"/>
    <w:rsid w:val="001E6847"/>
    <w:rsid w:val="001E6F92"/>
    <w:rsid w:val="001F6AAC"/>
    <w:rsid w:val="002072BB"/>
    <w:rsid w:val="0021082E"/>
    <w:rsid w:val="0021711E"/>
    <w:rsid w:val="002178AF"/>
    <w:rsid w:val="002209E7"/>
    <w:rsid w:val="002247B8"/>
    <w:rsid w:val="002355E9"/>
    <w:rsid w:val="00245F3A"/>
    <w:rsid w:val="002470E7"/>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D49D2"/>
    <w:rsid w:val="003D7ED5"/>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E32FE"/>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6865"/>
    <w:rsid w:val="008426BA"/>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13EC"/>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60A8A"/>
    <w:rsid w:val="00962342"/>
    <w:rsid w:val="009673A4"/>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5EC3"/>
    <w:rsid w:val="00B863A1"/>
    <w:rsid w:val="00B91E95"/>
    <w:rsid w:val="00B92B4D"/>
    <w:rsid w:val="00B92F07"/>
    <w:rsid w:val="00BA2C41"/>
    <w:rsid w:val="00BB7307"/>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82298"/>
    <w:rsid w:val="00CA08F4"/>
    <w:rsid w:val="00CA57B9"/>
    <w:rsid w:val="00CB00CB"/>
    <w:rsid w:val="00CB06DD"/>
    <w:rsid w:val="00CB16F4"/>
    <w:rsid w:val="00CB2B26"/>
    <w:rsid w:val="00CB39FF"/>
    <w:rsid w:val="00CB5273"/>
    <w:rsid w:val="00CB6120"/>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CABD"/>
  <w15:docId w15:val="{00F750CB-E099-4C11-8498-08CE4B9D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4E32F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E32FE"/>
    <w:rPr>
      <w:rFonts w:eastAsiaTheme="minorEastAsia"/>
      <w:sz w:val="20"/>
      <w:szCs w:val="20"/>
      <w:lang w:bidi="en-US"/>
    </w:rPr>
  </w:style>
  <w:style w:type="paragraph" w:styleId="AltBilgi">
    <w:name w:val="footer"/>
    <w:basedOn w:val="Normal"/>
    <w:link w:val="AltBilgiChar"/>
    <w:uiPriority w:val="99"/>
    <w:semiHidden/>
    <w:unhideWhenUsed/>
    <w:rsid w:val="004E32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E32FE"/>
    <w:rPr>
      <w:rFonts w:eastAsiaTheme="minorEastAsia"/>
      <w:sz w:val="20"/>
      <w:szCs w:val="20"/>
      <w:lang w:bidi="en-US"/>
    </w:rPr>
  </w:style>
  <w:style w:type="character" w:styleId="Kpr">
    <w:name w:val="Hyperlink"/>
    <w:basedOn w:val="VarsaylanParagrafYazTipi"/>
    <w:uiPriority w:val="99"/>
    <w:unhideWhenUsed/>
    <w:rsid w:val="004E3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cp:revision>
  <dcterms:created xsi:type="dcterms:W3CDTF">2020-05-04T14:33:00Z</dcterms:created>
  <dcterms:modified xsi:type="dcterms:W3CDTF">2020-05-11T10:24:00Z</dcterms:modified>
</cp:coreProperties>
</file>