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5C63" w14:textId="72016D41" w:rsidR="00050EA8" w:rsidRPr="00050EA8" w:rsidRDefault="00050EA8" w:rsidP="00726D71">
      <w:pPr>
        <w:jc w:val="right"/>
        <w:rPr>
          <w:b/>
          <w:bCs/>
          <w:sz w:val="34"/>
          <w:szCs w:val="34"/>
        </w:rPr>
      </w:pPr>
      <w:r w:rsidRPr="00050EA8">
        <w:rPr>
          <w:b/>
          <w:bCs/>
          <w:sz w:val="34"/>
          <w:szCs w:val="34"/>
        </w:rPr>
        <w:t>SİZDEN GELENLER</w:t>
      </w:r>
    </w:p>
    <w:p w14:paraId="64D03E86" w14:textId="32880A8A" w:rsidR="00772015" w:rsidRPr="00050EA8" w:rsidRDefault="00050EA8" w:rsidP="00050EA8">
      <w:pPr>
        <w:jc w:val="center"/>
        <w:rPr>
          <w:b/>
          <w:bCs/>
          <w:sz w:val="50"/>
          <w:szCs w:val="50"/>
        </w:rPr>
      </w:pPr>
      <w:r w:rsidRPr="00050EA8">
        <w:rPr>
          <w:b/>
          <w:bCs/>
          <w:sz w:val="50"/>
          <w:szCs w:val="50"/>
        </w:rPr>
        <w:t>Sizden Gelenler</w:t>
      </w:r>
    </w:p>
    <w:p w14:paraId="53F76EE5" w14:textId="4E9D2FCF" w:rsidR="00726D71" w:rsidRDefault="00726D71" w:rsidP="00726D71">
      <w:pPr>
        <w:rPr>
          <w:b/>
          <w:bCs/>
        </w:rPr>
      </w:pPr>
      <w:r w:rsidRPr="00726D71">
        <w:rPr>
          <w:b/>
          <w:bCs/>
        </w:rPr>
        <w:t>Fısk ve Takvâ’nın Basîrete Etkisi</w:t>
      </w:r>
    </w:p>
    <w:p w14:paraId="1BB39F6A" w14:textId="77777777" w:rsidR="00050EA8" w:rsidRDefault="00726D71" w:rsidP="00726D71">
      <w:r w:rsidRPr="00726D71">
        <w:t>Fısk; Allah’ın emir ve yasaklarını çiğneyerek yaşamaktır.</w:t>
      </w:r>
      <w:r>
        <w:t xml:space="preserve"> </w:t>
      </w:r>
      <w:r w:rsidRPr="00726D71">
        <w:t>Takvâ ise Allah’ın emir ve yasaklarına titizlikle</w:t>
      </w:r>
      <w:r>
        <w:t xml:space="preserve"> </w:t>
      </w:r>
      <w:r w:rsidRPr="00726D71">
        <w:t>uyarak yaşamaktır. Fısk insanı Allah’tan uzaklaştırır,</w:t>
      </w:r>
      <w:r>
        <w:t xml:space="preserve"> </w:t>
      </w:r>
      <w:r w:rsidRPr="00726D71">
        <w:t>takvâ ise yaklaştırır.</w:t>
      </w:r>
      <w:r>
        <w:t xml:space="preserve"> </w:t>
      </w:r>
    </w:p>
    <w:p w14:paraId="3436BE04" w14:textId="77777777" w:rsidR="00050EA8" w:rsidRDefault="00726D71" w:rsidP="00726D71">
      <w:r w:rsidRPr="00726D71">
        <w:t>Fâsık hakkında Rabbimiz meâlen: “Kendileri Allah’ı</w:t>
      </w:r>
      <w:r>
        <w:t xml:space="preserve"> </w:t>
      </w:r>
      <w:r w:rsidRPr="00726D71">
        <w:t>unutmuş, böylece O da onlara kendi nefislerini unutturmuş</w:t>
      </w:r>
      <w:r>
        <w:t xml:space="preserve"> </w:t>
      </w:r>
      <w:r w:rsidRPr="00726D71">
        <w:t>olanlar gibi olmayın. İşte onlar, fâsık olanların</w:t>
      </w:r>
      <w:r>
        <w:t xml:space="preserve"> </w:t>
      </w:r>
      <w:r w:rsidRPr="00726D71">
        <w:t>ta kendileridir” (Haşr, 19) buyurmuştur. “Yani, Allah’ıunutmak, insanın kendisini unutması demektir. Çünkü</w:t>
      </w:r>
      <w:r>
        <w:t xml:space="preserve"> </w:t>
      </w:r>
      <w:r w:rsidRPr="00726D71">
        <w:t>O’nun kölesi olduğunu unutan kimse, bu dünyadaki</w:t>
      </w:r>
      <w:r>
        <w:t xml:space="preserve"> </w:t>
      </w:r>
      <w:r w:rsidRPr="00726D71">
        <w:t>konumunu yanlış değerlendiriyordur. Sırf bu temeldeki yanlışlık dola</w:t>
      </w:r>
      <w:bookmarkStart w:id="0" w:name="_GoBack"/>
      <w:bookmarkEnd w:id="0"/>
      <w:r w:rsidRPr="00726D71">
        <w:t>yısıyla onun tüm hayatı yanlış bir yolda</w:t>
      </w:r>
      <w:r>
        <w:t xml:space="preserve"> </w:t>
      </w:r>
      <w:r w:rsidRPr="00726D71">
        <w:t xml:space="preserve">harcanır gider.” (Tefhim-ul Kur’an) </w:t>
      </w:r>
    </w:p>
    <w:p w14:paraId="18093289" w14:textId="77777777" w:rsidR="00050EA8" w:rsidRDefault="00726D71" w:rsidP="00726D71">
      <w:r w:rsidRPr="00726D71">
        <w:t xml:space="preserve">Öte yandan takvâ hakkında da: “Ey iman </w:t>
      </w:r>
      <w:proofErr w:type="gramStart"/>
      <w:r w:rsidRPr="00726D71">
        <w:t>edenler,Allah’tan</w:t>
      </w:r>
      <w:proofErr w:type="gramEnd"/>
      <w:r w:rsidRPr="00726D71">
        <w:t xml:space="preserve"> sakınırsanız o size furkanı (hak ile batılı ayırt</w:t>
      </w:r>
      <w:r>
        <w:t xml:space="preserve"> </w:t>
      </w:r>
      <w:r w:rsidRPr="00726D71">
        <w:t>edecek bir anlayış) verir, kötülüklerinizi örter ve sizi</w:t>
      </w:r>
      <w:r>
        <w:t xml:space="preserve"> </w:t>
      </w:r>
      <w:r w:rsidRPr="00726D71">
        <w:t>bağışlar. Şüphesiz Allah büyük lütuf sahibidir.” (Enfal,29) buyurmuştur. “Mü’minler, eğer Allah’tan korkarak</w:t>
      </w:r>
      <w:r>
        <w:t xml:space="preserve"> </w:t>
      </w:r>
      <w:r w:rsidRPr="00726D71">
        <w:t>hareket ederlerse, Allah’ın kendilerine doğru ile yanlışı</w:t>
      </w:r>
      <w:r>
        <w:t xml:space="preserve"> </w:t>
      </w:r>
      <w:r w:rsidRPr="00726D71">
        <w:t>ayırt etmelerini sağlayan furkanı, yani tüm işleri doğru</w:t>
      </w:r>
      <w:r>
        <w:t xml:space="preserve"> </w:t>
      </w:r>
      <w:r w:rsidRPr="00726D71">
        <w:t>bir şekilde anlamaya yarayacak gerçek bilgiyi (</w:t>
      </w:r>
      <w:proofErr w:type="gramStart"/>
      <w:r w:rsidRPr="00726D71">
        <w:t>kriteri</w:t>
      </w:r>
      <w:proofErr w:type="gramEnd"/>
      <w:r w:rsidRPr="00726D71">
        <w:t>)vereceği konusunda te’min edilmektedirler.</w:t>
      </w:r>
      <w:r>
        <w:t xml:space="preserve"> </w:t>
      </w:r>
    </w:p>
    <w:p w14:paraId="5CC7CB27" w14:textId="77777777" w:rsidR="00050EA8" w:rsidRDefault="00726D71" w:rsidP="00726D71">
      <w:r w:rsidRPr="00726D71">
        <w:t>Fâsık kendisi Allah’ı dikkate almadığı için, Allah’ı</w:t>
      </w:r>
      <w:r>
        <w:t xml:space="preserve"> </w:t>
      </w:r>
      <w:r w:rsidRPr="00726D71">
        <w:t>dikkate almayanları dikkate alır ve Allah da onu onların</w:t>
      </w:r>
      <w:r>
        <w:t xml:space="preserve"> </w:t>
      </w:r>
      <w:r w:rsidRPr="00726D71">
        <w:t>eline bırakır. Nitekim Allah (c.c.) meâlen “…Allah,</w:t>
      </w:r>
      <w:r>
        <w:t xml:space="preserve"> </w:t>
      </w:r>
      <w:r w:rsidRPr="00726D71">
        <w:t>fâsıklar topluluğunu hidayet etmez.” (Tevbe, 24) buyurmuştur.</w:t>
      </w:r>
      <w:r>
        <w:t xml:space="preserve"> </w:t>
      </w:r>
      <w:r w:rsidRPr="00726D71">
        <w:t>Öte yandan mü’minlere de bu hataya düşmemeleri</w:t>
      </w:r>
      <w:r>
        <w:t xml:space="preserve"> </w:t>
      </w:r>
      <w:r w:rsidRPr="00726D71">
        <w:t>için ortalama günde 40 defa (namaz kılarken); “Bizi</w:t>
      </w:r>
      <w:r>
        <w:t xml:space="preserve"> </w:t>
      </w:r>
      <w:r w:rsidRPr="00726D71">
        <w:t>doğru istikâmete hidayet et” (Fatiha, 6) diye hidayeti</w:t>
      </w:r>
      <w:r>
        <w:t xml:space="preserve"> </w:t>
      </w:r>
      <w:r w:rsidRPr="00726D71">
        <w:t>istemeyi öğretmiştir. Mademki; hidayet Allah’ın lütfetmesiyle</w:t>
      </w:r>
      <w:r>
        <w:t xml:space="preserve"> </w:t>
      </w:r>
      <w:r w:rsidRPr="00726D71">
        <w:t>olur ve mademki Allah sakınmayana hidayet</w:t>
      </w:r>
      <w:r>
        <w:t xml:space="preserve"> </w:t>
      </w:r>
      <w:r w:rsidRPr="00726D71">
        <w:t>etmez, o halde mü’min, İslam’a lâyık olduğu hassasiyetle</w:t>
      </w:r>
      <w:r>
        <w:t xml:space="preserve"> </w:t>
      </w:r>
      <w:r w:rsidRPr="00726D71">
        <w:t>tutunmalıdır ve Allah’tan sakınmalıdır. Allah’a kulluk</w:t>
      </w:r>
      <w:r>
        <w:t xml:space="preserve"> </w:t>
      </w:r>
      <w:r w:rsidRPr="00726D71">
        <w:t>vazifesini ihmal eden kişi günahkârca yaşarken, emir veya</w:t>
      </w:r>
      <w:r>
        <w:t xml:space="preserve"> </w:t>
      </w:r>
      <w:r w:rsidRPr="00726D71">
        <w:t>saklarına itaat eden ve nafilelerle de kendine yaklaşan</w:t>
      </w:r>
      <w:r>
        <w:t xml:space="preserve"> </w:t>
      </w:r>
      <w:r w:rsidRPr="00726D71">
        <w:t>muttaki, artık her işinde Allah’la beraberdir…</w:t>
      </w:r>
    </w:p>
    <w:p w14:paraId="66E0C3FF" w14:textId="77C9713B" w:rsidR="00726D71" w:rsidRDefault="00726D71" w:rsidP="00726D71">
      <w:r w:rsidRPr="00726D71">
        <w:t>Rabbimiz, bizi basireti (görüşü) hidayet üzere olan</w:t>
      </w:r>
      <w:r>
        <w:t xml:space="preserve"> </w:t>
      </w:r>
      <w:r w:rsidRPr="00726D71">
        <w:t>muttakilerden eyle. Fıskla ikna olmuş gâfillerden değil…(Âmin)</w:t>
      </w:r>
    </w:p>
    <w:p w14:paraId="1110EDFD" w14:textId="3FF50E96" w:rsidR="005C03FD" w:rsidRDefault="00726D71" w:rsidP="009E6C31">
      <w:pPr>
        <w:jc w:val="right"/>
        <w:rPr>
          <w:b/>
          <w:bCs/>
        </w:rPr>
      </w:pPr>
      <w:r w:rsidRPr="00726D71">
        <w:rPr>
          <w:b/>
          <w:bCs/>
        </w:rPr>
        <w:t>Savaş KAYA / GAZİANTEP</w:t>
      </w:r>
    </w:p>
    <w:p w14:paraId="0609CB04" w14:textId="096FD6D1" w:rsidR="00050EA8" w:rsidRPr="00050EA8" w:rsidRDefault="00050EA8" w:rsidP="00050EA8">
      <w:pPr>
        <w:rPr>
          <w:bCs/>
          <w:i/>
        </w:rPr>
      </w:pPr>
      <w:r w:rsidRPr="00050EA8">
        <w:rPr>
          <w:bCs/>
          <w:i/>
        </w:rPr>
        <w:t>Yazmış olduğunuz makaleden ötürü teşekkür ediyor ve yazılarınızın devamını bekliyoruz. Makaleniz</w:t>
      </w:r>
      <w:r w:rsidRPr="00050EA8">
        <w:rPr>
          <w:bCs/>
          <w:i/>
        </w:rPr>
        <w:t xml:space="preserve"> </w:t>
      </w:r>
      <w:r w:rsidRPr="00050EA8">
        <w:rPr>
          <w:bCs/>
          <w:i/>
        </w:rPr>
        <w:t>uzun olduğu için bir kısmını alabildik. Selam ve dua ile...</w:t>
      </w:r>
    </w:p>
    <w:p w14:paraId="6DECB59E" w14:textId="28208705" w:rsidR="005C03FD" w:rsidRPr="005C03FD" w:rsidRDefault="00050EA8" w:rsidP="005C03FD">
      <w:pPr>
        <w:rPr>
          <w:b/>
          <w:bCs/>
        </w:rPr>
      </w:pPr>
      <w:r w:rsidRPr="005C03FD">
        <w:rPr>
          <w:b/>
          <w:bCs/>
        </w:rPr>
        <w:t>DAVA KARDEŞİM’E</w:t>
      </w:r>
      <w:r w:rsidR="005C03FD" w:rsidRPr="005C03FD">
        <w:rPr>
          <w:b/>
          <w:bCs/>
        </w:rPr>
        <w:t>;</w:t>
      </w:r>
    </w:p>
    <w:p w14:paraId="02E89D51" w14:textId="77777777" w:rsidR="00050EA8" w:rsidRDefault="005C03FD" w:rsidP="00050EA8">
      <w:pPr>
        <w:pStyle w:val="AralkYok"/>
      </w:pPr>
      <w:r w:rsidRPr="005C03FD">
        <w:t>Biliyor musun bu dünyada sana verilen en kıymetli şeyin ne</w:t>
      </w:r>
      <w:r>
        <w:t xml:space="preserve"> </w:t>
      </w:r>
      <w:r w:rsidRPr="005C03FD">
        <w:t>olduğunu?</w:t>
      </w:r>
      <w:r>
        <w:t xml:space="preserve"> </w:t>
      </w:r>
    </w:p>
    <w:p w14:paraId="4A71537F" w14:textId="77777777" w:rsidR="00050EA8" w:rsidRDefault="005C03FD" w:rsidP="00050EA8">
      <w:pPr>
        <w:pStyle w:val="AralkYok"/>
      </w:pPr>
      <w:r w:rsidRPr="005C03FD">
        <w:t>Lezzetinin hiçbir lezzetle paylaşılmayacağını,</w:t>
      </w:r>
      <w:r>
        <w:t xml:space="preserve"> </w:t>
      </w:r>
    </w:p>
    <w:p w14:paraId="3D6259FD" w14:textId="77777777" w:rsidR="00050EA8" w:rsidRDefault="005C03FD" w:rsidP="00050EA8">
      <w:pPr>
        <w:pStyle w:val="AralkYok"/>
      </w:pPr>
      <w:r w:rsidRPr="005C03FD">
        <w:t>Biliyor musun her şeyini feda etmeye değeceğini?</w:t>
      </w:r>
      <w:r>
        <w:t xml:space="preserve"> </w:t>
      </w:r>
    </w:p>
    <w:p w14:paraId="3C2E3BC4" w14:textId="77777777" w:rsidR="00050EA8" w:rsidRDefault="005C03FD" w:rsidP="00050EA8">
      <w:pPr>
        <w:pStyle w:val="AralkYok"/>
      </w:pPr>
      <w:r w:rsidRPr="005C03FD">
        <w:t>Bu uğurda nice canların ve malların feda edildiğini</w:t>
      </w:r>
      <w:r>
        <w:t xml:space="preserve"> </w:t>
      </w:r>
    </w:p>
    <w:p w14:paraId="6DE3D8EC" w14:textId="77777777" w:rsidR="00050EA8" w:rsidRDefault="00050EA8" w:rsidP="00050EA8">
      <w:pPr>
        <w:pStyle w:val="AralkYok"/>
      </w:pPr>
      <w:r w:rsidRPr="005C03FD">
        <w:t>V</w:t>
      </w:r>
      <w:r w:rsidR="005C03FD" w:rsidRPr="005C03FD">
        <w:t>e nice insanların muhacir ve muhacire olduklarını,</w:t>
      </w:r>
      <w:r w:rsidR="005C03FD">
        <w:t xml:space="preserve"> </w:t>
      </w:r>
    </w:p>
    <w:p w14:paraId="4D1BAA52" w14:textId="77777777" w:rsidR="00050EA8" w:rsidRDefault="005C03FD" w:rsidP="00050EA8">
      <w:pPr>
        <w:pStyle w:val="AralkYok"/>
      </w:pPr>
      <w:r w:rsidRPr="005C03FD">
        <w:t>Biliyor musun eşten, evlattan, anadan ve babadan geçildiğini?</w:t>
      </w:r>
      <w:r>
        <w:t xml:space="preserve"> </w:t>
      </w:r>
    </w:p>
    <w:p w14:paraId="7B6B4664" w14:textId="77777777" w:rsidR="00050EA8" w:rsidRDefault="005C03FD" w:rsidP="00050EA8">
      <w:pPr>
        <w:pStyle w:val="AralkYok"/>
      </w:pPr>
      <w:r w:rsidRPr="005C03FD">
        <w:t>Gençliğin feda edildiğini BİLİYOR MUSUN?</w:t>
      </w:r>
      <w:r>
        <w:t xml:space="preserve"> </w:t>
      </w:r>
    </w:p>
    <w:p w14:paraId="1C0DDBA1" w14:textId="5D785E04" w:rsidR="005C03FD" w:rsidRDefault="005C03FD" w:rsidP="00050EA8">
      <w:pPr>
        <w:pStyle w:val="AralkYok"/>
      </w:pPr>
      <w:r w:rsidRPr="005C03FD">
        <w:t>Kardeşim bunların hepsi bize verilen görevin neticesi, davamızın</w:t>
      </w:r>
      <w:r>
        <w:t xml:space="preserve"> </w:t>
      </w:r>
      <w:r w:rsidRPr="005C03FD">
        <w:t>yeryüzüne hâkim kılınması için... Ve sonunda bunları</w:t>
      </w:r>
      <w:r>
        <w:t xml:space="preserve"> </w:t>
      </w:r>
      <w:r w:rsidRPr="005C03FD">
        <w:t>yapan ÖNCÜ BİR NESİL ortaya çıktı. Ve ben de ÖNCÜNESİL’DEN olmaya aday oldum.</w:t>
      </w:r>
      <w:r>
        <w:t xml:space="preserve"> </w:t>
      </w:r>
      <w:r w:rsidRPr="005C03FD">
        <w:t>YA SEN!</w:t>
      </w:r>
    </w:p>
    <w:p w14:paraId="3A432C4A" w14:textId="44113E8B" w:rsidR="005C03FD" w:rsidRDefault="005C03FD" w:rsidP="005C03FD">
      <w:pPr>
        <w:jc w:val="right"/>
        <w:rPr>
          <w:b/>
          <w:bCs/>
        </w:rPr>
      </w:pPr>
      <w:r w:rsidRPr="005C03FD">
        <w:rPr>
          <w:b/>
          <w:bCs/>
        </w:rPr>
        <w:t>Hatice TANGÜNER</w:t>
      </w:r>
      <w:r w:rsidR="00050EA8">
        <w:rPr>
          <w:b/>
          <w:bCs/>
        </w:rPr>
        <w:t xml:space="preserve"> /</w:t>
      </w:r>
      <w:r w:rsidRPr="005C03FD">
        <w:rPr>
          <w:b/>
          <w:bCs/>
        </w:rPr>
        <w:t>ELAZIĞ</w:t>
      </w:r>
    </w:p>
    <w:p w14:paraId="2A07720A" w14:textId="77777777" w:rsidR="00050EA8" w:rsidRPr="00050EA8" w:rsidRDefault="00050EA8" w:rsidP="00050EA8">
      <w:pPr>
        <w:jc w:val="center"/>
        <w:rPr>
          <w:b/>
          <w:bCs/>
        </w:rPr>
      </w:pPr>
      <w:r w:rsidRPr="00050EA8">
        <w:rPr>
          <w:b/>
          <w:bCs/>
        </w:rPr>
        <w:t>TEŞEKKÜRLER</w:t>
      </w:r>
    </w:p>
    <w:p w14:paraId="6D3E5E69" w14:textId="3B65F035" w:rsidR="00050EA8" w:rsidRPr="00050EA8" w:rsidRDefault="00050EA8" w:rsidP="00050EA8">
      <w:pPr>
        <w:rPr>
          <w:bCs/>
          <w:i/>
        </w:rPr>
      </w:pPr>
      <w:r w:rsidRPr="00050EA8">
        <w:rPr>
          <w:bCs/>
          <w:i/>
        </w:rPr>
        <w:lastRenderedPageBreak/>
        <w:t>Dergimize yazı ve şiirlerini gönderen tüm okurlarımıza teşekkür ediyor ve gelecek sayılarda yazılarını</w:t>
      </w:r>
      <w:r w:rsidRPr="00050EA8">
        <w:rPr>
          <w:bCs/>
          <w:i/>
        </w:rPr>
        <w:t xml:space="preserve"> </w:t>
      </w:r>
      <w:r w:rsidRPr="00050EA8">
        <w:rPr>
          <w:bCs/>
          <w:i/>
        </w:rPr>
        <w:t>yayınlayacağımızı bilgilerine sunuyoruz.</w:t>
      </w:r>
    </w:p>
    <w:p w14:paraId="0360E57A" w14:textId="7F69FE13" w:rsidR="00050EA8" w:rsidRPr="00050EA8" w:rsidRDefault="00050EA8" w:rsidP="00050EA8">
      <w:pPr>
        <w:rPr>
          <w:bCs/>
        </w:rPr>
      </w:pPr>
      <w:r w:rsidRPr="00050EA8">
        <w:rPr>
          <w:bCs/>
        </w:rPr>
        <w:t>Furkan Nesli</w:t>
      </w:r>
      <w:r w:rsidRPr="00050EA8">
        <w:rPr>
          <w:bCs/>
        </w:rPr>
        <w:t xml:space="preserve"> </w:t>
      </w:r>
      <w:r w:rsidRPr="00050EA8">
        <w:rPr>
          <w:bCs/>
        </w:rPr>
        <w:t>Dergisi’ne abone olmak</w:t>
      </w:r>
      <w:r w:rsidRPr="00050EA8">
        <w:rPr>
          <w:bCs/>
        </w:rPr>
        <w:t xml:space="preserve"> </w:t>
      </w:r>
      <w:r w:rsidRPr="00050EA8">
        <w:rPr>
          <w:bCs/>
        </w:rPr>
        <w:t>isteyen ve dergisi</w:t>
      </w:r>
      <w:r w:rsidRPr="00050EA8">
        <w:rPr>
          <w:bCs/>
        </w:rPr>
        <w:t xml:space="preserve"> </w:t>
      </w:r>
      <w:r w:rsidRPr="00050EA8">
        <w:rPr>
          <w:bCs/>
        </w:rPr>
        <w:t>kendisine ulaşmayan</w:t>
      </w:r>
      <w:r w:rsidRPr="00050EA8">
        <w:rPr>
          <w:bCs/>
        </w:rPr>
        <w:t xml:space="preserve"> </w:t>
      </w:r>
      <w:r w:rsidRPr="00050EA8">
        <w:rPr>
          <w:bCs/>
        </w:rPr>
        <w:t>okurlarımızın,</w:t>
      </w:r>
      <w:r w:rsidRPr="00050EA8">
        <w:rPr>
          <w:bCs/>
        </w:rPr>
        <w:t xml:space="preserve"> </w:t>
      </w:r>
      <w:r w:rsidRPr="00050EA8">
        <w:rPr>
          <w:bCs/>
        </w:rPr>
        <w:t>irtibat merkezimize</w:t>
      </w:r>
      <w:r w:rsidRPr="00050EA8">
        <w:rPr>
          <w:bCs/>
        </w:rPr>
        <w:t xml:space="preserve"> </w:t>
      </w:r>
      <w:r w:rsidRPr="00050EA8">
        <w:rPr>
          <w:bCs/>
        </w:rPr>
        <w:t>bildirmeleri rica</w:t>
      </w:r>
      <w:r w:rsidRPr="00050EA8">
        <w:rPr>
          <w:bCs/>
        </w:rPr>
        <w:t xml:space="preserve"> </w:t>
      </w:r>
      <w:r w:rsidRPr="00050EA8">
        <w:rPr>
          <w:bCs/>
        </w:rPr>
        <w:t>olunur.</w:t>
      </w:r>
    </w:p>
    <w:p w14:paraId="37501B6A" w14:textId="77777777" w:rsidR="00050EA8" w:rsidRPr="00050EA8" w:rsidRDefault="00050EA8" w:rsidP="00050EA8">
      <w:pPr>
        <w:pStyle w:val="AralkYok"/>
      </w:pPr>
      <w:r w:rsidRPr="00050EA8">
        <w:t>Tel: 0 533 706 44 45</w:t>
      </w:r>
    </w:p>
    <w:p w14:paraId="649940D9" w14:textId="17387DCA" w:rsidR="00050EA8" w:rsidRPr="00050EA8" w:rsidRDefault="00050EA8" w:rsidP="00050EA8">
      <w:pPr>
        <w:pStyle w:val="AralkYok"/>
      </w:pPr>
      <w:r w:rsidRPr="00050EA8">
        <w:t>www.furkannesli.com</w:t>
      </w:r>
    </w:p>
    <w:sectPr w:rsidR="00050EA8" w:rsidRPr="00050EA8" w:rsidSect="00050EA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1AC04" w14:textId="77777777" w:rsidR="002D29D9" w:rsidRDefault="002D29D9" w:rsidP="009C26D7">
      <w:pPr>
        <w:spacing w:before="0" w:after="0" w:line="240" w:lineRule="auto"/>
      </w:pPr>
      <w:r>
        <w:separator/>
      </w:r>
    </w:p>
  </w:endnote>
  <w:endnote w:type="continuationSeparator" w:id="0">
    <w:p w14:paraId="06A6DB9A" w14:textId="77777777" w:rsidR="002D29D9" w:rsidRDefault="002D29D9" w:rsidP="009C26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4524" w14:textId="2F243936" w:rsidR="009C26D7" w:rsidRPr="00050EA8" w:rsidRDefault="009C26D7" w:rsidP="00050EA8">
    <w:pPr>
      <w:tabs>
        <w:tab w:val="center" w:pos="4536"/>
        <w:tab w:val="right" w:pos="9072"/>
      </w:tabs>
      <w:spacing w:before="0" w:after="0" w:line="240" w:lineRule="auto"/>
      <w:ind w:firstLine="0"/>
      <w:jc w:val="left"/>
      <w:rPr>
        <w:rFonts w:ascii="Calibri" w:eastAsia="Calibri" w:hAnsi="Calibri" w:cs="Times New Roman"/>
        <w:b/>
        <w:bCs/>
      </w:rPr>
    </w:pPr>
    <w:r w:rsidRPr="009C26D7">
      <w:rPr>
        <w:rFonts w:ascii="Calibri" w:eastAsia="Calibri" w:hAnsi="Calibri" w:cs="Times New Roman"/>
        <w:b/>
        <w:bCs/>
      </w:rPr>
      <w:t>FND 11. Sayı –Mart 2012</w:t>
    </w:r>
    <w:r w:rsidRPr="009C26D7">
      <w:rPr>
        <w:rFonts w:ascii="Calibri" w:eastAsia="Calibri" w:hAnsi="Calibri" w:cs="Times New Roman"/>
        <w:b/>
        <w:bCs/>
      </w:rPr>
      <w:tab/>
    </w:r>
    <w:r w:rsidR="00050EA8">
      <w:rPr>
        <w:rFonts w:ascii="Calibri" w:eastAsia="Calibri" w:hAnsi="Calibri" w:cs="Times New Roman"/>
        <w:b/>
        <w:bCs/>
      </w:rPr>
      <w:t xml:space="preserve">                                                                                           </w:t>
    </w:r>
    <w:r w:rsidRPr="009C26D7">
      <w:rPr>
        <w:rFonts w:ascii="Calibri" w:eastAsia="Calibri" w:hAnsi="Calibri" w:cs="Times New Roman"/>
        <w:b/>
        <w:bCs/>
      </w:rPr>
      <w:tab/>
    </w:r>
    <w:hyperlink r:id="rId1" w:history="1">
      <w:r w:rsidRPr="009C26D7">
        <w:rPr>
          <w:rFonts w:ascii="Calibri" w:eastAsia="Calibri" w:hAnsi="Calibri" w:cs="Times New Roman"/>
          <w:b/>
          <w:bCs/>
          <w:color w:val="0563C1"/>
          <w:u w:val="single"/>
        </w:rPr>
        <w:t>furkannesli.net</w:t>
      </w:r>
    </w:hyperlink>
    <w:r w:rsidRPr="009C26D7">
      <w:rPr>
        <w:rFonts w:ascii="Calibri" w:eastAsia="Calibri" w:hAnsi="Calibri" w:cs="Times New Roman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44C9E" w14:textId="77777777" w:rsidR="002D29D9" w:rsidRDefault="002D29D9" w:rsidP="009C26D7">
      <w:pPr>
        <w:spacing w:before="0" w:after="0" w:line="240" w:lineRule="auto"/>
      </w:pPr>
      <w:r>
        <w:separator/>
      </w:r>
    </w:p>
  </w:footnote>
  <w:footnote w:type="continuationSeparator" w:id="0">
    <w:p w14:paraId="1FD71A9E" w14:textId="77777777" w:rsidR="002D29D9" w:rsidRDefault="002D29D9" w:rsidP="009C26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04"/>
    <w:rsid w:val="00050EA8"/>
    <w:rsid w:val="002D29D9"/>
    <w:rsid w:val="004E3506"/>
    <w:rsid w:val="005C03FD"/>
    <w:rsid w:val="00726D71"/>
    <w:rsid w:val="00772015"/>
    <w:rsid w:val="009C26D7"/>
    <w:rsid w:val="009E6C31"/>
    <w:rsid w:val="00E92141"/>
    <w:rsid w:val="00ED58ED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1B583"/>
  <w15:chartTrackingRefBased/>
  <w15:docId w15:val="{24284719-5895-4DBD-94AC-90D46AB6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160"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26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D7"/>
  </w:style>
  <w:style w:type="paragraph" w:styleId="Altbilgi">
    <w:name w:val="footer"/>
    <w:basedOn w:val="Normal"/>
    <w:link w:val="AltbilgiChar"/>
    <w:uiPriority w:val="99"/>
    <w:unhideWhenUsed/>
    <w:rsid w:val="009C26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D7"/>
  </w:style>
  <w:style w:type="paragraph" w:styleId="AralkYok">
    <w:name w:val="No Spacing"/>
    <w:uiPriority w:val="1"/>
    <w:qFormat/>
    <w:rsid w:val="00050EA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hesabı</cp:lastModifiedBy>
  <cp:revision>7</cp:revision>
  <dcterms:created xsi:type="dcterms:W3CDTF">2021-02-09T08:15:00Z</dcterms:created>
  <dcterms:modified xsi:type="dcterms:W3CDTF">2021-04-16T16:27:00Z</dcterms:modified>
</cp:coreProperties>
</file>