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C8" w:rsidRDefault="009172C8" w:rsidP="009172C8">
      <w:pPr>
        <w:jc w:val="right"/>
        <w:rPr>
          <w:b/>
        </w:rPr>
      </w:pPr>
      <w:r>
        <w:rPr>
          <w:b/>
        </w:rPr>
        <w:t>HABER</w:t>
      </w:r>
    </w:p>
    <w:p w:rsidR="007D33F8" w:rsidRPr="007D33F8" w:rsidRDefault="007D33F8" w:rsidP="009172C8">
      <w:pPr>
        <w:jc w:val="center"/>
        <w:rPr>
          <w:b/>
        </w:rPr>
      </w:pPr>
      <w:r>
        <w:rPr>
          <w:b/>
        </w:rPr>
        <w:t>HABER TÜRKİYE</w:t>
      </w:r>
    </w:p>
    <w:p w:rsidR="007D33F8" w:rsidRPr="007D33F8" w:rsidRDefault="007D33F8" w:rsidP="007D33F8">
      <w:pPr>
        <w:ind w:firstLine="708"/>
        <w:jc w:val="both"/>
      </w:pPr>
      <w:r w:rsidRPr="007D33F8">
        <w:rPr>
          <w:b/>
          <w:bCs/>
        </w:rPr>
        <w:t>SOSYAL MEDYA YASASI KABUL EDİLDİ</w:t>
      </w:r>
    </w:p>
    <w:p w:rsidR="007D33F8" w:rsidRPr="007D33F8" w:rsidRDefault="007D33F8" w:rsidP="007D33F8">
      <w:pPr>
        <w:ind w:firstLine="708"/>
        <w:jc w:val="both"/>
      </w:pPr>
      <w:r w:rsidRPr="007D33F8">
        <w:t>Twitter, Facebook gibi milyonlarca kullanıcısı olan sosyal medya şirketlerine, bir dizi yükümlü</w:t>
      </w:r>
      <w:r w:rsidRPr="007D33F8">
        <w:softHyphen/>
        <w:t>lük ve yaptırım öngören yasa teklifi TBMM Genel Kurulu’nda, bazı maddelerin yürürlük tarihinin ertelenmesini ve bazı para cezalarının miktarı</w:t>
      </w:r>
      <w:r w:rsidRPr="007D33F8">
        <w:softHyphen/>
        <w:t>nın düşürülmesini de içeren değişikliklerle kabul edildi. Kamuoyunda tartışma oluşturan 9 madde</w:t>
      </w:r>
      <w:r w:rsidRPr="007D33F8">
        <w:softHyphen/>
        <w:t>lik sosyal medya düzenlemesi TBMM’nin görüş</w:t>
      </w:r>
      <w:r w:rsidRPr="007D33F8">
        <w:softHyphen/>
        <w:t>melerinin ardından kabul edildi. İktidar partisi AKP, yasal düzenlemeye gerekçe olarak, internet kullanıcılarının kişisel başvurularında veya kamu kurumlarının bildirimlerinde yaşanan zorlukla</w:t>
      </w:r>
      <w:r w:rsidRPr="007D33F8">
        <w:softHyphen/>
        <w:t>rın aşılması için sosyal ağ sağlayıcılarla muhatap</w:t>
      </w:r>
      <w:r w:rsidRPr="007D33F8">
        <w:softHyphen/>
        <w:t>lık ilişkisi kurulmasını gösteriyor. Muhalefet par</w:t>
      </w:r>
      <w:r w:rsidRPr="007D33F8">
        <w:softHyphen/>
        <w:t>tileri ise bu düzenlemenin, sosyal medyaya yeni bir sansür amacı taşıdığını ve düşünce özgürlü</w:t>
      </w:r>
      <w:r w:rsidRPr="007D33F8">
        <w:softHyphen/>
        <w:t>ğünün önüne yeni bir engel olduğunu düşünüyor. Düzenlemeyle kişilik haklarına saldırı, iftira, ha</w:t>
      </w:r>
      <w:r w:rsidRPr="007D33F8">
        <w:softHyphen/>
        <w:t>karet gibi nedenlerle içeriğin engellenmesi veya çıkarılmasının yanı sıra “unutulma hakkı” da kul</w:t>
      </w:r>
      <w:r w:rsidRPr="007D33F8">
        <w:softHyphen/>
        <w:t>lanılabilecek. Bu durumda kişilerin isminin geçti</w:t>
      </w:r>
      <w:r w:rsidRPr="007D33F8">
        <w:softHyphen/>
        <w:t>ği ve “kişilik haklarına saldırı” olarak nitelendir</w:t>
      </w:r>
      <w:r w:rsidRPr="007D33F8">
        <w:softHyphen/>
        <w:t xml:space="preserve">diği paylaşımlar, Google gibi arama motorlarında görünmeyecek, yani tümüyle silinecek. </w:t>
      </w:r>
    </w:p>
    <w:p w:rsidR="007D33F8" w:rsidRPr="007D33F8" w:rsidRDefault="007D33F8" w:rsidP="007D33F8">
      <w:pPr>
        <w:ind w:firstLine="708"/>
        <w:jc w:val="both"/>
      </w:pPr>
      <w:r w:rsidRPr="007D33F8">
        <w:rPr>
          <w:b/>
          <w:bCs/>
        </w:rPr>
        <w:t>KADEM’DEN “EŞC</w:t>
      </w:r>
      <w:r w:rsidRPr="007D33F8">
        <w:t>İ</w:t>
      </w:r>
      <w:r w:rsidRPr="007D33F8">
        <w:rPr>
          <w:b/>
          <w:bCs/>
        </w:rPr>
        <w:t>NSELLER” ÇIKIŞI</w:t>
      </w:r>
    </w:p>
    <w:p w:rsidR="007D33F8" w:rsidRPr="007D33F8" w:rsidRDefault="007D33F8" w:rsidP="007D33F8">
      <w:pPr>
        <w:ind w:firstLine="708"/>
        <w:jc w:val="both"/>
      </w:pPr>
      <w:r w:rsidRPr="007D33F8">
        <w:t>Yönetim kurulunda Cumhurbaşkanı Recep Tayyip Erdoğan’ın kızının da bulunduğu Kadın ve Demokrasi Derneği KADEM, İstanbul Sözleşme</w:t>
      </w:r>
      <w:r w:rsidRPr="007D33F8">
        <w:softHyphen/>
        <w:t>si’nin uygulanması gerektiğini beyan eden açık</w:t>
      </w:r>
      <w:r w:rsidRPr="007D33F8">
        <w:softHyphen/>
        <w:t>lamasına gelen eleştirilere cevap verirken, söz</w:t>
      </w:r>
      <w:r w:rsidRPr="007D33F8">
        <w:softHyphen/>
        <w:t>leşmede LGBTİ+’</w:t>
      </w:r>
      <w:proofErr w:type="spellStart"/>
      <w:r w:rsidRPr="007D33F8">
        <w:t>lara</w:t>
      </w:r>
      <w:proofErr w:type="spellEnd"/>
      <w:r w:rsidRPr="007D33F8">
        <w:t xml:space="preserve"> ilişkin kısmı “tehdit” olarak değerlendirdi. Dernek’ten yapılan açıklamada, “Konumumuz, aileye verdiğimiz değer ve neslin devamlılığının önemi açısından tehdit olarak gör</w:t>
      </w:r>
      <w:r w:rsidRPr="007D33F8">
        <w:softHyphen/>
        <w:t xml:space="preserve">düğümüz eşcinsel hareketler ile yan yana anılmayı kabul etmiyoruz” denildi. </w:t>
      </w:r>
      <w:proofErr w:type="spellStart"/>
      <w:r w:rsidRPr="007D33F8">
        <w:t>KADEM’in</w:t>
      </w:r>
      <w:proofErr w:type="spellEnd"/>
      <w:r w:rsidRPr="007D33F8">
        <w:t xml:space="preserve"> sosyal med</w:t>
      </w:r>
      <w:r w:rsidRPr="007D33F8">
        <w:softHyphen/>
        <w:t>ya hesabından yapılan paylaşımda, İstanbul Söz</w:t>
      </w:r>
      <w:r w:rsidRPr="007D33F8">
        <w:softHyphen/>
        <w:t>leşmesi’ndeki “Cinsel yönelim temeline dayanarak ayrımcılık yapılamayacak” şeklinde öngörülen maddeyi KADEM: “Neslin devamlılığı açısından tehdit olarak görüyoruz” sözleriyle reddetti. Açık</w:t>
      </w:r>
      <w:r w:rsidRPr="007D33F8">
        <w:softHyphen/>
        <w:t>lamada, “İstanbul Sözleşmesi tartışmaları üze</w:t>
      </w:r>
      <w:r w:rsidRPr="007D33F8">
        <w:softHyphen/>
        <w:t>rinden derneğimizin başka bir konuma çekilmek istendiğinin farkındayız. LGBTİ+’</w:t>
      </w:r>
      <w:proofErr w:type="spellStart"/>
      <w:r w:rsidRPr="007D33F8">
        <w:t>ları</w:t>
      </w:r>
      <w:proofErr w:type="spellEnd"/>
      <w:r w:rsidRPr="007D33F8">
        <w:t xml:space="preserve"> ‘aykırı grup’ olarak niteleyen KADEM, “Lobicilik faaliyetleri ile hem bugünümüze hem de yarınlarımıza sirayet etmeye çalışan bu gayrı ahlâkî hareket ile mücade</w:t>
      </w:r>
      <w:r w:rsidRPr="007D33F8">
        <w:softHyphen/>
        <w:t xml:space="preserve">lemiz devam edecek” açıklaması yaptı. </w:t>
      </w:r>
    </w:p>
    <w:p w:rsidR="007D33F8" w:rsidRPr="007D33F8" w:rsidRDefault="007D33F8" w:rsidP="007D33F8">
      <w:pPr>
        <w:ind w:firstLine="708"/>
        <w:jc w:val="both"/>
      </w:pPr>
      <w:r w:rsidRPr="007D33F8">
        <w:rPr>
          <w:b/>
          <w:bCs/>
        </w:rPr>
        <w:t>KAMU ÇALIŞANLARINA WHATSAPP YASAĞI</w:t>
      </w:r>
    </w:p>
    <w:p w:rsidR="007D33F8" w:rsidRPr="007D33F8" w:rsidRDefault="007D33F8" w:rsidP="007D33F8">
      <w:pPr>
        <w:ind w:firstLine="708"/>
        <w:jc w:val="both"/>
      </w:pPr>
      <w:r w:rsidRPr="007D33F8">
        <w:t xml:space="preserve">Kamu çalışanlarına </w:t>
      </w:r>
      <w:proofErr w:type="spellStart"/>
      <w:r w:rsidRPr="007D33F8">
        <w:t>WhatsApp</w:t>
      </w:r>
      <w:proofErr w:type="spellEnd"/>
      <w:r w:rsidRPr="007D33F8">
        <w:t xml:space="preserve">, </w:t>
      </w:r>
      <w:proofErr w:type="spellStart"/>
      <w:r w:rsidRPr="007D33F8">
        <w:t>Telegram</w:t>
      </w:r>
      <w:proofErr w:type="spellEnd"/>
      <w:r w:rsidRPr="007D33F8">
        <w:t xml:space="preserve"> gibi yabancı mesajlaşma programları yerine yerli programların kullanılması zorunlu hale getirildi. Cumhurbaşkanlığı Dijital Dönüşüm Ofisi, kamu kurumlarının bilgi sistemlerinde karşılaşılan gü</w:t>
      </w:r>
      <w:r w:rsidRPr="007D33F8">
        <w:softHyphen/>
        <w:t>venlik risklerinin azaltılması amacıyla başlattığı çalışmayı tamamlayarak, “Bilgi ve İletişim Gü</w:t>
      </w:r>
      <w:r w:rsidRPr="007D33F8">
        <w:softHyphen/>
        <w:t xml:space="preserve">venliği Rehberi” yayımladı. Bu rehberde kamu çalışanlarına </w:t>
      </w:r>
      <w:proofErr w:type="spellStart"/>
      <w:r w:rsidRPr="007D33F8">
        <w:t>WhatsApp</w:t>
      </w:r>
      <w:proofErr w:type="spellEnd"/>
      <w:r w:rsidRPr="007D33F8">
        <w:t xml:space="preserve">, </w:t>
      </w:r>
      <w:proofErr w:type="spellStart"/>
      <w:r w:rsidRPr="007D33F8">
        <w:t>Telegram</w:t>
      </w:r>
      <w:proofErr w:type="spellEnd"/>
      <w:r w:rsidRPr="007D33F8">
        <w:t xml:space="preserve"> gibi yabancı mesajlaşma programları yerine yerli mesajlaşma programlarının kullanılması zorunluluk haline getirildi. Kamu personeli özel hayatında bu prog</w:t>
      </w:r>
      <w:r w:rsidRPr="007D33F8">
        <w:softHyphen/>
        <w:t>ramları kullanabilecek, ancak kurumsal işlem</w:t>
      </w:r>
      <w:r w:rsidRPr="007D33F8">
        <w:softHyphen/>
        <w:t xml:space="preserve">lerde kullanmayacak. Gizliliği veya erişilebilirliği bozulduğunda milli güvenliği tehdit edebilecek kritik türdeki verilerin güvenliğinin sağlanması amacıyla hazırlanan rehbere göre, kurumun tüm bilgi ve iletişim envanteri ve varlıkları çıkarılacak. </w:t>
      </w:r>
    </w:p>
    <w:p w:rsidR="007D33F8" w:rsidRPr="007D33F8" w:rsidRDefault="007D33F8" w:rsidP="007D33F8">
      <w:pPr>
        <w:ind w:firstLine="708"/>
        <w:jc w:val="both"/>
      </w:pPr>
      <w:r w:rsidRPr="007D33F8">
        <w:rPr>
          <w:b/>
          <w:bCs/>
        </w:rPr>
        <w:t>CEZAEVLER</w:t>
      </w:r>
      <w:r w:rsidRPr="007D33F8">
        <w:t>İ</w:t>
      </w:r>
      <w:r w:rsidRPr="007D33F8">
        <w:rPr>
          <w:b/>
          <w:bCs/>
        </w:rPr>
        <w:t xml:space="preserve">NDE HAK </w:t>
      </w:r>
      <w:r w:rsidRPr="007D33F8">
        <w:t>İ</w:t>
      </w:r>
      <w:r w:rsidRPr="007D33F8">
        <w:rPr>
          <w:b/>
          <w:bCs/>
        </w:rPr>
        <w:t>HLALLER</w:t>
      </w:r>
      <w:r w:rsidRPr="007D33F8">
        <w:t>İ</w:t>
      </w:r>
      <w:r w:rsidRPr="007D33F8">
        <w:rPr>
          <w:b/>
          <w:bCs/>
        </w:rPr>
        <w:t>!</w:t>
      </w:r>
    </w:p>
    <w:p w:rsidR="007D33F8" w:rsidRPr="007D33F8" w:rsidRDefault="007D33F8" w:rsidP="007D33F8">
      <w:pPr>
        <w:ind w:firstLine="708"/>
        <w:jc w:val="both"/>
      </w:pPr>
      <w:r w:rsidRPr="007D33F8">
        <w:t>Marmara Bölgesi’nde bulunan cezaevlerinde yaşanan 3 aylık Hak İhlalleri Raporu’nu açıklayan İnsan Hakları Derneği İstanbul Şubesi Hapishane Komisyonu, 25 farklı hapishaneden 187 başvuru yapıldığını ve 2.314 hak ihlalinin yaşandığını be</w:t>
      </w:r>
      <w:r w:rsidRPr="007D33F8">
        <w:softHyphen/>
        <w:t>lirtti. Raporu açıklayan İHD Şube Başkanı Gül</w:t>
      </w:r>
      <w:r w:rsidRPr="007D33F8">
        <w:softHyphen/>
        <w:t xml:space="preserve">seren </w:t>
      </w:r>
      <w:proofErr w:type="spellStart"/>
      <w:r w:rsidRPr="007D33F8">
        <w:t>Yoleri</w:t>
      </w:r>
      <w:proofErr w:type="spellEnd"/>
      <w:r w:rsidRPr="007D33F8">
        <w:t xml:space="preserve">, nisan ayında 533, mayıs ayında 645, haziran ayında ise 1.136 ihlal yaşandığını kaydetti. </w:t>
      </w:r>
      <w:proofErr w:type="spellStart"/>
      <w:r w:rsidRPr="007D33F8">
        <w:t>Yoleri</w:t>
      </w:r>
      <w:proofErr w:type="spellEnd"/>
      <w:r w:rsidRPr="007D33F8">
        <w:t xml:space="preserve">, cezaevlerinde 3 ayda yaşanan hak ihlalleri ile ilgili şu verileri paylaştı: “Sağlık hakkı ihlali 161; sohbet, </w:t>
      </w:r>
      <w:r w:rsidRPr="007D33F8">
        <w:lastRenderedPageBreak/>
        <w:t>spor, ortak kulanım alalarının yasaklan</w:t>
      </w:r>
      <w:r w:rsidRPr="007D33F8">
        <w:softHyphen/>
        <w:t>ması 195; haksız disiplin 2; infazda ayrımcılık 120; görüş yasağı ve iptali 150; kötü muamele, darp ve işkence 177; ayakta sayım 15; sürgün sevk 4; süreli, süresiz yayın kitap ve mektup yasakları 151; hak</w:t>
      </w:r>
      <w:r w:rsidRPr="007D33F8">
        <w:softHyphen/>
        <w:t>sız tutukluluk ve adil yargılanmama şikâyetleri 132; kantin yasağı ve fahiş fiyat uygulanması 45; revire çıkarılmaması 6; mahkemelerin gizli ya</w:t>
      </w:r>
      <w:r w:rsidRPr="007D33F8">
        <w:softHyphen/>
        <w:t>pılması 5; yemeklerin az ve yetersiz olması 257; genel olarak hijyen ve temizlik malzemesi 203; salgında önlem alınmaması 283 ihlal ile birlikte toplamda 2.314 hak ihlali yaşandı.” Üç ay boyun</w:t>
      </w:r>
      <w:r w:rsidRPr="007D33F8">
        <w:softHyphen/>
        <w:t xml:space="preserve">ca mahkûmlara yönelik fiziki saldırılar, tehdit, darp ve işkencenin devam ettiğini belirten </w:t>
      </w:r>
      <w:proofErr w:type="spellStart"/>
      <w:r w:rsidRPr="007D33F8">
        <w:t>Yole</w:t>
      </w:r>
      <w:r w:rsidRPr="007D33F8">
        <w:softHyphen/>
        <w:t>ri</w:t>
      </w:r>
      <w:proofErr w:type="spellEnd"/>
      <w:r w:rsidRPr="007D33F8">
        <w:t>, salgın ile birlikte mahkûmlara yönelik keyfi uygulamalar ve ihlallerin had safhaya ulaştığına dikkat çekti. Karantina adı altında hücre cezaları</w:t>
      </w:r>
      <w:r w:rsidRPr="007D33F8">
        <w:softHyphen/>
        <w:t xml:space="preserve">nın normalleştirildiğini ve bütün sosyal hakların kaldırıldığını vurgulayan </w:t>
      </w:r>
      <w:proofErr w:type="spellStart"/>
      <w:r w:rsidRPr="007D33F8">
        <w:t>Yoleri</w:t>
      </w:r>
      <w:proofErr w:type="spellEnd"/>
      <w:r w:rsidRPr="007D33F8">
        <w:t>, tecrit ve izolas</w:t>
      </w:r>
      <w:r w:rsidRPr="007D33F8">
        <w:softHyphen/>
        <w:t xml:space="preserve">yonun derinleştirildiğini ifade etti. </w:t>
      </w:r>
      <w:proofErr w:type="spellStart"/>
      <w:r w:rsidRPr="007D33F8">
        <w:t>Yoleri</w:t>
      </w:r>
      <w:proofErr w:type="spellEnd"/>
      <w:r w:rsidRPr="007D33F8">
        <w:t>, aile, avukat görüşlerinin de yasaklandığını, hastane sevklerinin iptal edilerek mahpusların tedavi ola</w:t>
      </w:r>
      <w:r w:rsidRPr="007D33F8">
        <w:softHyphen/>
        <w:t>naklarının tamamen ellerinden alındığını belirte</w:t>
      </w:r>
      <w:r w:rsidRPr="007D33F8">
        <w:softHyphen/>
        <w:t>rek, “Mahpuslar bu süreçte gözlerden uzak ölüme terk edilmiştir. Birçok hapishanede saldırılar, hak gaspları, baskılar haksız ve yasalara aykırı rutin hale gelmiştir” dedi.</w:t>
      </w:r>
    </w:p>
    <w:p w:rsidR="007D33F8" w:rsidRPr="007D33F8" w:rsidRDefault="007D33F8" w:rsidP="007D33F8">
      <w:pPr>
        <w:ind w:firstLine="708"/>
        <w:jc w:val="both"/>
      </w:pPr>
      <w:r w:rsidRPr="007D33F8">
        <w:rPr>
          <w:b/>
          <w:bCs/>
        </w:rPr>
        <w:t>YARGITAY’DAN ‘15 TEMMUZ’ KARARI</w:t>
      </w:r>
    </w:p>
    <w:p w:rsidR="007D33F8" w:rsidRPr="007D33F8" w:rsidRDefault="007D33F8" w:rsidP="007D33F8">
      <w:pPr>
        <w:ind w:firstLine="708"/>
        <w:jc w:val="both"/>
      </w:pPr>
      <w:r w:rsidRPr="007D33F8">
        <w:t>15 Temmuz darbe girişimi sırasında 14 ere verilen müebbet hapis cezası Yargıtay kararıyla bozuldu. Yargıtay gerekçesinde “Askerlerin emir</w:t>
      </w:r>
      <w:r w:rsidRPr="007D33F8">
        <w:softHyphen/>
        <w:t>leri yerine getirmekten başka çaresi olmadığı</w:t>
      </w:r>
      <w:r w:rsidRPr="007D33F8">
        <w:softHyphen/>
        <w:t>nı” açıkladı. Yargıtay, erlerin kaçınılmaz hataya düştükleri gerekçesiyle cezalandırılamayacak</w:t>
      </w:r>
      <w:r w:rsidRPr="007D33F8">
        <w:softHyphen/>
        <w:t>larına dikkat çekti. Yargıtay, TCK’nın 30/4 mad</w:t>
      </w:r>
      <w:r w:rsidRPr="007D33F8">
        <w:softHyphen/>
        <w:t>desindeki, “İşlediği fiilin haksızlık oluşturduğu hususunda kaçınılmaz bir hataya düşen kişi, ce</w:t>
      </w:r>
      <w:r w:rsidRPr="007D33F8">
        <w:softHyphen/>
        <w:t>zalandırılmaz” maddesini uygulayarak, beraata hükmetti. Alparslan Hoca, 15 Temmuz darbe da</w:t>
      </w:r>
      <w:r w:rsidRPr="007D33F8">
        <w:softHyphen/>
        <w:t>vasından müebbet alan erlere beraat verilmesi hakkında şu açıklamalarda bulundu: “Kendileri</w:t>
      </w:r>
      <w:r w:rsidRPr="007D33F8">
        <w:softHyphen/>
        <w:t>ne atılan iftiralar, ailelerin düştüğü durum, itibar kaybı, hapiste çektiği sıkıntılar parayla ödenebi</w:t>
      </w:r>
      <w:r w:rsidRPr="007D33F8">
        <w:softHyphen/>
        <w:t>lir mi? Bunların bedelini parayla ödeyebilir mi</w:t>
      </w:r>
      <w:r w:rsidRPr="007D33F8">
        <w:softHyphen/>
        <w:t>sin? İşte ben o zaman tam da bunu demiştim, 4 yıl sonra dediğime geldiler. Şimdi o erlere verilen ceza Yargıtay tarafından bozuldu. Yargıtay neden 4 sene sonra karar veriyor? Çünkü hükümetin üs</w:t>
      </w:r>
      <w:r w:rsidRPr="007D33F8">
        <w:softHyphen/>
        <w:t>tünde kendine “devlet” diyen bir yapı var. O böyle olmasını istedi; toplumda bir korku oluşsun, 4-5 sene yatsınlar bir şey olmaz. Bu korkunun toplu</w:t>
      </w:r>
      <w:r w:rsidRPr="007D33F8">
        <w:softHyphen/>
        <w:t xml:space="preserve">ma yayılması için böyle olması gerekiyor” dedi. </w:t>
      </w:r>
    </w:p>
    <w:p w:rsidR="007D33F8" w:rsidRPr="007D33F8" w:rsidRDefault="007D33F8" w:rsidP="007D33F8">
      <w:pPr>
        <w:ind w:firstLine="708"/>
        <w:jc w:val="both"/>
      </w:pPr>
      <w:r w:rsidRPr="007D33F8">
        <w:rPr>
          <w:b/>
          <w:bCs/>
        </w:rPr>
        <w:t>‘BUNLARIN HEPSİ</w:t>
      </w:r>
      <w:r>
        <w:rPr>
          <w:b/>
          <w:bCs/>
        </w:rPr>
        <w:t xml:space="preserve"> </w:t>
      </w:r>
      <w:r w:rsidRPr="007D33F8">
        <w:rPr>
          <w:b/>
          <w:bCs/>
        </w:rPr>
        <w:t>GAYR-I MEDENİLİKTİR!’</w:t>
      </w:r>
    </w:p>
    <w:p w:rsidR="007D33F8" w:rsidRPr="007D33F8" w:rsidRDefault="007D33F8" w:rsidP="007D33F8">
      <w:pPr>
        <w:ind w:firstLine="708"/>
        <w:jc w:val="both"/>
      </w:pPr>
      <w:r w:rsidRPr="007D33F8">
        <w:t>Muğla’da ortadan kaybolan Pınar Gültekin’in ormanlık alanda bir varilin içerisinde yakılmış bedeni üzerine beton dökülmüş olarak bulun</w:t>
      </w:r>
      <w:r w:rsidRPr="007D33F8">
        <w:softHyphen/>
        <w:t>ması Türkiye’yi derinden sarstı. Gültekin’in eski sevgilisi tarafından vahşice katledilmesini fırsat bilen bazı feminist grupların ise “İstanbul Söz</w:t>
      </w:r>
      <w:r w:rsidRPr="007D33F8">
        <w:softHyphen/>
        <w:t>leşmesi” çığırtkanlığı artarak devam etti. Konuya ilişkin kendisine yöneltilen soruya verdiği cevap</w:t>
      </w:r>
      <w:r w:rsidRPr="007D33F8">
        <w:softHyphen/>
        <w:t xml:space="preserve">ta İslami eğitim ve Allah korkusu verilmeyeceği takdirde bu tarz cinayetlerin artacağını belirten Alparslan Hoca, konuşmasında </w:t>
      </w:r>
      <w:r w:rsidRPr="007D33F8">
        <w:rPr>
          <w:b/>
          <w:bCs/>
          <w:i/>
          <w:iCs/>
        </w:rPr>
        <w:t>“İslam’da hak üs</w:t>
      </w:r>
      <w:r w:rsidRPr="007D33F8">
        <w:rPr>
          <w:b/>
          <w:bCs/>
          <w:i/>
          <w:iCs/>
        </w:rPr>
        <w:softHyphen/>
        <w:t>tündür, İslam dışı medeniyetlerde kuvvet üstündür. İslam medeniyettir. Bir erkeğin bir kadını öldürmesi, bir zenginin bir fakiri ezmesi, bunların hepsi vahşilik, gayr-ı medeniliktir. Şimdiki okullar, televizyonlar işte böyle bir nesil meydana getirdi. Kadın cinayetle</w:t>
      </w:r>
      <w:r w:rsidRPr="007D33F8">
        <w:rPr>
          <w:b/>
          <w:bCs/>
          <w:i/>
          <w:iCs/>
        </w:rPr>
        <w:softHyphen/>
        <w:t xml:space="preserve">ri her sene artıyor. Güçlü olan zayıf olanı öldürüyor. Devlet insanlara bunu öğretti. Devlet güçlü, istediğini eziyor. ‘Ben devletim, güçlüyüm, seni hapse atarım’ diyor. Bu iş yukarıdan yani tepeden başlıyor. Adalet yok! Güç var. Güç hâkim…” </w:t>
      </w:r>
      <w:r w:rsidRPr="007D33F8">
        <w:t xml:space="preserve">ifadelerini kullandı. </w:t>
      </w:r>
    </w:p>
    <w:p w:rsidR="007D33F8" w:rsidRPr="007D33F8" w:rsidRDefault="007D33F8" w:rsidP="007D33F8">
      <w:pPr>
        <w:ind w:firstLine="708"/>
        <w:jc w:val="both"/>
      </w:pPr>
      <w:r w:rsidRPr="007D33F8">
        <w:rPr>
          <w:b/>
          <w:bCs/>
        </w:rPr>
        <w:t>AKP’L</w:t>
      </w:r>
      <w:r w:rsidRPr="007D33F8">
        <w:rPr>
          <w:b/>
        </w:rPr>
        <w:t>İ</w:t>
      </w:r>
      <w:r>
        <w:t xml:space="preserve"> </w:t>
      </w:r>
      <w:r w:rsidRPr="007D33F8">
        <w:rPr>
          <w:b/>
          <w:bCs/>
        </w:rPr>
        <w:t>KADINLAR VE D</w:t>
      </w:r>
      <w:r w:rsidRPr="007D33F8">
        <w:t>İ</w:t>
      </w:r>
      <w:r w:rsidRPr="007D33F8">
        <w:rPr>
          <w:b/>
          <w:bCs/>
        </w:rPr>
        <w:t>L</w:t>
      </w:r>
      <w:r w:rsidRPr="007D33F8">
        <w:t>İ</w:t>
      </w:r>
      <w:r w:rsidRPr="007D33F8">
        <w:rPr>
          <w:b/>
          <w:bCs/>
        </w:rPr>
        <w:t xml:space="preserve">PAK </w:t>
      </w:r>
    </w:p>
    <w:p w:rsidR="007D33F8" w:rsidRDefault="007D33F8" w:rsidP="007D33F8">
      <w:pPr>
        <w:ind w:firstLine="708"/>
        <w:jc w:val="both"/>
      </w:pPr>
      <w:r w:rsidRPr="007D33F8">
        <w:t>AKP Genel Merkez Kadın Kolları Başkanı Lüt</w:t>
      </w:r>
      <w:r w:rsidRPr="007D33F8">
        <w:softHyphen/>
        <w:t>fiye Selva Çam, Abdurrahman Dilipak’ın, İstanbul Sözleşmesi’ni konu aldığı “AKP’nin Papatyaları” yazısıyla ilgili, başta genel merkez olmak üzere 81 il kadın kolu başkanının suç duyurusunda bulu</w:t>
      </w:r>
      <w:r w:rsidRPr="007D33F8">
        <w:softHyphen/>
        <w:t>nacağını söyledi. Sosyal medya hesabından açılan davalara cevap veren Dilipak, 28 Şubat sürecinde yanında olduğu kadınların kendisini dava ettiğini vurgulayarak şu ifadelerde bulundu: “Haklı ola</w:t>
      </w:r>
      <w:r w:rsidRPr="007D33F8">
        <w:softHyphen/>
        <w:t>nın hakkını her zaman ve her koşulda savunaca</w:t>
      </w:r>
      <w:r w:rsidRPr="007D33F8">
        <w:softHyphen/>
        <w:t xml:space="preserve">ğım... Ben Sn. Erdoğan’ın, AK Parti içerisindeki meseleye duyarlı kardeşlerimin, yöneticilerin bu süreçten rahatsız </w:t>
      </w:r>
      <w:r w:rsidRPr="007D33F8">
        <w:lastRenderedPageBreak/>
        <w:t>olduklarını düşünüyorum. Bi</w:t>
      </w:r>
      <w:r w:rsidRPr="007D33F8">
        <w:softHyphen/>
        <w:t>rileri AK Parti içinde benim ismim üzerinden güç gösterisi yapıyor ve belli bir zihniyete karşı mey</w:t>
      </w:r>
      <w:r w:rsidRPr="007D33F8">
        <w:softHyphen/>
        <w:t xml:space="preserve">dan okuyor. Hem de kongre sürecinde yaşanıyor bunlar. AK Partililere sormak gerek, ‘Fe </w:t>
      </w:r>
      <w:proofErr w:type="spellStart"/>
      <w:r w:rsidRPr="007D33F8">
        <w:t>eyne</w:t>
      </w:r>
      <w:proofErr w:type="spellEnd"/>
      <w:r w:rsidRPr="007D33F8">
        <w:t xml:space="preserve"> </w:t>
      </w:r>
      <w:proofErr w:type="spellStart"/>
      <w:r w:rsidRPr="007D33F8">
        <w:t>tez</w:t>
      </w:r>
      <w:r w:rsidRPr="007D33F8">
        <w:softHyphen/>
        <w:t>hebun</w:t>
      </w:r>
      <w:proofErr w:type="spellEnd"/>
      <w:r w:rsidRPr="007D33F8">
        <w:t>!”</w:t>
      </w:r>
      <w:bookmarkStart w:id="0" w:name="_GoBack"/>
      <w:bookmarkEnd w:id="0"/>
    </w:p>
    <w:p w:rsidR="009172C8" w:rsidRDefault="009172C8" w:rsidP="007D33F8">
      <w:pPr>
        <w:ind w:firstLine="708"/>
        <w:jc w:val="both"/>
      </w:pPr>
    </w:p>
    <w:p w:rsidR="009172C8" w:rsidRPr="007D33F8" w:rsidRDefault="009172C8" w:rsidP="009172C8">
      <w:pPr>
        <w:jc w:val="center"/>
        <w:rPr>
          <w:b/>
        </w:rPr>
      </w:pPr>
      <w:r>
        <w:rPr>
          <w:b/>
        </w:rPr>
        <w:t>HABER DÜNYA</w:t>
      </w:r>
    </w:p>
    <w:p w:rsidR="009172C8" w:rsidRPr="00FA3F88" w:rsidRDefault="009172C8" w:rsidP="009172C8">
      <w:pPr>
        <w:ind w:firstLine="708"/>
        <w:jc w:val="both"/>
        <w:rPr>
          <w:b/>
        </w:rPr>
      </w:pPr>
      <w:r w:rsidRPr="00FA3F88">
        <w:rPr>
          <w:b/>
          <w:bCs/>
        </w:rPr>
        <w:t xml:space="preserve">ALMANYA’DA </w:t>
      </w:r>
      <w:r w:rsidRPr="00FA3F88">
        <w:rPr>
          <w:b/>
        </w:rPr>
        <w:t>İ</w:t>
      </w:r>
      <w:r w:rsidRPr="00FA3F88">
        <w:rPr>
          <w:b/>
          <w:bCs/>
        </w:rPr>
        <w:t>SLAM</w:t>
      </w:r>
      <w:r w:rsidRPr="00FA3F88">
        <w:rPr>
          <w:b/>
        </w:rPr>
        <w:t xml:space="preserve">İ </w:t>
      </w:r>
      <w:r w:rsidRPr="00FA3F88">
        <w:rPr>
          <w:b/>
          <w:bCs/>
        </w:rPr>
        <w:t>KIYAFETLERE YASAK!</w:t>
      </w:r>
    </w:p>
    <w:p w:rsidR="009172C8" w:rsidRPr="00FA3F88" w:rsidRDefault="009172C8" w:rsidP="009172C8">
      <w:pPr>
        <w:ind w:firstLine="708"/>
        <w:jc w:val="both"/>
      </w:pPr>
      <w:r w:rsidRPr="00FA3F88">
        <w:t>Almanya’nın Baden-</w:t>
      </w:r>
      <w:proofErr w:type="spellStart"/>
      <w:r w:rsidRPr="00FA3F88">
        <w:t>Württemberg</w:t>
      </w:r>
      <w:proofErr w:type="spellEnd"/>
      <w:r w:rsidRPr="00FA3F88">
        <w:t xml:space="preserve"> eyaleti yö</w:t>
      </w:r>
      <w:r w:rsidRPr="00FA3F88">
        <w:softHyphen/>
        <w:t>netimi, okullarda öğrencilerin yüzünü kapatan burka ve nikap giymesini yasakladı. Eyalet Başba</w:t>
      </w:r>
      <w:r w:rsidRPr="00FA3F88">
        <w:softHyphen/>
        <w:t xml:space="preserve">kanı </w:t>
      </w:r>
      <w:proofErr w:type="spellStart"/>
      <w:r w:rsidRPr="00FA3F88">
        <w:t>Winfried</w:t>
      </w:r>
      <w:proofErr w:type="spellEnd"/>
      <w:r w:rsidRPr="00FA3F88">
        <w:t xml:space="preserve"> </w:t>
      </w:r>
      <w:proofErr w:type="spellStart"/>
      <w:r w:rsidRPr="00FA3F88">
        <w:t>Kretschmann</w:t>
      </w:r>
      <w:proofErr w:type="spellEnd"/>
      <w:r w:rsidRPr="00FA3F88">
        <w:t>, konuyla ilgili yaptığı açıklamada, “Burka ve nikabın özgür bir topluma ait olmadığını” söyledi. Eyalette daha önce de öğ</w:t>
      </w:r>
      <w:r w:rsidRPr="00FA3F88">
        <w:softHyphen/>
        <w:t>retmenlerin yüzünü kapatması yasaklanmıştı. Söz konusu uygulama ülkede Müslüman kadınla</w:t>
      </w:r>
      <w:r w:rsidRPr="00FA3F88">
        <w:softHyphen/>
        <w:t xml:space="preserve">rın yüzlerini tam olarak örtmelerinin tartışıldığı bir süreçte yürürlüğe girdi. Öte yandan Hamburg kentinde bir mahkeme, eyalet yönetiminin aldığı benzer kararı geçersiz saymıştı. </w:t>
      </w:r>
      <w:proofErr w:type="spellStart"/>
      <w:r w:rsidRPr="00FA3F88">
        <w:t>Baden-Württem</w:t>
      </w:r>
      <w:r w:rsidRPr="00FA3F88">
        <w:softHyphen/>
        <w:t>berg’deki</w:t>
      </w:r>
      <w:proofErr w:type="spellEnd"/>
      <w:r w:rsidRPr="00FA3F88">
        <w:t xml:space="preserve"> karar, eyalet meclisinde alındı. Karar, halihazırda öğretmenlere yönelik yürürlükte olan yasağın genişletilmesi anlamına geliyor. </w:t>
      </w:r>
    </w:p>
    <w:p w:rsidR="009172C8" w:rsidRPr="00FA3F88" w:rsidRDefault="009172C8" w:rsidP="009172C8">
      <w:pPr>
        <w:ind w:firstLine="708"/>
        <w:jc w:val="both"/>
      </w:pPr>
      <w:r w:rsidRPr="00FA3F88">
        <w:rPr>
          <w:b/>
          <w:bCs/>
        </w:rPr>
        <w:t>BEYRUT’TA KORKUNÇ PATLAMA</w:t>
      </w:r>
    </w:p>
    <w:p w:rsidR="009172C8" w:rsidRPr="00FA3F88" w:rsidRDefault="009172C8" w:rsidP="009172C8">
      <w:pPr>
        <w:ind w:firstLine="708"/>
        <w:jc w:val="both"/>
      </w:pPr>
      <w:r w:rsidRPr="00FA3F88">
        <w:t>Beyrut Limanı’nda patlayıcı maddelerin bu</w:t>
      </w:r>
      <w:r w:rsidRPr="00FA3F88">
        <w:softHyphen/>
        <w:t xml:space="preserve">lunduğu depoda çıkan yangının ardından tüm Beyrut’u sarsan çok güçlü patlama meydana geldi. Sağlık Bakanı </w:t>
      </w:r>
      <w:proofErr w:type="spellStart"/>
      <w:r w:rsidRPr="00FA3F88">
        <w:t>Hamad</w:t>
      </w:r>
      <w:proofErr w:type="spellEnd"/>
      <w:r w:rsidRPr="00FA3F88">
        <w:t xml:space="preserve"> Hasan, son verilere göre ölü sayısının 113’e yükseldiğini, yaklaşık 4.000 ya</w:t>
      </w:r>
      <w:r w:rsidRPr="00FA3F88">
        <w:softHyphen/>
        <w:t xml:space="preserve">ralı ve onlarca da kayıp olduğunu bildirdi. Atom bombasını andıran patlamanın ardından Yüksek Savunma Konseyi, başkentte 2 hafta olağanüstü hâl ilan etti. Cumhurbaşkanı </w:t>
      </w:r>
      <w:proofErr w:type="spellStart"/>
      <w:r w:rsidRPr="00FA3F88">
        <w:t>Mişel</w:t>
      </w:r>
      <w:proofErr w:type="spellEnd"/>
      <w:r w:rsidRPr="00FA3F88">
        <w:t xml:space="preserve"> </w:t>
      </w:r>
      <w:proofErr w:type="spellStart"/>
      <w:r w:rsidRPr="00FA3F88">
        <w:t>Avn</w:t>
      </w:r>
      <w:proofErr w:type="spellEnd"/>
      <w:r w:rsidRPr="00FA3F88">
        <w:t>, Beyrut Limanı’ndaki patlamada 6 yıldır bir depoda tu</w:t>
      </w:r>
      <w:r w:rsidRPr="00FA3F88">
        <w:softHyphen/>
        <w:t xml:space="preserve">tulan 2.750 ton amonyum nitratın infilak ettiğini belirtti. </w:t>
      </w:r>
      <w:proofErr w:type="spellStart"/>
      <w:r w:rsidRPr="00FA3F88">
        <w:t>Avn’ın</w:t>
      </w:r>
      <w:proofErr w:type="spellEnd"/>
      <w:r w:rsidRPr="00FA3F88">
        <w:t>, Cumhurbaşkanlığına ait Twitter hesabından yaptığı yazılı açıklamasında, herhan</w:t>
      </w:r>
      <w:r w:rsidRPr="00FA3F88">
        <w:softHyphen/>
        <w:t>gi bir güvenlik önemi alınmadan 2.750 ton amon</w:t>
      </w:r>
      <w:r w:rsidRPr="00FA3F88">
        <w:softHyphen/>
        <w:t>yum nitratın 6 yıl boyunca bir depoda tutulması</w:t>
      </w:r>
      <w:r w:rsidRPr="00FA3F88">
        <w:softHyphen/>
        <w:t xml:space="preserve">nın ‘kabul edilemez’ olduğunu ifade etti. </w:t>
      </w:r>
    </w:p>
    <w:p w:rsidR="009172C8" w:rsidRPr="00FA3F88" w:rsidRDefault="009172C8" w:rsidP="009172C8">
      <w:pPr>
        <w:ind w:firstLine="708"/>
        <w:jc w:val="both"/>
      </w:pPr>
      <w:r w:rsidRPr="00FA3F88">
        <w:t xml:space="preserve">Patlamanın ardından Lübnan sokaklarında sular durulmuyor. Faciadan hükümeti sorumlu tutanlarla güvenlik güçleri arasında çatışmalar yaşanıyor. Yaşanan sarsıcı patlama hakkındaki düşünceleri sorulan Alparslan Kuytul Hocaefendi şunları söyledi: </w:t>
      </w:r>
      <w:r w:rsidRPr="00FA3F88">
        <w:rPr>
          <w:b/>
          <w:bCs/>
          <w:i/>
          <w:iCs/>
        </w:rPr>
        <w:t>“Bu hususta konuşmak için henüz erken. Amerikan Başkanı, Beyrut’taki patlamanın bir saldırı olduğunu söyledi. Bir istihbarata dayanarak mı söyledi, yoksa siyaseten mi böyle konuşuyor bilemi</w:t>
      </w:r>
      <w:r w:rsidRPr="00FA3F88">
        <w:rPr>
          <w:b/>
          <w:bCs/>
          <w:i/>
          <w:iCs/>
        </w:rPr>
        <w:softHyphen/>
        <w:t>yorum. Ancak böyle bir patlamanın saldırı olmadan olacağını zannetmiyorum. Tam bir intikam anlayışı ile yapıldığını, gözdağı vermek amaçlı olduğunu zan</w:t>
      </w:r>
      <w:r w:rsidRPr="00FA3F88">
        <w:rPr>
          <w:b/>
          <w:bCs/>
          <w:i/>
          <w:iCs/>
        </w:rPr>
        <w:softHyphen/>
        <w:t>nediyorum. İsrail’in yapmış olduğu açıklamalar da bu patlamadan memnun olduğunu göstermektedir. Adeta sevindiklerini ifade eden, dünya tarafından kı</w:t>
      </w:r>
      <w:r w:rsidRPr="00FA3F88">
        <w:rPr>
          <w:b/>
          <w:bCs/>
          <w:i/>
          <w:iCs/>
        </w:rPr>
        <w:softHyphen/>
        <w:t>nanması gereken cümleler sarf ettiler. Ne mal oldukla</w:t>
      </w:r>
      <w:r w:rsidRPr="00FA3F88">
        <w:rPr>
          <w:b/>
          <w:bCs/>
          <w:i/>
          <w:iCs/>
        </w:rPr>
        <w:softHyphen/>
        <w:t>rını bir kez daha gösterdiler ve bu saldırının arkasında olma ihtimallerinin yüksek olduğunu göstermiş oldu</w:t>
      </w:r>
      <w:r w:rsidRPr="00FA3F88">
        <w:rPr>
          <w:b/>
          <w:bCs/>
          <w:i/>
          <w:iCs/>
        </w:rPr>
        <w:softHyphen/>
        <w:t>lar.”</w:t>
      </w:r>
    </w:p>
    <w:p w:rsidR="009172C8" w:rsidRPr="00FA3F88" w:rsidRDefault="009172C8" w:rsidP="009172C8">
      <w:pPr>
        <w:ind w:firstLine="708"/>
        <w:jc w:val="both"/>
        <w:rPr>
          <w:b/>
        </w:rPr>
      </w:pPr>
      <w:r w:rsidRPr="00FA3F88">
        <w:rPr>
          <w:b/>
          <w:bCs/>
        </w:rPr>
        <w:t>S</w:t>
      </w:r>
      <w:r w:rsidRPr="00FA3F88">
        <w:rPr>
          <w:b/>
        </w:rPr>
        <w:t>İ</w:t>
      </w:r>
      <w:r w:rsidRPr="00FA3F88">
        <w:rPr>
          <w:b/>
          <w:bCs/>
        </w:rPr>
        <w:t>YON</w:t>
      </w:r>
      <w:r w:rsidRPr="00FA3F88">
        <w:rPr>
          <w:b/>
        </w:rPr>
        <w:t>İ</w:t>
      </w:r>
      <w:r w:rsidRPr="00FA3F88">
        <w:rPr>
          <w:b/>
          <w:bCs/>
        </w:rPr>
        <w:t>ST PART</w:t>
      </w:r>
      <w:r w:rsidRPr="00FA3F88">
        <w:rPr>
          <w:b/>
        </w:rPr>
        <w:t>İ</w:t>
      </w:r>
      <w:r w:rsidRPr="00FA3F88">
        <w:rPr>
          <w:b/>
          <w:bCs/>
        </w:rPr>
        <w:t>L</w:t>
      </w:r>
      <w:r w:rsidRPr="00FA3F88">
        <w:rPr>
          <w:b/>
        </w:rPr>
        <w:t>İ</w:t>
      </w:r>
      <w:r w:rsidRPr="00FA3F88">
        <w:rPr>
          <w:b/>
          <w:bCs/>
        </w:rPr>
        <w:t>DER</w:t>
      </w:r>
      <w:r w:rsidRPr="00FA3F88">
        <w:rPr>
          <w:b/>
        </w:rPr>
        <w:t>İ</w:t>
      </w:r>
      <w:r w:rsidRPr="00FA3F88">
        <w:rPr>
          <w:b/>
          <w:bCs/>
        </w:rPr>
        <w:t>NDEN KÜSTAH AÇIKLAMA</w:t>
      </w:r>
    </w:p>
    <w:p w:rsidR="009172C8" w:rsidRPr="00FA3F88" w:rsidRDefault="009172C8" w:rsidP="009172C8">
      <w:pPr>
        <w:ind w:firstLine="708"/>
        <w:jc w:val="both"/>
      </w:pPr>
      <w:r w:rsidRPr="00FA3F88">
        <w:t xml:space="preserve">İsrail’deki sağcı </w:t>
      </w:r>
      <w:proofErr w:type="spellStart"/>
      <w:r w:rsidRPr="00FA3F88">
        <w:t>Zehut</w:t>
      </w:r>
      <w:proofErr w:type="spellEnd"/>
      <w:r w:rsidRPr="00FA3F88">
        <w:t xml:space="preserve"> Partisi Başkanı ve eski Meclis Başkan Yardımcısı </w:t>
      </w:r>
      <w:proofErr w:type="spellStart"/>
      <w:r w:rsidRPr="00FA3F88">
        <w:t>Moshe</w:t>
      </w:r>
      <w:proofErr w:type="spellEnd"/>
      <w:r w:rsidRPr="00FA3F88">
        <w:t xml:space="preserve"> </w:t>
      </w:r>
      <w:proofErr w:type="spellStart"/>
      <w:r w:rsidRPr="00FA3F88">
        <w:t>Feiglin</w:t>
      </w:r>
      <w:proofErr w:type="spellEnd"/>
      <w:r w:rsidRPr="00FA3F88">
        <w:t xml:space="preserve">, Beyrut Limanı’nda meydana gelen ve çok sayıda kişinin ölümüne neden olan patlama ile ilgili skandal açıklamalarda bulundu. </w:t>
      </w:r>
      <w:proofErr w:type="spellStart"/>
      <w:r w:rsidRPr="00FA3F88">
        <w:t>Feiglin</w:t>
      </w:r>
      <w:proofErr w:type="spellEnd"/>
      <w:r w:rsidRPr="00FA3F88">
        <w:t>, Twitter hesabın</w:t>
      </w:r>
      <w:r w:rsidRPr="00FA3F88">
        <w:softHyphen/>
        <w:t>dan yaptığı açıklamada, “Sevgililer günü onuruna, Beyrut Limanı’nda muhteşem bir havai fişek gös</w:t>
      </w:r>
      <w:r w:rsidRPr="00FA3F88">
        <w:softHyphen/>
        <w:t xml:space="preserve">terisi seyrettik. Bu cehennemin bize roket olarak düşeceğini biliyor muydun?” ifadelerini kullandı. Kendisinin patlayıcılar konusunda biraz bilgisi olduğunu belirten </w:t>
      </w:r>
      <w:proofErr w:type="spellStart"/>
      <w:r w:rsidRPr="00FA3F88">
        <w:t>Feiglin</w:t>
      </w:r>
      <w:proofErr w:type="spellEnd"/>
      <w:r w:rsidRPr="00FA3F88">
        <w:t>, şunları kaydetti: “Tanık olduğum en büyük patlama 2,5 ton TNT patlayıcı</w:t>
      </w:r>
      <w:r w:rsidRPr="00FA3F88">
        <w:softHyphen/>
        <w:t>sının infilakı idi. Beyrut Limanı’nda gördüğümüz ise bundan çok daha fazlasıydı ki küçük bir nükle</w:t>
      </w:r>
      <w:r w:rsidRPr="00FA3F88">
        <w:softHyphen/>
        <w:t>er bomba gibi yıkıcı etkisi vardı. Patlamanın ger</w:t>
      </w:r>
      <w:r w:rsidRPr="00FA3F88">
        <w:softHyphen/>
        <w:t xml:space="preserve">çek bir “şükür günü” olduğunu ileri süren </w:t>
      </w:r>
      <w:proofErr w:type="spellStart"/>
      <w:r w:rsidRPr="00FA3F88">
        <w:t>Feiglin</w:t>
      </w:r>
      <w:proofErr w:type="spellEnd"/>
      <w:r w:rsidRPr="00FA3F88">
        <w:t>, “sevgililer günü onuruna bu harika kutlamayı dü</w:t>
      </w:r>
      <w:r w:rsidRPr="00FA3F88">
        <w:softHyphen/>
        <w:t xml:space="preserve">zenleyen gerçek kahramanlara” da teşekkür etti. </w:t>
      </w:r>
      <w:proofErr w:type="spellStart"/>
      <w:r w:rsidRPr="00FA3F88">
        <w:t>Feiglin</w:t>
      </w:r>
      <w:proofErr w:type="spellEnd"/>
      <w:r w:rsidRPr="00FA3F88">
        <w:t xml:space="preserve">, 2013-2015 </w:t>
      </w:r>
      <w:r w:rsidRPr="00FA3F88">
        <w:lastRenderedPageBreak/>
        <w:t>yıllarında Mecliste İsrail Baş</w:t>
      </w:r>
      <w:r w:rsidRPr="00FA3F88">
        <w:softHyphen/>
        <w:t xml:space="preserve">bakanı </w:t>
      </w:r>
      <w:proofErr w:type="spellStart"/>
      <w:r w:rsidRPr="00FA3F88">
        <w:t>Binyamin</w:t>
      </w:r>
      <w:proofErr w:type="spellEnd"/>
      <w:r w:rsidRPr="00FA3F88">
        <w:t xml:space="preserve"> </w:t>
      </w:r>
      <w:proofErr w:type="spellStart"/>
      <w:r w:rsidRPr="00FA3F88">
        <w:t>Netanyahu</w:t>
      </w:r>
      <w:proofErr w:type="spellEnd"/>
      <w:r w:rsidRPr="00FA3F88">
        <w:t xml:space="preserve"> liderliğindeki </w:t>
      </w:r>
      <w:proofErr w:type="spellStart"/>
      <w:r w:rsidRPr="00FA3F88">
        <w:t>Likut</w:t>
      </w:r>
      <w:proofErr w:type="spellEnd"/>
      <w:r w:rsidRPr="00FA3F88">
        <w:t xml:space="preserve"> Partisi’ni temsil etmişti. </w:t>
      </w:r>
      <w:proofErr w:type="spellStart"/>
      <w:r w:rsidRPr="00FA3F88">
        <w:t>Feiglin’in</w:t>
      </w:r>
      <w:proofErr w:type="spellEnd"/>
      <w:r w:rsidRPr="00FA3F88">
        <w:t xml:space="preserve"> partisi </w:t>
      </w:r>
      <w:proofErr w:type="spellStart"/>
      <w:r w:rsidRPr="00FA3F88">
        <w:t>Zehut</w:t>
      </w:r>
      <w:proofErr w:type="spellEnd"/>
      <w:r w:rsidRPr="00FA3F88">
        <w:t xml:space="preserve"> son seçimde ise barajı geçememişti.</w:t>
      </w:r>
    </w:p>
    <w:p w:rsidR="009172C8" w:rsidRPr="00FA3F88" w:rsidRDefault="009172C8" w:rsidP="009172C8">
      <w:pPr>
        <w:ind w:firstLine="708"/>
        <w:jc w:val="both"/>
        <w:rPr>
          <w:b/>
        </w:rPr>
      </w:pPr>
      <w:r w:rsidRPr="00FA3F88">
        <w:rPr>
          <w:b/>
        </w:rPr>
        <w:t>İ</w:t>
      </w:r>
      <w:r w:rsidRPr="00FA3F88">
        <w:rPr>
          <w:b/>
          <w:bCs/>
        </w:rPr>
        <w:t>NEK ET</w:t>
      </w:r>
      <w:r w:rsidRPr="00FA3F88">
        <w:rPr>
          <w:b/>
        </w:rPr>
        <w:t>İ</w:t>
      </w:r>
      <w:r>
        <w:rPr>
          <w:b/>
        </w:rPr>
        <w:t xml:space="preserve"> </w:t>
      </w:r>
      <w:r w:rsidRPr="00FA3F88">
        <w:rPr>
          <w:b/>
          <w:bCs/>
        </w:rPr>
        <w:t xml:space="preserve">TAŞIDIĞI </w:t>
      </w:r>
      <w:r w:rsidRPr="00FA3F88">
        <w:rPr>
          <w:b/>
        </w:rPr>
        <w:t>İ</w:t>
      </w:r>
      <w:r w:rsidRPr="00FA3F88">
        <w:rPr>
          <w:b/>
          <w:bCs/>
        </w:rPr>
        <w:t>Ç</w:t>
      </w:r>
      <w:r w:rsidRPr="00FA3F88">
        <w:rPr>
          <w:b/>
        </w:rPr>
        <w:t>İ</w:t>
      </w:r>
      <w:r w:rsidRPr="00FA3F88">
        <w:rPr>
          <w:b/>
          <w:bCs/>
        </w:rPr>
        <w:t>N MÜSLÜMAN GENÇ L</w:t>
      </w:r>
      <w:r w:rsidRPr="00FA3F88">
        <w:rPr>
          <w:b/>
        </w:rPr>
        <w:t>İ</w:t>
      </w:r>
      <w:r w:rsidRPr="00FA3F88">
        <w:rPr>
          <w:b/>
          <w:bCs/>
        </w:rPr>
        <w:t>NÇ ED</w:t>
      </w:r>
      <w:r w:rsidRPr="00FA3F88">
        <w:rPr>
          <w:b/>
        </w:rPr>
        <w:t>İ</w:t>
      </w:r>
      <w:r w:rsidRPr="00FA3F88">
        <w:rPr>
          <w:b/>
          <w:bCs/>
        </w:rPr>
        <w:t>LD</w:t>
      </w:r>
      <w:r w:rsidRPr="00FA3F88">
        <w:rPr>
          <w:b/>
        </w:rPr>
        <w:t>İ</w:t>
      </w:r>
    </w:p>
    <w:p w:rsidR="009172C8" w:rsidRPr="00FA3F88" w:rsidRDefault="009172C8" w:rsidP="009172C8">
      <w:pPr>
        <w:ind w:firstLine="708"/>
        <w:jc w:val="both"/>
      </w:pPr>
      <w:r w:rsidRPr="00FA3F88">
        <w:t xml:space="preserve">Hindistan’ın başkenti Yeni Delhi’ye yakın olan </w:t>
      </w:r>
      <w:proofErr w:type="spellStart"/>
      <w:r w:rsidRPr="00FA3F88">
        <w:t>Gurgaon’da</w:t>
      </w:r>
      <w:proofErr w:type="spellEnd"/>
      <w:r w:rsidRPr="00FA3F88">
        <w:t xml:space="preserve"> Müslüman bir genç, aracında inek eti taşıdığı iddiasıyla bir grup tarafından durduruldu. Önünü kesenler tarafından aracından indirilen Lokman ismindeki Müslüman genç, çevredekile</w:t>
      </w:r>
      <w:r w:rsidRPr="00FA3F88">
        <w:softHyphen/>
        <w:t>rin saldırısına maruz kaldı. Sosyal medyaya düşen görüntülerde yüzü maskeli kişilerin Müslüman genci tekmelediği ve saldırganların bazılarında çekiç olduğu görüldü. Olay yerine gelen polis ekip</w:t>
      </w:r>
      <w:r w:rsidRPr="00FA3F88">
        <w:softHyphen/>
        <w:t>lerinin ise saldırıya müdahale etmek için ağır dav</w:t>
      </w:r>
      <w:r w:rsidRPr="00FA3F88">
        <w:softHyphen/>
        <w:t xml:space="preserve">randığı belirtildi. Polis, sosyal medyadaki kayıtlara ve söz konusu görüntülerdeki “eylemsizliğine” dair bir açıklama yapmadı. Grup tarafından linç edilen Müslüman genç, hastaneye kaldırıldı. </w:t>
      </w:r>
    </w:p>
    <w:p w:rsidR="009172C8" w:rsidRPr="00FA3F88" w:rsidRDefault="009172C8" w:rsidP="009172C8">
      <w:pPr>
        <w:ind w:firstLine="708"/>
        <w:jc w:val="both"/>
      </w:pPr>
      <w:r w:rsidRPr="00FA3F88">
        <w:t>Sığır eti kesiminin birçok eyalette yasak oldu</w:t>
      </w:r>
      <w:r w:rsidRPr="00FA3F88">
        <w:softHyphen/>
        <w:t>ğu Hindistan’da, bu suçu işleyenlere aralarında para ve hapis cezasının da yer aldığı çeşitli yaptı</w:t>
      </w:r>
      <w:r w:rsidRPr="00FA3F88">
        <w:softHyphen/>
        <w:t>rımlar uygulanıyor. Hinduizm’de inek kutsal ka</w:t>
      </w:r>
      <w:r w:rsidRPr="00FA3F88">
        <w:softHyphen/>
        <w:t>bul edildiğinden Hinduların büyük bölümü sığır kesmiyor ve etini yemiyor.</w:t>
      </w:r>
    </w:p>
    <w:p w:rsidR="009172C8" w:rsidRPr="00FA3F88" w:rsidRDefault="009172C8" w:rsidP="009172C8">
      <w:pPr>
        <w:ind w:firstLine="708"/>
        <w:jc w:val="both"/>
        <w:rPr>
          <w:b/>
        </w:rPr>
      </w:pPr>
      <w:r w:rsidRPr="00FA3F88">
        <w:rPr>
          <w:b/>
          <w:bCs/>
        </w:rPr>
        <w:t>AFGAN</w:t>
      </w:r>
      <w:r w:rsidRPr="00FA3F88">
        <w:rPr>
          <w:b/>
        </w:rPr>
        <w:t>İ</w:t>
      </w:r>
      <w:r w:rsidRPr="00FA3F88">
        <w:rPr>
          <w:b/>
          <w:bCs/>
        </w:rPr>
        <w:t>STAN’DA SULAR DURULMUYOR</w:t>
      </w:r>
    </w:p>
    <w:p w:rsidR="009172C8" w:rsidRPr="00FA3F88" w:rsidRDefault="009172C8" w:rsidP="009172C8">
      <w:pPr>
        <w:ind w:firstLine="708"/>
        <w:jc w:val="both"/>
      </w:pPr>
      <w:r w:rsidRPr="00FA3F88">
        <w:t xml:space="preserve">Birleşmiş Milletler Afganistan Yardım </w:t>
      </w:r>
      <w:proofErr w:type="spellStart"/>
      <w:r w:rsidRPr="00FA3F88">
        <w:t>Misyo</w:t>
      </w:r>
      <w:r w:rsidRPr="00FA3F88">
        <w:softHyphen/>
        <w:t>nu’ndan</w:t>
      </w:r>
      <w:proofErr w:type="spellEnd"/>
      <w:r w:rsidRPr="00FA3F88">
        <w:t xml:space="preserve"> yapılan açıklamada, ülke genelinde son 6 aydaki şiddet olaylarında 1.282 sivilin yaşamını yitirdiği bildirildi. Şiddet olaylarında 2.176 sivi</w:t>
      </w:r>
      <w:r w:rsidRPr="00FA3F88">
        <w:softHyphen/>
        <w:t>lin yaralandığı ifade edilen açıklamada, hayatını kaybedenlerin 340’ının çocuk ve 138’inin kadın olduğu kaydedildi. Açıklamada, sivil ölümlerinin yüzde 58’inden muhalif güçler, yüzde 23’ünden güvenlik güçleri sorumlu tutulurken geri kalan</w:t>
      </w:r>
      <w:r w:rsidRPr="00FA3F88">
        <w:softHyphen/>
        <w:t>la ilgili sorumlu belirtilmedi. BM 2019 yılında ise son 10 yılda Afganistan’da yaşanan bilançoyu açıklamıştı. Açıklamalara göre 75.316 sivil haya</w:t>
      </w:r>
      <w:r w:rsidRPr="00FA3F88">
        <w:softHyphen/>
        <w:t>tını kaybetti. Afganistan’daki savaş 18’inci yılına girerken, Amerikan güçleri ile Taliban arasındaki çatışmalar sürüyor.</w:t>
      </w:r>
    </w:p>
    <w:p w:rsidR="009172C8" w:rsidRPr="00FA3F88" w:rsidRDefault="009172C8" w:rsidP="009172C8">
      <w:pPr>
        <w:ind w:firstLine="708"/>
        <w:jc w:val="both"/>
        <w:rPr>
          <w:b/>
        </w:rPr>
      </w:pPr>
      <w:r w:rsidRPr="00FA3F88">
        <w:rPr>
          <w:b/>
          <w:bCs/>
        </w:rPr>
        <w:t>POLONYA HÜKÜMET</w:t>
      </w:r>
      <w:r w:rsidRPr="00FA3F88">
        <w:rPr>
          <w:b/>
        </w:rPr>
        <w:t>İ</w:t>
      </w:r>
      <w:r>
        <w:rPr>
          <w:b/>
        </w:rPr>
        <w:t xml:space="preserve"> </w:t>
      </w:r>
      <w:r w:rsidRPr="00FA3F88">
        <w:rPr>
          <w:b/>
        </w:rPr>
        <w:t>İ</w:t>
      </w:r>
      <w:r w:rsidRPr="00FA3F88">
        <w:rPr>
          <w:b/>
          <w:bCs/>
        </w:rPr>
        <w:t>STANBUL SÖZLEŞMES</w:t>
      </w:r>
      <w:r w:rsidRPr="00FA3F88">
        <w:rPr>
          <w:b/>
        </w:rPr>
        <w:t>İ</w:t>
      </w:r>
      <w:r w:rsidRPr="00FA3F88">
        <w:rPr>
          <w:b/>
          <w:bCs/>
        </w:rPr>
        <w:t>’NDEN ÇEK</w:t>
      </w:r>
      <w:r w:rsidRPr="00FA3F88">
        <w:rPr>
          <w:b/>
        </w:rPr>
        <w:t>İ</w:t>
      </w:r>
      <w:r w:rsidRPr="00FA3F88">
        <w:rPr>
          <w:b/>
          <w:bCs/>
        </w:rPr>
        <w:t>L</w:t>
      </w:r>
      <w:r w:rsidRPr="00FA3F88">
        <w:rPr>
          <w:b/>
        </w:rPr>
        <w:t>İ</w:t>
      </w:r>
      <w:r w:rsidRPr="00FA3F88">
        <w:rPr>
          <w:b/>
          <w:bCs/>
        </w:rPr>
        <w:t>YOR</w:t>
      </w:r>
    </w:p>
    <w:p w:rsidR="009172C8" w:rsidRPr="00FA3F88" w:rsidRDefault="009172C8" w:rsidP="009172C8">
      <w:pPr>
        <w:ind w:firstLine="708"/>
        <w:jc w:val="both"/>
      </w:pPr>
      <w:r w:rsidRPr="00FA3F88">
        <w:t>Polonya’nın milliyetçi-muhafazakâr hüküme</w:t>
      </w:r>
      <w:r w:rsidRPr="00FA3F88">
        <w:softHyphen/>
        <w:t xml:space="preserve">ti olan PİS, İstanbul Sözleşmesi’nden çekileceğini açıkladı. Polonya Adalet Bakanı </w:t>
      </w:r>
      <w:proofErr w:type="spellStart"/>
      <w:r w:rsidRPr="00FA3F88">
        <w:t>Zbigniew</w:t>
      </w:r>
      <w:proofErr w:type="spellEnd"/>
      <w:r w:rsidRPr="00FA3F88">
        <w:t xml:space="preserve"> </w:t>
      </w:r>
      <w:proofErr w:type="spellStart"/>
      <w:r w:rsidRPr="00FA3F88">
        <w:t>Ziobro</w:t>
      </w:r>
      <w:proofErr w:type="spellEnd"/>
      <w:r w:rsidRPr="00FA3F88">
        <w:t xml:space="preserve"> cumartesi günü yaptığı açıklamada çekilme süre</w:t>
      </w:r>
      <w:r w:rsidRPr="00FA3F88">
        <w:softHyphen/>
        <w:t>cini resmen başlatacaklarını söyledi. İktidar par</w:t>
      </w:r>
      <w:r w:rsidRPr="00FA3F88">
        <w:softHyphen/>
        <w:t>tisi, sözleşmeyi geleneksel aile değerlerine karşı olarak görüyor. Cuma günü sözleşmeden çekilme kararına karşı çıkan çoğunluğu kadın olan protes</w:t>
      </w:r>
      <w:r w:rsidRPr="00FA3F88">
        <w:softHyphen/>
        <w:t>tocular sokakta eylem yaptı. Eylemlere aldırış et</w:t>
      </w:r>
      <w:r w:rsidRPr="00FA3F88">
        <w:softHyphen/>
        <w:t>meyen Polonya Hükümeti, sözleşmeden çekilme konusunda kararlı duruyor. Türkiye, sözleşmenin en erken yürürlüğe girdiği ülkeler arasında yer alırken, sözleşmeyi reddeden Rusya, Azerbaycan ülkelerine Polonya da dahil oldu.</w:t>
      </w:r>
    </w:p>
    <w:p w:rsidR="009172C8" w:rsidRPr="00FA3F88" w:rsidRDefault="009172C8" w:rsidP="009172C8">
      <w:pPr>
        <w:ind w:firstLine="708"/>
        <w:jc w:val="both"/>
      </w:pPr>
      <w:r w:rsidRPr="00FA3F88">
        <w:rPr>
          <w:b/>
          <w:bCs/>
        </w:rPr>
        <w:t>TİKTOK KRİZİ</w:t>
      </w:r>
    </w:p>
    <w:p w:rsidR="009172C8" w:rsidRPr="00FA3F88" w:rsidRDefault="009172C8" w:rsidP="009172C8">
      <w:pPr>
        <w:ind w:firstLine="708"/>
        <w:jc w:val="both"/>
      </w:pPr>
      <w:r w:rsidRPr="00FA3F88">
        <w:t xml:space="preserve">Çin merkezli </w:t>
      </w:r>
      <w:proofErr w:type="spellStart"/>
      <w:r w:rsidRPr="00FA3F88">
        <w:t>Byte</w:t>
      </w:r>
      <w:r w:rsidRPr="00FA3F88">
        <w:softHyphen/>
        <w:t>Dance</w:t>
      </w:r>
      <w:proofErr w:type="spellEnd"/>
      <w:r w:rsidRPr="00FA3F88">
        <w:t xml:space="preserve"> firmasına ait olan ve ABD’de 80 milyon kişi tarafından aktif olarak kullanılan kısa video uy</w:t>
      </w:r>
      <w:r w:rsidRPr="00FA3F88">
        <w:softHyphen/>
        <w:t>gulaması, ABD’nin Çin’e karşı başlattığı “ekono</w:t>
      </w:r>
      <w:r w:rsidRPr="00FA3F88">
        <w:softHyphen/>
        <w:t xml:space="preserve">mik savaşta” öne çıkan son başlık olmuştu. ABD, </w:t>
      </w:r>
      <w:proofErr w:type="spellStart"/>
      <w:r w:rsidRPr="00FA3F88">
        <w:t>TikTok’un</w:t>
      </w:r>
      <w:proofErr w:type="spellEnd"/>
      <w:r w:rsidRPr="00FA3F88">
        <w:t xml:space="preserve"> ABD’li bir firmaya satışı için Çinli şir</w:t>
      </w:r>
      <w:r w:rsidRPr="00FA3F88">
        <w:softHyphen/>
        <w:t xml:space="preserve">kete baskı yapıyor. ABD Başkanı Trump, Çinli </w:t>
      </w:r>
      <w:proofErr w:type="spellStart"/>
      <w:r w:rsidRPr="00FA3F88">
        <w:t>By</w:t>
      </w:r>
      <w:r w:rsidRPr="00FA3F88">
        <w:softHyphen/>
        <w:t>teDance</w:t>
      </w:r>
      <w:proofErr w:type="spellEnd"/>
      <w:r w:rsidRPr="00FA3F88">
        <w:t xml:space="preserve"> firmasına ait olan kısa video uygulaması </w:t>
      </w:r>
      <w:proofErr w:type="spellStart"/>
      <w:r w:rsidRPr="00FA3F88">
        <w:t>TikTok’u</w:t>
      </w:r>
      <w:proofErr w:type="spellEnd"/>
      <w:r w:rsidRPr="00FA3F88">
        <w:t xml:space="preserve"> yasaklayacaklarını açıkladı. </w:t>
      </w:r>
      <w:proofErr w:type="spellStart"/>
      <w:r w:rsidRPr="00FA3F88">
        <w:t>TikTok’un</w:t>
      </w:r>
      <w:proofErr w:type="spellEnd"/>
      <w:r w:rsidRPr="00FA3F88">
        <w:t xml:space="preserve"> kapanacağı ve yasaklanacağı haberleri bir süre</w:t>
      </w:r>
      <w:r w:rsidRPr="00FA3F88">
        <w:softHyphen/>
        <w:t xml:space="preserve">dir gündemde olan ABD, Başkan </w:t>
      </w:r>
      <w:proofErr w:type="spellStart"/>
      <w:r w:rsidRPr="00FA3F88">
        <w:t>Trump’un</w:t>
      </w:r>
      <w:proofErr w:type="spellEnd"/>
      <w:r w:rsidRPr="00FA3F88">
        <w:t xml:space="preserve"> attığı imza sonrası bu konuda resmen karar almış oldu. ABD Başkanı Trump, ABD’li kişi veya kuruluşla</w:t>
      </w:r>
      <w:r w:rsidRPr="00FA3F88">
        <w:softHyphen/>
        <w:t xml:space="preserve">rın Çinli şirketlere ait sosyal medya uygulamaları </w:t>
      </w:r>
      <w:proofErr w:type="spellStart"/>
      <w:r w:rsidRPr="00FA3F88">
        <w:t>TikTok</w:t>
      </w:r>
      <w:proofErr w:type="spellEnd"/>
      <w:r w:rsidRPr="00FA3F88">
        <w:t xml:space="preserve"> ve </w:t>
      </w:r>
      <w:proofErr w:type="spellStart"/>
      <w:r w:rsidRPr="00FA3F88">
        <w:t>WeChat</w:t>
      </w:r>
      <w:proofErr w:type="spellEnd"/>
      <w:r w:rsidRPr="00FA3F88">
        <w:t xml:space="preserve"> ile herhangi bir iş yapmasını yasaklamaya yönelik 2 kararname imzaladı. Her iki uygulama için ayrı ayrı yayımlanan kararna</w:t>
      </w:r>
      <w:r w:rsidRPr="00FA3F88">
        <w:softHyphen/>
        <w:t>melerde, Çinli şirketler tarafından geliştirilen mobil uygulamaların ABD’de yayılmasının ül</w:t>
      </w:r>
      <w:r w:rsidRPr="00FA3F88">
        <w:softHyphen/>
        <w:t>kenin ulusal güvenliğini, dış politikasını ve eko</w:t>
      </w:r>
      <w:r w:rsidRPr="00FA3F88">
        <w:softHyphen/>
        <w:t xml:space="preserve">nomisini tehdit etmeye devam ettiği belirtildi. Güvenlik endişeleri nedeniyle </w:t>
      </w:r>
      <w:proofErr w:type="spellStart"/>
      <w:r w:rsidRPr="00FA3F88">
        <w:t>TikTok’un</w:t>
      </w:r>
      <w:proofErr w:type="spellEnd"/>
      <w:r w:rsidRPr="00FA3F88">
        <w:t xml:space="preserve"> Çin’in kontrolünde olmasını istemediklerini vurgulayan Trump, Microsoft ya da bunun gibi büyük bir ABD merkezli firmanın </w:t>
      </w:r>
      <w:proofErr w:type="spellStart"/>
      <w:r w:rsidRPr="00FA3F88">
        <w:t>TikTok’un</w:t>
      </w:r>
      <w:proofErr w:type="spellEnd"/>
      <w:r w:rsidRPr="00FA3F88">
        <w:t xml:space="preserve"> ABD kolunu alması gerektiğini belirtmişti. </w:t>
      </w:r>
    </w:p>
    <w:p w:rsidR="009172C8" w:rsidRPr="00FA3F88" w:rsidRDefault="009172C8" w:rsidP="009172C8">
      <w:pPr>
        <w:ind w:firstLine="708"/>
        <w:jc w:val="both"/>
        <w:rPr>
          <w:b/>
        </w:rPr>
      </w:pPr>
      <w:r w:rsidRPr="00FA3F88">
        <w:rPr>
          <w:b/>
          <w:bCs/>
        </w:rPr>
        <w:lastRenderedPageBreak/>
        <w:t>690 M</w:t>
      </w:r>
      <w:r w:rsidRPr="00FA3F88">
        <w:rPr>
          <w:b/>
        </w:rPr>
        <w:t>İ</w:t>
      </w:r>
      <w:r w:rsidRPr="00FA3F88">
        <w:rPr>
          <w:b/>
          <w:bCs/>
        </w:rPr>
        <w:t xml:space="preserve">LYON </w:t>
      </w:r>
      <w:r w:rsidRPr="00FA3F88">
        <w:rPr>
          <w:b/>
        </w:rPr>
        <w:t>İ</w:t>
      </w:r>
      <w:r w:rsidRPr="00FA3F88">
        <w:rPr>
          <w:b/>
          <w:bCs/>
        </w:rPr>
        <w:t>NSAN AÇ!</w:t>
      </w:r>
    </w:p>
    <w:p w:rsidR="009172C8" w:rsidRDefault="009172C8" w:rsidP="009172C8">
      <w:pPr>
        <w:ind w:firstLine="708"/>
        <w:jc w:val="both"/>
      </w:pPr>
      <w:r w:rsidRPr="00FA3F88">
        <w:t>Roma merkezli Birleşmiş Milletler kurumla</w:t>
      </w:r>
      <w:r w:rsidRPr="00FA3F88">
        <w:softHyphen/>
        <w:t>rı, Gıda ve Tarım Örgütü, Dünya Gıda Programı, Uluslararası Tarımsal Kalkınma Fonu ile Birleş</w:t>
      </w:r>
      <w:r w:rsidRPr="00FA3F88">
        <w:softHyphen/>
        <w:t>miş Milletler Çocuklara Yardım Fonu ve Dünya Sağlık Örgütü’nün ortak hazırladığı “BM 2020 Dünya Gıda Güvenliği” raporu yayımlandı. Ra</w:t>
      </w:r>
      <w:r w:rsidRPr="00FA3F88">
        <w:softHyphen/>
        <w:t>pora göre, dünyada aç insan sayısı 2018’e nazaran 2019’da 10 milyon artarak yaklaşık 690 milyon kişi oldu. Açlığın sayısal olarak Asya’da fazla ol</w:t>
      </w:r>
      <w:r w:rsidRPr="00FA3F88">
        <w:softHyphen/>
        <w:t xml:space="preserve">duğu ancak Afrika’da hızla yayıldığı belirtildi. Raporda, Asya’nın 381 milyon insan ile en çok yetersiz beslenen kişinin bulunduğu kıta olduğu, bu sayının Afrika’da 250 milyon, Latin Amerika ile </w:t>
      </w:r>
      <w:proofErr w:type="spellStart"/>
      <w:r w:rsidRPr="00FA3F88">
        <w:t>Karayipler’de</w:t>
      </w:r>
      <w:proofErr w:type="spellEnd"/>
      <w:r w:rsidRPr="00FA3F88">
        <w:t xml:space="preserve"> ise 48 milyon olduğu bilgisi ak</w:t>
      </w:r>
      <w:r w:rsidRPr="00FA3F88">
        <w:softHyphen/>
        <w:t>tarıldı.</w:t>
      </w:r>
    </w:p>
    <w:p w:rsidR="009172C8" w:rsidRPr="007D33F8" w:rsidRDefault="009172C8" w:rsidP="007D33F8">
      <w:pPr>
        <w:ind w:firstLine="708"/>
        <w:jc w:val="both"/>
      </w:pPr>
    </w:p>
    <w:sectPr w:rsidR="009172C8" w:rsidRPr="007D33F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A67" w:rsidRDefault="00164A67" w:rsidP="009172C8">
      <w:pPr>
        <w:spacing w:after="0" w:line="240" w:lineRule="auto"/>
      </w:pPr>
      <w:r>
        <w:separator/>
      </w:r>
    </w:p>
  </w:endnote>
  <w:endnote w:type="continuationSeparator" w:id="0">
    <w:p w:rsidR="00164A67" w:rsidRDefault="00164A67" w:rsidP="0091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2C8" w:rsidRPr="009172C8" w:rsidRDefault="009172C8" w:rsidP="009172C8">
    <w:pPr>
      <w:tabs>
        <w:tab w:val="center" w:pos="4536"/>
        <w:tab w:val="right" w:pos="9072"/>
      </w:tabs>
      <w:spacing w:after="0" w:line="240" w:lineRule="auto"/>
      <w:rPr>
        <w:rFonts w:ascii="Calibri" w:eastAsia="Calibri" w:hAnsi="Calibri" w:cs="Arial"/>
        <w:b/>
        <w:bCs/>
      </w:rPr>
    </w:pPr>
    <w:r w:rsidRPr="009172C8">
      <w:rPr>
        <w:rFonts w:ascii="Calibri" w:eastAsia="Calibri" w:hAnsi="Calibri" w:cs="Arial"/>
        <w:b/>
        <w:bCs/>
      </w:rPr>
      <w:t>FND 112. Sayı – Ağustos 2020</w:t>
    </w:r>
    <w:r w:rsidRPr="009172C8">
      <w:rPr>
        <w:rFonts w:ascii="Calibri" w:eastAsia="Calibri" w:hAnsi="Calibri" w:cs="Arial"/>
        <w:b/>
        <w:bCs/>
      </w:rPr>
      <w:tab/>
      <w:t xml:space="preserve">                                                                                         </w:t>
    </w:r>
    <w:hyperlink r:id="rId1" w:history="1">
      <w:r w:rsidRPr="009172C8">
        <w:rPr>
          <w:rFonts w:ascii="Calibri" w:eastAsia="Calibri" w:hAnsi="Calibri" w:cs="Arial"/>
          <w:b/>
          <w:bCs/>
          <w:color w:val="0563C1"/>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A67" w:rsidRDefault="00164A67" w:rsidP="009172C8">
      <w:pPr>
        <w:spacing w:after="0" w:line="240" w:lineRule="auto"/>
      </w:pPr>
      <w:r>
        <w:separator/>
      </w:r>
    </w:p>
  </w:footnote>
  <w:footnote w:type="continuationSeparator" w:id="0">
    <w:p w:rsidR="00164A67" w:rsidRDefault="00164A67" w:rsidP="00917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B3"/>
    <w:rsid w:val="00164A67"/>
    <w:rsid w:val="00493221"/>
    <w:rsid w:val="006D22B3"/>
    <w:rsid w:val="007D33F8"/>
    <w:rsid w:val="009172C8"/>
    <w:rsid w:val="00C673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0F9"/>
  <w15:chartTrackingRefBased/>
  <w15:docId w15:val="{5646B62B-F53B-41EF-899B-B9A14C4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2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2C8"/>
  </w:style>
  <w:style w:type="paragraph" w:styleId="AltBilgi">
    <w:name w:val="footer"/>
    <w:basedOn w:val="Normal"/>
    <w:link w:val="AltBilgiChar"/>
    <w:uiPriority w:val="99"/>
    <w:unhideWhenUsed/>
    <w:rsid w:val="009172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2393</Words>
  <Characters>13642</Characters>
  <Application>Microsoft Office Word</Application>
  <DocSecurity>0</DocSecurity>
  <Lines>113</Lines>
  <Paragraphs>32</Paragraphs>
  <ScaleCrop>false</ScaleCrop>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4</cp:revision>
  <dcterms:created xsi:type="dcterms:W3CDTF">2020-08-26T09:27:00Z</dcterms:created>
  <dcterms:modified xsi:type="dcterms:W3CDTF">2020-08-27T09:52:00Z</dcterms:modified>
</cp:coreProperties>
</file>