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41" w:rsidRDefault="0027480D" w:rsidP="0027480D">
      <w:pPr>
        <w:jc w:val="center"/>
        <w:rPr>
          <w:b/>
          <w:bCs/>
        </w:rPr>
      </w:pPr>
      <w:r w:rsidRPr="0027480D">
        <w:rPr>
          <w:rFonts w:hint="eastAsia"/>
          <w:b/>
          <w:bCs/>
        </w:rPr>
        <w:t>İ</w:t>
      </w:r>
      <w:r w:rsidRPr="0027480D">
        <w:rPr>
          <w:b/>
          <w:bCs/>
        </w:rPr>
        <w:t>MAN, TAKVA VE</w:t>
      </w:r>
      <w:r>
        <w:rPr>
          <w:b/>
          <w:bCs/>
        </w:rPr>
        <w:t xml:space="preserve"> </w:t>
      </w:r>
      <w:r w:rsidRPr="0027480D">
        <w:rPr>
          <w:b/>
          <w:bCs/>
        </w:rPr>
        <w:t>KARDE</w:t>
      </w:r>
      <w:r w:rsidRPr="0027480D">
        <w:rPr>
          <w:rFonts w:hint="eastAsia"/>
          <w:b/>
          <w:bCs/>
        </w:rPr>
        <w:t>Ş</w:t>
      </w:r>
      <w:r w:rsidRPr="0027480D">
        <w:rPr>
          <w:b/>
          <w:bCs/>
        </w:rPr>
        <w:t>L</w:t>
      </w:r>
      <w:r w:rsidRPr="0027480D">
        <w:rPr>
          <w:rFonts w:hint="eastAsia"/>
          <w:b/>
          <w:bCs/>
        </w:rPr>
        <w:t>İ</w:t>
      </w:r>
      <w:r w:rsidRPr="0027480D">
        <w:rPr>
          <w:b/>
          <w:bCs/>
        </w:rPr>
        <w:t>K</w:t>
      </w:r>
    </w:p>
    <w:p w:rsidR="0027480D" w:rsidRDefault="0027480D" w:rsidP="0027480D">
      <w:pPr>
        <w:jc w:val="both"/>
        <w:rPr>
          <w:bCs/>
        </w:rPr>
      </w:pPr>
      <w:r>
        <w:rPr>
          <w:bCs/>
        </w:rPr>
        <w:tab/>
      </w:r>
      <w:r w:rsidRPr="0027480D">
        <w:rPr>
          <w:bCs/>
        </w:rPr>
        <w:t>Müslüman cemaatin dayandığı</w:t>
      </w:r>
      <w:r>
        <w:rPr>
          <w:bCs/>
        </w:rPr>
        <w:t xml:space="preserve"> </w:t>
      </w:r>
      <w:r w:rsidRPr="0027480D">
        <w:rPr>
          <w:bCs/>
        </w:rPr>
        <w:t>ve meşakkatli büyük rolünü</w:t>
      </w:r>
      <w:r>
        <w:rPr>
          <w:bCs/>
        </w:rPr>
        <w:t xml:space="preserve"> </w:t>
      </w:r>
      <w:r w:rsidRPr="0027480D">
        <w:rPr>
          <w:bCs/>
        </w:rPr>
        <w:t>onlarla yerine getirebildiği</w:t>
      </w:r>
      <w:r>
        <w:rPr>
          <w:bCs/>
        </w:rPr>
        <w:t xml:space="preserve"> </w:t>
      </w:r>
      <w:r w:rsidRPr="0027480D">
        <w:rPr>
          <w:bCs/>
        </w:rPr>
        <w:t>iki önemli nokta… Bunlardan</w:t>
      </w:r>
      <w:r>
        <w:rPr>
          <w:bCs/>
        </w:rPr>
        <w:t xml:space="preserve"> </w:t>
      </w:r>
      <w:r w:rsidRPr="0027480D">
        <w:rPr>
          <w:bCs/>
        </w:rPr>
        <w:t>biri yıkıldı mı ortada ne bir</w:t>
      </w:r>
      <w:r>
        <w:rPr>
          <w:bCs/>
        </w:rPr>
        <w:t xml:space="preserve"> </w:t>
      </w:r>
      <w:r w:rsidRPr="0027480D">
        <w:rPr>
          <w:bCs/>
        </w:rPr>
        <w:t>Müslüman cemaat kalır ne de</w:t>
      </w:r>
      <w:r>
        <w:rPr>
          <w:bCs/>
        </w:rPr>
        <w:t xml:space="preserve"> </w:t>
      </w:r>
      <w:r w:rsidRPr="0027480D">
        <w:rPr>
          <w:bCs/>
        </w:rPr>
        <w:t>yerine getirebileceği bir rolü…</w:t>
      </w:r>
      <w:r>
        <w:rPr>
          <w:bCs/>
        </w:rPr>
        <w:t xml:space="preserve"> </w:t>
      </w:r>
    </w:p>
    <w:p w:rsidR="0027480D" w:rsidRPr="0027480D" w:rsidRDefault="0027480D" w:rsidP="0027480D">
      <w:pPr>
        <w:rPr>
          <w:bCs/>
        </w:rPr>
      </w:pPr>
      <w:r>
        <w:rPr>
          <w:bCs/>
        </w:rPr>
        <w:tab/>
      </w:r>
      <w:r w:rsidRPr="0027480D">
        <w:rPr>
          <w:bCs/>
        </w:rPr>
        <w:t>Başta iman ve takva üssü…</w:t>
      </w:r>
    </w:p>
    <w:p w:rsidR="0027480D" w:rsidRPr="0027480D" w:rsidRDefault="0027480D" w:rsidP="0027480D">
      <w:pPr>
        <w:jc w:val="both"/>
        <w:rPr>
          <w:bCs/>
        </w:rPr>
      </w:pPr>
      <w:r>
        <w:rPr>
          <w:bCs/>
        </w:rPr>
        <w:tab/>
      </w:r>
      <w:r w:rsidRPr="0027480D">
        <w:rPr>
          <w:bCs/>
        </w:rPr>
        <w:t>İkinci olarak da Allah’ın</w:t>
      </w:r>
      <w:r>
        <w:rPr>
          <w:bCs/>
        </w:rPr>
        <w:t xml:space="preserve"> </w:t>
      </w:r>
      <w:r w:rsidRPr="0027480D">
        <w:rPr>
          <w:bCs/>
        </w:rPr>
        <w:t>yolunda, O’nun metodu üzere</w:t>
      </w:r>
      <w:r>
        <w:rPr>
          <w:bCs/>
        </w:rPr>
        <w:t xml:space="preserve"> </w:t>
      </w:r>
      <w:r w:rsidRPr="0027480D">
        <w:rPr>
          <w:bCs/>
        </w:rPr>
        <w:t>ve O’nun hayat metodunu</w:t>
      </w:r>
      <w:r>
        <w:rPr>
          <w:bCs/>
        </w:rPr>
        <w:t xml:space="preserve"> </w:t>
      </w:r>
      <w:r w:rsidRPr="0027480D">
        <w:rPr>
          <w:bCs/>
        </w:rPr>
        <w:t>hâkim kılmak için gerekli</w:t>
      </w:r>
      <w:r>
        <w:rPr>
          <w:bCs/>
        </w:rPr>
        <w:t xml:space="preserve"> </w:t>
      </w:r>
      <w:r w:rsidRPr="0027480D">
        <w:rPr>
          <w:bCs/>
        </w:rPr>
        <w:t>olan kardeşlik üssü…</w:t>
      </w:r>
    </w:p>
    <w:p w:rsidR="0027480D" w:rsidRPr="0027480D" w:rsidRDefault="0027480D" w:rsidP="0027480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Pr="0027480D">
        <w:rPr>
          <w:b/>
          <w:bCs/>
          <w:i/>
          <w:iCs/>
        </w:rPr>
        <w:t>Hep birlikte Allah</w:t>
      </w:r>
      <w:r>
        <w:rPr>
          <w:b/>
          <w:bCs/>
          <w:i/>
          <w:iCs/>
        </w:rPr>
        <w:t>’</w:t>
      </w:r>
      <w:r w:rsidRPr="0027480D">
        <w:rPr>
          <w:rFonts w:hint="eastAsia"/>
          <w:b/>
          <w:bCs/>
          <w:i/>
          <w:iCs/>
        </w:rPr>
        <w:t>ı</w:t>
      </w:r>
      <w:r w:rsidRPr="0027480D">
        <w:rPr>
          <w:b/>
          <w:bCs/>
          <w:i/>
          <w:iCs/>
        </w:rPr>
        <w:t>n</w:t>
      </w:r>
      <w:r>
        <w:rPr>
          <w:b/>
          <w:bCs/>
          <w:i/>
          <w:iCs/>
        </w:rPr>
        <w:t xml:space="preserve"> </w:t>
      </w:r>
      <w:r w:rsidRPr="0027480D">
        <w:rPr>
          <w:b/>
          <w:bCs/>
          <w:i/>
          <w:iCs/>
        </w:rPr>
        <w:t>ipine s</w:t>
      </w:r>
      <w:r w:rsidRPr="0027480D">
        <w:rPr>
          <w:rFonts w:hint="eastAsia"/>
          <w:b/>
          <w:bCs/>
          <w:i/>
          <w:iCs/>
        </w:rPr>
        <w:t>ı</w:t>
      </w:r>
      <w:r w:rsidRPr="0027480D">
        <w:rPr>
          <w:b/>
          <w:bCs/>
          <w:i/>
          <w:iCs/>
        </w:rPr>
        <w:t>ms</w:t>
      </w:r>
      <w:r w:rsidRPr="0027480D">
        <w:rPr>
          <w:rFonts w:hint="eastAsia"/>
          <w:b/>
          <w:bCs/>
          <w:i/>
          <w:iCs/>
        </w:rPr>
        <w:t>ı</w:t>
      </w:r>
      <w:r w:rsidRPr="0027480D">
        <w:rPr>
          <w:b/>
          <w:bCs/>
          <w:i/>
          <w:iCs/>
        </w:rPr>
        <w:t>k</w:t>
      </w:r>
      <w:r w:rsidRPr="0027480D">
        <w:rPr>
          <w:rFonts w:hint="eastAsia"/>
          <w:b/>
          <w:bCs/>
          <w:i/>
          <w:iCs/>
        </w:rPr>
        <w:t>ı</w:t>
      </w:r>
      <w:r w:rsidRPr="0027480D">
        <w:rPr>
          <w:b/>
          <w:bCs/>
          <w:i/>
          <w:iCs/>
        </w:rPr>
        <w:t xml:space="preserve"> sar</w:t>
      </w:r>
      <w:r w:rsidRPr="0027480D">
        <w:rPr>
          <w:rFonts w:hint="eastAsia"/>
          <w:b/>
          <w:bCs/>
          <w:i/>
          <w:iCs/>
        </w:rPr>
        <w:t>ı</w:t>
      </w:r>
      <w:r w:rsidRPr="0027480D">
        <w:rPr>
          <w:b/>
          <w:bCs/>
          <w:i/>
          <w:iCs/>
        </w:rPr>
        <w:t>l</w:t>
      </w:r>
      <w:r w:rsidRPr="0027480D">
        <w:rPr>
          <w:rFonts w:hint="eastAsia"/>
          <w:b/>
          <w:bCs/>
          <w:i/>
          <w:iCs/>
        </w:rPr>
        <w:t>ı</w:t>
      </w:r>
      <w:r w:rsidRPr="0027480D">
        <w:rPr>
          <w:b/>
          <w:bCs/>
          <w:i/>
          <w:iCs/>
        </w:rPr>
        <w:t>n</w:t>
      </w:r>
      <w:r w:rsidRPr="0027480D">
        <w:rPr>
          <w:rFonts w:hint="eastAsia"/>
          <w:b/>
          <w:bCs/>
          <w:i/>
          <w:iCs/>
        </w:rPr>
        <w:t>ı</w:t>
      </w:r>
      <w:r w:rsidRPr="0027480D">
        <w:rPr>
          <w:b/>
          <w:bCs/>
          <w:i/>
          <w:iCs/>
        </w:rPr>
        <w:t>z, sak</w:t>
      </w:r>
      <w:r w:rsidRPr="0027480D">
        <w:rPr>
          <w:rFonts w:hint="eastAsia"/>
          <w:b/>
          <w:bCs/>
          <w:i/>
          <w:iCs/>
        </w:rPr>
        <w:t>ı</w:t>
      </w:r>
      <w:r w:rsidRPr="0027480D">
        <w:rPr>
          <w:b/>
          <w:bCs/>
          <w:i/>
          <w:iCs/>
        </w:rPr>
        <w:t>n</w:t>
      </w:r>
      <w:r>
        <w:rPr>
          <w:b/>
          <w:bCs/>
          <w:i/>
          <w:iCs/>
        </w:rPr>
        <w:t xml:space="preserve"> </w:t>
      </w:r>
      <w:r w:rsidRPr="0027480D">
        <w:rPr>
          <w:b/>
          <w:bCs/>
          <w:i/>
          <w:iCs/>
        </w:rPr>
        <w:t>ayr</w:t>
      </w:r>
      <w:r w:rsidRPr="0027480D">
        <w:rPr>
          <w:rFonts w:hint="eastAsia"/>
          <w:b/>
          <w:bCs/>
          <w:i/>
          <w:iCs/>
        </w:rPr>
        <w:t>ı</w:t>
      </w:r>
      <w:r w:rsidRPr="0027480D">
        <w:rPr>
          <w:b/>
          <w:bCs/>
          <w:i/>
          <w:iCs/>
        </w:rPr>
        <w:t>l</w:t>
      </w:r>
      <w:r w:rsidRPr="0027480D">
        <w:rPr>
          <w:rFonts w:hint="eastAsia"/>
          <w:b/>
          <w:bCs/>
          <w:i/>
          <w:iCs/>
        </w:rPr>
        <w:t>ığ</w:t>
      </w:r>
      <w:r w:rsidRPr="0027480D">
        <w:rPr>
          <w:b/>
          <w:bCs/>
          <w:i/>
          <w:iCs/>
        </w:rPr>
        <w:t>a d</w:t>
      </w:r>
      <w:r w:rsidRPr="0027480D">
        <w:rPr>
          <w:rFonts w:hint="eastAsia"/>
          <w:b/>
          <w:bCs/>
          <w:i/>
          <w:iCs/>
        </w:rPr>
        <w:t>üş</w:t>
      </w:r>
      <w:r w:rsidRPr="0027480D">
        <w:rPr>
          <w:b/>
          <w:bCs/>
          <w:i/>
          <w:iCs/>
        </w:rPr>
        <w:t>meyiniz,</w:t>
      </w:r>
      <w:r>
        <w:rPr>
          <w:b/>
          <w:bCs/>
          <w:i/>
          <w:iCs/>
        </w:rPr>
        <w:t xml:space="preserve"> </w:t>
      </w:r>
      <w:r w:rsidRPr="0027480D">
        <w:rPr>
          <w:b/>
          <w:bCs/>
          <w:i/>
          <w:iCs/>
        </w:rPr>
        <w:t>Allah</w:t>
      </w:r>
      <w:r>
        <w:rPr>
          <w:b/>
          <w:bCs/>
          <w:i/>
          <w:iCs/>
        </w:rPr>
        <w:t>’</w:t>
      </w:r>
      <w:r w:rsidRPr="0027480D">
        <w:rPr>
          <w:rFonts w:hint="eastAsia"/>
          <w:b/>
          <w:bCs/>
          <w:i/>
          <w:iCs/>
        </w:rPr>
        <w:t>ı</w:t>
      </w:r>
      <w:r w:rsidRPr="0027480D">
        <w:rPr>
          <w:b/>
          <w:bCs/>
          <w:i/>
          <w:iCs/>
        </w:rPr>
        <w:t>n size ba</w:t>
      </w:r>
      <w:r w:rsidRPr="0027480D">
        <w:rPr>
          <w:rFonts w:hint="eastAsia"/>
          <w:b/>
          <w:bCs/>
          <w:i/>
          <w:iCs/>
        </w:rPr>
        <w:t>ğış</w:t>
      </w:r>
      <w:r w:rsidRPr="0027480D">
        <w:rPr>
          <w:b/>
          <w:bCs/>
          <w:i/>
          <w:iCs/>
        </w:rPr>
        <w:t>lad</w:t>
      </w:r>
      <w:r w:rsidRPr="0027480D">
        <w:rPr>
          <w:rFonts w:hint="eastAsia"/>
          <w:b/>
          <w:bCs/>
          <w:i/>
          <w:iCs/>
        </w:rPr>
        <w:t>ığı</w:t>
      </w:r>
      <w:r>
        <w:rPr>
          <w:b/>
          <w:bCs/>
          <w:i/>
          <w:iCs/>
        </w:rPr>
        <w:t xml:space="preserve"> </w:t>
      </w:r>
      <w:r w:rsidRPr="0027480D">
        <w:rPr>
          <w:b/>
          <w:bCs/>
          <w:i/>
          <w:iCs/>
        </w:rPr>
        <w:t>nimeti hat</w:t>
      </w:r>
      <w:r w:rsidRPr="0027480D">
        <w:rPr>
          <w:rFonts w:hint="eastAsia"/>
          <w:b/>
          <w:bCs/>
          <w:i/>
          <w:iCs/>
        </w:rPr>
        <w:t>ı</w:t>
      </w:r>
      <w:r w:rsidRPr="0027480D">
        <w:rPr>
          <w:b/>
          <w:bCs/>
          <w:i/>
          <w:iCs/>
        </w:rPr>
        <w:t>rlay</w:t>
      </w:r>
      <w:r w:rsidRPr="0027480D">
        <w:rPr>
          <w:rFonts w:hint="eastAsia"/>
          <w:b/>
          <w:bCs/>
          <w:i/>
          <w:iCs/>
        </w:rPr>
        <w:t>ı</w:t>
      </w:r>
      <w:r w:rsidRPr="0027480D">
        <w:rPr>
          <w:b/>
          <w:bCs/>
          <w:i/>
          <w:iCs/>
        </w:rPr>
        <w:t>n</w:t>
      </w:r>
      <w:r w:rsidRPr="0027480D">
        <w:rPr>
          <w:rFonts w:hint="eastAsia"/>
          <w:b/>
          <w:bCs/>
          <w:i/>
          <w:iCs/>
        </w:rPr>
        <w:t>ı</w:t>
      </w:r>
      <w:r w:rsidRPr="0027480D">
        <w:rPr>
          <w:b/>
          <w:bCs/>
          <w:i/>
          <w:iCs/>
        </w:rPr>
        <w:t>z.</w:t>
      </w:r>
      <w:r>
        <w:rPr>
          <w:b/>
          <w:bCs/>
          <w:i/>
          <w:iCs/>
        </w:rPr>
        <w:t xml:space="preserve"> </w:t>
      </w:r>
      <w:r w:rsidRPr="0027480D">
        <w:rPr>
          <w:b/>
          <w:bCs/>
          <w:i/>
          <w:iCs/>
        </w:rPr>
        <w:t>Hani bir zamanlar d</w:t>
      </w:r>
      <w:r w:rsidRPr="0027480D">
        <w:rPr>
          <w:rFonts w:hint="eastAsia"/>
          <w:b/>
          <w:bCs/>
          <w:i/>
          <w:iCs/>
        </w:rPr>
        <w:t>üş</w:t>
      </w:r>
      <w:r w:rsidRPr="0027480D">
        <w:rPr>
          <w:b/>
          <w:bCs/>
          <w:i/>
          <w:iCs/>
        </w:rPr>
        <w:t>man</w:t>
      </w:r>
      <w:r>
        <w:rPr>
          <w:b/>
          <w:bCs/>
          <w:i/>
          <w:iCs/>
        </w:rPr>
        <w:t xml:space="preserve"> </w:t>
      </w:r>
      <w:r w:rsidRPr="0027480D">
        <w:rPr>
          <w:b/>
          <w:bCs/>
          <w:i/>
          <w:iCs/>
        </w:rPr>
        <w:t>oldu</w:t>
      </w:r>
      <w:r w:rsidRPr="0027480D">
        <w:rPr>
          <w:rFonts w:hint="eastAsia"/>
          <w:b/>
          <w:bCs/>
          <w:i/>
          <w:iCs/>
        </w:rPr>
        <w:t>ğ</w:t>
      </w:r>
      <w:r w:rsidRPr="0027480D">
        <w:rPr>
          <w:b/>
          <w:bCs/>
          <w:i/>
          <w:iCs/>
        </w:rPr>
        <w:t>unuz halde O</w:t>
      </w:r>
      <w:r>
        <w:rPr>
          <w:b/>
          <w:bCs/>
          <w:i/>
          <w:iCs/>
        </w:rPr>
        <w:t xml:space="preserve"> </w:t>
      </w:r>
      <w:r w:rsidRPr="0027480D">
        <w:rPr>
          <w:b/>
          <w:bCs/>
          <w:i/>
          <w:iCs/>
        </w:rPr>
        <w:t>kalplerinizi uzla</w:t>
      </w:r>
      <w:r w:rsidRPr="0027480D">
        <w:rPr>
          <w:rFonts w:hint="eastAsia"/>
          <w:b/>
          <w:bCs/>
          <w:i/>
          <w:iCs/>
        </w:rPr>
        <w:t>ş</w:t>
      </w:r>
      <w:r w:rsidRPr="0027480D">
        <w:rPr>
          <w:b/>
          <w:bCs/>
          <w:i/>
          <w:iCs/>
        </w:rPr>
        <w:t>t</w:t>
      </w:r>
      <w:r w:rsidRPr="0027480D">
        <w:rPr>
          <w:rFonts w:hint="eastAsia"/>
          <w:b/>
          <w:bCs/>
          <w:i/>
          <w:iCs/>
        </w:rPr>
        <w:t>ı</w:t>
      </w:r>
      <w:r w:rsidRPr="0027480D">
        <w:rPr>
          <w:b/>
          <w:bCs/>
          <w:i/>
          <w:iCs/>
        </w:rPr>
        <w:t>rd</w:t>
      </w:r>
      <w:r w:rsidRPr="0027480D">
        <w:rPr>
          <w:rFonts w:hint="eastAsia"/>
          <w:b/>
          <w:bCs/>
          <w:i/>
          <w:iCs/>
        </w:rPr>
        <w:t>ı</w:t>
      </w:r>
      <w:r w:rsidRPr="0027480D">
        <w:rPr>
          <w:b/>
          <w:bCs/>
          <w:i/>
          <w:iCs/>
        </w:rPr>
        <w:t xml:space="preserve"> da</w:t>
      </w:r>
      <w:r>
        <w:rPr>
          <w:b/>
          <w:bCs/>
          <w:i/>
          <w:iCs/>
        </w:rPr>
        <w:t xml:space="preserve"> </w:t>
      </w:r>
      <w:r w:rsidRPr="0027480D">
        <w:rPr>
          <w:b/>
          <w:bCs/>
          <w:i/>
          <w:iCs/>
        </w:rPr>
        <w:t>O</w:t>
      </w:r>
      <w:r>
        <w:rPr>
          <w:b/>
          <w:bCs/>
          <w:i/>
          <w:iCs/>
        </w:rPr>
        <w:t>’</w:t>
      </w:r>
      <w:r w:rsidRPr="0027480D">
        <w:rPr>
          <w:b/>
          <w:bCs/>
          <w:i/>
          <w:iCs/>
        </w:rPr>
        <w:t>nun bu nimeti sayesinde</w:t>
      </w:r>
      <w:r>
        <w:rPr>
          <w:b/>
          <w:bCs/>
          <w:i/>
          <w:iCs/>
        </w:rPr>
        <w:t xml:space="preserve"> </w:t>
      </w:r>
      <w:r w:rsidRPr="0027480D">
        <w:rPr>
          <w:b/>
          <w:bCs/>
          <w:i/>
          <w:iCs/>
        </w:rPr>
        <w:t>karde</w:t>
      </w:r>
      <w:r w:rsidRPr="0027480D">
        <w:rPr>
          <w:rFonts w:hint="eastAsia"/>
          <w:b/>
          <w:bCs/>
          <w:i/>
          <w:iCs/>
        </w:rPr>
        <w:t>ş</w:t>
      </w:r>
      <w:r w:rsidRPr="0027480D">
        <w:rPr>
          <w:b/>
          <w:bCs/>
          <w:i/>
          <w:iCs/>
        </w:rPr>
        <w:t xml:space="preserve"> oldunuz. Hani</w:t>
      </w:r>
      <w:r>
        <w:rPr>
          <w:b/>
          <w:bCs/>
          <w:i/>
          <w:iCs/>
        </w:rPr>
        <w:t xml:space="preserve"> </w:t>
      </w:r>
      <w:r w:rsidRPr="0027480D">
        <w:rPr>
          <w:b/>
          <w:bCs/>
          <w:i/>
          <w:iCs/>
        </w:rPr>
        <w:t>siz bir ate</w:t>
      </w:r>
      <w:r w:rsidRPr="0027480D">
        <w:rPr>
          <w:rFonts w:hint="eastAsia"/>
          <w:b/>
          <w:bCs/>
          <w:i/>
          <w:iCs/>
        </w:rPr>
        <w:t>ş</w:t>
      </w:r>
      <w:r w:rsidRPr="0027480D">
        <w:rPr>
          <w:b/>
          <w:bCs/>
          <w:i/>
          <w:iCs/>
        </w:rPr>
        <w:t xml:space="preserve"> kuyusunun tam</w:t>
      </w:r>
      <w:r>
        <w:rPr>
          <w:b/>
          <w:bCs/>
          <w:i/>
          <w:iCs/>
        </w:rPr>
        <w:t xml:space="preserve"> </w:t>
      </w:r>
      <w:r w:rsidRPr="0027480D">
        <w:rPr>
          <w:b/>
          <w:bCs/>
          <w:i/>
          <w:iCs/>
        </w:rPr>
        <w:t>kenar</w:t>
      </w:r>
      <w:r w:rsidRPr="0027480D">
        <w:rPr>
          <w:rFonts w:hint="eastAsia"/>
          <w:b/>
          <w:bCs/>
          <w:i/>
          <w:iCs/>
        </w:rPr>
        <w:t>ı</w:t>
      </w:r>
      <w:r w:rsidRPr="0027480D">
        <w:rPr>
          <w:b/>
          <w:bCs/>
          <w:i/>
          <w:iCs/>
        </w:rPr>
        <w:t>ndayken O sizi oraya</w:t>
      </w:r>
      <w:r>
        <w:rPr>
          <w:b/>
          <w:bCs/>
          <w:i/>
          <w:iCs/>
        </w:rPr>
        <w:t xml:space="preserve"> </w:t>
      </w:r>
      <w:r w:rsidRPr="0027480D">
        <w:rPr>
          <w:b/>
          <w:bCs/>
          <w:i/>
          <w:iCs/>
        </w:rPr>
        <w:t>d</w:t>
      </w:r>
      <w:r w:rsidRPr="0027480D">
        <w:rPr>
          <w:rFonts w:hint="eastAsia"/>
          <w:b/>
          <w:bCs/>
          <w:i/>
          <w:iCs/>
        </w:rPr>
        <w:t>üş</w:t>
      </w:r>
      <w:r w:rsidRPr="0027480D">
        <w:rPr>
          <w:b/>
          <w:bCs/>
          <w:i/>
          <w:iCs/>
        </w:rPr>
        <w:t>mekten kurtard</w:t>
      </w:r>
      <w:r w:rsidRPr="0027480D">
        <w:rPr>
          <w:rFonts w:hint="eastAsia"/>
          <w:b/>
          <w:bCs/>
          <w:i/>
          <w:iCs/>
        </w:rPr>
        <w:t>ı</w:t>
      </w:r>
      <w:r w:rsidRPr="0027480D">
        <w:rPr>
          <w:b/>
          <w:bCs/>
          <w:i/>
          <w:iCs/>
        </w:rPr>
        <w:t>. Allah size</w:t>
      </w:r>
      <w:r>
        <w:rPr>
          <w:b/>
          <w:bCs/>
          <w:i/>
          <w:iCs/>
        </w:rPr>
        <w:t xml:space="preserve"> </w:t>
      </w:r>
      <w:r w:rsidRPr="0027480D">
        <w:rPr>
          <w:b/>
          <w:bCs/>
          <w:i/>
          <w:iCs/>
        </w:rPr>
        <w:t>ayetlerini i</w:t>
      </w:r>
      <w:r w:rsidRPr="0027480D">
        <w:rPr>
          <w:rFonts w:hint="eastAsia"/>
          <w:b/>
          <w:bCs/>
          <w:i/>
          <w:iCs/>
        </w:rPr>
        <w:t>ş</w:t>
      </w:r>
      <w:r w:rsidRPr="0027480D">
        <w:rPr>
          <w:b/>
          <w:bCs/>
          <w:i/>
          <w:iCs/>
        </w:rPr>
        <w:t>te b</w:t>
      </w:r>
      <w:r w:rsidRPr="0027480D">
        <w:rPr>
          <w:rFonts w:hint="eastAsia"/>
          <w:b/>
          <w:bCs/>
          <w:i/>
          <w:iCs/>
        </w:rPr>
        <w:t>ö</w:t>
      </w:r>
      <w:r w:rsidRPr="0027480D">
        <w:rPr>
          <w:b/>
          <w:bCs/>
          <w:i/>
          <w:iCs/>
        </w:rPr>
        <w:t>yle a</w:t>
      </w:r>
      <w:r w:rsidRPr="0027480D">
        <w:rPr>
          <w:rFonts w:hint="eastAsia"/>
          <w:b/>
          <w:bCs/>
          <w:i/>
          <w:iCs/>
        </w:rPr>
        <w:t>çı</w:t>
      </w:r>
      <w:r w:rsidRPr="0027480D">
        <w:rPr>
          <w:b/>
          <w:bCs/>
          <w:i/>
          <w:iCs/>
        </w:rPr>
        <w:t>k a</w:t>
      </w:r>
      <w:r w:rsidRPr="0027480D">
        <w:rPr>
          <w:rFonts w:hint="eastAsia"/>
          <w:b/>
          <w:bCs/>
          <w:i/>
          <w:iCs/>
        </w:rPr>
        <w:t>çı</w:t>
      </w:r>
      <w:r w:rsidRPr="0027480D">
        <w:rPr>
          <w:b/>
          <w:bCs/>
          <w:i/>
          <w:iCs/>
        </w:rPr>
        <w:t>k anlat</w:t>
      </w:r>
      <w:r w:rsidRPr="0027480D">
        <w:rPr>
          <w:rFonts w:hint="eastAsia"/>
          <w:b/>
          <w:bCs/>
          <w:i/>
          <w:iCs/>
        </w:rPr>
        <w:t>ı</w:t>
      </w:r>
      <w:r w:rsidRPr="0027480D">
        <w:rPr>
          <w:b/>
          <w:bCs/>
          <w:i/>
          <w:iCs/>
        </w:rPr>
        <w:t>r</w:t>
      </w:r>
      <w:r>
        <w:rPr>
          <w:b/>
          <w:bCs/>
          <w:i/>
          <w:iCs/>
        </w:rPr>
        <w:t xml:space="preserve"> </w:t>
      </w:r>
      <w:r w:rsidRPr="0027480D">
        <w:rPr>
          <w:b/>
          <w:bCs/>
          <w:i/>
          <w:iCs/>
        </w:rPr>
        <w:t>ki do</w:t>
      </w:r>
      <w:r w:rsidRPr="0027480D">
        <w:rPr>
          <w:rFonts w:hint="eastAsia"/>
          <w:b/>
          <w:bCs/>
          <w:i/>
          <w:iCs/>
        </w:rPr>
        <w:t>ğ</w:t>
      </w:r>
      <w:r w:rsidRPr="0027480D">
        <w:rPr>
          <w:b/>
          <w:bCs/>
          <w:i/>
          <w:iCs/>
        </w:rPr>
        <w:t>ru yolu bulas</w:t>
      </w:r>
      <w:r w:rsidRPr="0027480D">
        <w:rPr>
          <w:rFonts w:hint="eastAsia"/>
          <w:b/>
          <w:bCs/>
          <w:i/>
          <w:iCs/>
        </w:rPr>
        <w:t>ı</w:t>
      </w:r>
      <w:r w:rsidRPr="0027480D">
        <w:rPr>
          <w:b/>
          <w:bCs/>
          <w:i/>
          <w:iCs/>
        </w:rPr>
        <w:t>n</w:t>
      </w:r>
      <w:r w:rsidRPr="0027480D">
        <w:rPr>
          <w:rFonts w:hint="eastAsia"/>
          <w:b/>
          <w:bCs/>
          <w:i/>
          <w:iCs/>
        </w:rPr>
        <w:t>ı</w:t>
      </w:r>
      <w:r w:rsidRPr="0027480D">
        <w:rPr>
          <w:b/>
          <w:bCs/>
          <w:i/>
          <w:iCs/>
        </w:rPr>
        <w:t>z.</w:t>
      </w:r>
      <w:r>
        <w:rPr>
          <w:b/>
          <w:bCs/>
          <w:i/>
          <w:iCs/>
        </w:rPr>
        <w:t>”</w:t>
      </w:r>
      <w:r w:rsidRPr="0027480D">
        <w:rPr>
          <w:b/>
          <w:bCs/>
          <w:i/>
          <w:iCs/>
          <w:vertAlign w:val="superscript"/>
        </w:rPr>
        <w:t>1</w:t>
      </w:r>
    </w:p>
    <w:p w:rsidR="0027480D" w:rsidRPr="0027480D" w:rsidRDefault="0027480D" w:rsidP="0027480D">
      <w:pPr>
        <w:jc w:val="both"/>
        <w:rPr>
          <w:bCs/>
        </w:rPr>
      </w:pPr>
      <w:r>
        <w:rPr>
          <w:bCs/>
        </w:rPr>
        <w:tab/>
      </w:r>
      <w:r w:rsidRPr="0027480D">
        <w:rPr>
          <w:bCs/>
        </w:rPr>
        <w:t>Demek ki bu kardeşlik, birinci temel</w:t>
      </w:r>
      <w:r>
        <w:rPr>
          <w:bCs/>
        </w:rPr>
        <w:t xml:space="preserve"> </w:t>
      </w:r>
      <w:r w:rsidRPr="0027480D">
        <w:rPr>
          <w:bCs/>
        </w:rPr>
        <w:t>kural olan takva ve iman kuralından kaynaklanmaktadır.</w:t>
      </w:r>
      <w:r>
        <w:rPr>
          <w:bCs/>
        </w:rPr>
        <w:t xml:space="preserve"> </w:t>
      </w:r>
      <w:r w:rsidRPr="0027480D">
        <w:rPr>
          <w:bCs/>
        </w:rPr>
        <w:t>Başka düşünceler başka hedefler</w:t>
      </w:r>
      <w:r>
        <w:rPr>
          <w:bCs/>
        </w:rPr>
        <w:t xml:space="preserve"> </w:t>
      </w:r>
      <w:r w:rsidRPr="0027480D">
        <w:rPr>
          <w:bCs/>
        </w:rPr>
        <w:t>veya çeşitli cahiliye iplerinden birinin etrafında</w:t>
      </w:r>
      <w:r>
        <w:rPr>
          <w:bCs/>
        </w:rPr>
        <w:t xml:space="preserve"> </w:t>
      </w:r>
      <w:r w:rsidRPr="0027480D">
        <w:rPr>
          <w:bCs/>
        </w:rPr>
        <w:t>toplanmak olmayıp sadece Allah’ın ipine</w:t>
      </w:r>
      <w:r>
        <w:rPr>
          <w:bCs/>
        </w:rPr>
        <w:t xml:space="preserve"> </w:t>
      </w:r>
      <w:r w:rsidRPr="0027480D">
        <w:rPr>
          <w:bCs/>
        </w:rPr>
        <w:t>yani kelâmına, metoduna ve dinine sarılmak</w:t>
      </w:r>
      <w:r>
        <w:rPr>
          <w:bCs/>
        </w:rPr>
        <w:t xml:space="preserve"> </w:t>
      </w:r>
      <w:r w:rsidRPr="0027480D">
        <w:rPr>
          <w:bCs/>
        </w:rPr>
        <w:t>esasına dayanmak demektir.</w:t>
      </w:r>
    </w:p>
    <w:p w:rsidR="0027480D" w:rsidRPr="0027480D" w:rsidRDefault="0027480D" w:rsidP="0027480D">
      <w:pPr>
        <w:jc w:val="both"/>
        <w:rPr>
          <w:bCs/>
        </w:rPr>
      </w:pPr>
      <w:r>
        <w:rPr>
          <w:bCs/>
          <w:i/>
          <w:iCs/>
        </w:rPr>
        <w:tab/>
      </w:r>
      <w:r w:rsidRPr="0027480D">
        <w:rPr>
          <w:bCs/>
          <w:i/>
          <w:iCs/>
        </w:rPr>
        <w:t>“Hep birlikte Allah’ın ipine sımsıkı sarılınız, sakın</w:t>
      </w:r>
      <w:r>
        <w:rPr>
          <w:bCs/>
          <w:i/>
          <w:iCs/>
        </w:rPr>
        <w:t xml:space="preserve"> </w:t>
      </w:r>
      <w:r w:rsidRPr="0027480D">
        <w:rPr>
          <w:bCs/>
          <w:i/>
          <w:iCs/>
        </w:rPr>
        <w:t xml:space="preserve">ayrılığa düşmeyiniz.” </w:t>
      </w:r>
      <w:r w:rsidRPr="0027480D">
        <w:rPr>
          <w:bCs/>
        </w:rPr>
        <w:t>Allah’ın ipine sarılmaktan</w:t>
      </w:r>
      <w:r>
        <w:rPr>
          <w:bCs/>
        </w:rPr>
        <w:t xml:space="preserve"> </w:t>
      </w:r>
      <w:r w:rsidRPr="0027480D">
        <w:rPr>
          <w:bCs/>
        </w:rPr>
        <w:t>kaynaklanan bu kardeşlik, yüce Allah’ın ilk</w:t>
      </w:r>
      <w:r>
        <w:rPr>
          <w:bCs/>
        </w:rPr>
        <w:t xml:space="preserve"> </w:t>
      </w:r>
      <w:r w:rsidRPr="0027480D">
        <w:rPr>
          <w:bCs/>
        </w:rPr>
        <w:t>Müslüman cemaate bahşettiği bir nimettir. Yüce</w:t>
      </w:r>
      <w:r>
        <w:rPr>
          <w:bCs/>
        </w:rPr>
        <w:t xml:space="preserve"> </w:t>
      </w:r>
      <w:r w:rsidRPr="0027480D">
        <w:rPr>
          <w:bCs/>
        </w:rPr>
        <w:t>Allah, bu ihsanını sevdiği kullarına bahşetmiştir.</w:t>
      </w:r>
      <w:r>
        <w:rPr>
          <w:bCs/>
        </w:rPr>
        <w:t xml:space="preserve"> </w:t>
      </w:r>
      <w:r w:rsidRPr="0027480D">
        <w:rPr>
          <w:bCs/>
        </w:rPr>
        <w:t>İşte burada yüce Allah onlara bu nimetini</w:t>
      </w:r>
      <w:r>
        <w:rPr>
          <w:bCs/>
        </w:rPr>
        <w:t xml:space="preserve"> </w:t>
      </w:r>
      <w:r w:rsidRPr="0027480D">
        <w:rPr>
          <w:bCs/>
        </w:rPr>
        <w:t>hatırlatarak cahiliye döneminde nasıl “düşman”</w:t>
      </w:r>
      <w:r>
        <w:rPr>
          <w:bCs/>
        </w:rPr>
        <w:t xml:space="preserve"> </w:t>
      </w:r>
      <w:r w:rsidRPr="0027480D">
        <w:rPr>
          <w:bCs/>
        </w:rPr>
        <w:t>olduklarını hatırlatıyor. Çünkü Medine’de Evs</w:t>
      </w:r>
      <w:r>
        <w:rPr>
          <w:bCs/>
        </w:rPr>
        <w:t xml:space="preserve"> </w:t>
      </w:r>
      <w:r w:rsidRPr="0027480D">
        <w:rPr>
          <w:bCs/>
        </w:rPr>
        <w:t>ve Hazreç’ten bir tek düşman bile kalmamıştı.</w:t>
      </w:r>
      <w:r>
        <w:rPr>
          <w:bCs/>
        </w:rPr>
        <w:t xml:space="preserve"> </w:t>
      </w:r>
      <w:r w:rsidRPr="0027480D">
        <w:rPr>
          <w:bCs/>
        </w:rPr>
        <w:t>Bunlar Medine’de yaşayan iki Arap kabilesiydi.</w:t>
      </w:r>
      <w:r>
        <w:rPr>
          <w:bCs/>
        </w:rPr>
        <w:t xml:space="preserve"> </w:t>
      </w:r>
      <w:r w:rsidRPr="0027480D">
        <w:rPr>
          <w:bCs/>
        </w:rPr>
        <w:t>Aralarındaki düşmanlığı teşvik edip bu iki kabilenin</w:t>
      </w:r>
      <w:r>
        <w:rPr>
          <w:bCs/>
        </w:rPr>
        <w:t xml:space="preserve"> </w:t>
      </w:r>
      <w:r w:rsidRPr="0027480D">
        <w:rPr>
          <w:bCs/>
        </w:rPr>
        <w:t>bağını koparmak isteyen ve düşmanlık</w:t>
      </w:r>
      <w:r>
        <w:rPr>
          <w:bCs/>
        </w:rPr>
        <w:t xml:space="preserve"> </w:t>
      </w:r>
      <w:r w:rsidRPr="0027480D">
        <w:rPr>
          <w:bCs/>
        </w:rPr>
        <w:t>ateşini körükleyen Yahudiler de onlara komşuluk</w:t>
      </w:r>
      <w:r>
        <w:rPr>
          <w:bCs/>
        </w:rPr>
        <w:t xml:space="preserve"> </w:t>
      </w:r>
      <w:r w:rsidRPr="0027480D">
        <w:rPr>
          <w:bCs/>
        </w:rPr>
        <w:t>ediyordu. Bu yüzden Yahudiler, hiçbir zaman</w:t>
      </w:r>
      <w:r>
        <w:rPr>
          <w:bCs/>
        </w:rPr>
        <w:t xml:space="preserve"> </w:t>
      </w:r>
      <w:r w:rsidRPr="0027480D">
        <w:rPr>
          <w:bCs/>
        </w:rPr>
        <w:t>yapamadıkları ve hep onunla yaşadıkları özelliklerine</w:t>
      </w:r>
      <w:r>
        <w:rPr>
          <w:bCs/>
        </w:rPr>
        <w:t xml:space="preserve"> </w:t>
      </w:r>
      <w:r w:rsidRPr="0027480D">
        <w:rPr>
          <w:bCs/>
        </w:rPr>
        <w:t>uygun bir ortam bulmuşlardı. Ancak</w:t>
      </w:r>
      <w:r>
        <w:rPr>
          <w:bCs/>
        </w:rPr>
        <w:t xml:space="preserve"> </w:t>
      </w:r>
      <w:r w:rsidRPr="0027480D">
        <w:rPr>
          <w:bCs/>
        </w:rPr>
        <w:t>İslam’dan başka hiçbir gücün ve toptan sarıldıkları</w:t>
      </w:r>
      <w:r>
        <w:rPr>
          <w:bCs/>
        </w:rPr>
        <w:t xml:space="preserve"> </w:t>
      </w:r>
      <w:r w:rsidRPr="0027480D">
        <w:rPr>
          <w:bCs/>
        </w:rPr>
        <w:t>ve O’nun nimeti sayesinde kardeş oldukları</w:t>
      </w:r>
      <w:r>
        <w:rPr>
          <w:bCs/>
        </w:rPr>
        <w:t xml:space="preserve"> </w:t>
      </w:r>
      <w:r w:rsidRPr="0027480D">
        <w:rPr>
          <w:bCs/>
        </w:rPr>
        <w:t>Allah’ın ipinden başkasının bir araya getiremeyeceği,</w:t>
      </w:r>
      <w:r>
        <w:rPr>
          <w:bCs/>
        </w:rPr>
        <w:t xml:space="preserve"> </w:t>
      </w:r>
      <w:r w:rsidRPr="0027480D">
        <w:rPr>
          <w:bCs/>
        </w:rPr>
        <w:t>bu kalpleri bir araya getirmek suretiyle</w:t>
      </w:r>
      <w:r>
        <w:rPr>
          <w:bCs/>
        </w:rPr>
        <w:t xml:space="preserve"> </w:t>
      </w:r>
      <w:r w:rsidRPr="0027480D">
        <w:rPr>
          <w:bCs/>
        </w:rPr>
        <w:t>yüce Allah, bu iki kabilenin kalplerinin arasını</w:t>
      </w:r>
      <w:r>
        <w:rPr>
          <w:bCs/>
        </w:rPr>
        <w:t xml:space="preserve"> </w:t>
      </w:r>
      <w:r w:rsidRPr="0027480D">
        <w:rPr>
          <w:bCs/>
        </w:rPr>
        <w:t>uzlaştırmıştır.</w:t>
      </w:r>
    </w:p>
    <w:p w:rsidR="0027480D" w:rsidRPr="0027480D" w:rsidRDefault="0027480D" w:rsidP="0027480D">
      <w:pPr>
        <w:jc w:val="both"/>
        <w:rPr>
          <w:bCs/>
        </w:rPr>
      </w:pPr>
      <w:r>
        <w:rPr>
          <w:bCs/>
        </w:rPr>
        <w:tab/>
      </w:r>
      <w:r w:rsidRPr="0027480D">
        <w:rPr>
          <w:bCs/>
        </w:rPr>
        <w:t>Tarihi kinlerin, kabileci arzuların, şahsi menfaatlerin</w:t>
      </w:r>
      <w:r>
        <w:rPr>
          <w:bCs/>
        </w:rPr>
        <w:t xml:space="preserve"> </w:t>
      </w:r>
      <w:r w:rsidRPr="0027480D">
        <w:rPr>
          <w:bCs/>
        </w:rPr>
        <w:t>ve ırkçı bayrakların, yanında çok küçük</w:t>
      </w:r>
      <w:r>
        <w:rPr>
          <w:bCs/>
        </w:rPr>
        <w:t xml:space="preserve"> </w:t>
      </w:r>
      <w:r w:rsidRPr="0027480D">
        <w:rPr>
          <w:bCs/>
        </w:rPr>
        <w:t>kaldığı, Allah yolunda kardeşlikten başka hiçbir</w:t>
      </w:r>
      <w:r>
        <w:rPr>
          <w:bCs/>
        </w:rPr>
        <w:t xml:space="preserve"> </w:t>
      </w:r>
      <w:r w:rsidRPr="0027480D">
        <w:rPr>
          <w:bCs/>
        </w:rPr>
        <w:t>güç bu kalpleri bir araya getiremezdi. Ve ancak,</w:t>
      </w:r>
      <w:r>
        <w:rPr>
          <w:bCs/>
        </w:rPr>
        <w:t xml:space="preserve"> </w:t>
      </w:r>
      <w:r w:rsidRPr="0027480D">
        <w:rPr>
          <w:bCs/>
        </w:rPr>
        <w:t>büyük ve yüce Allah’ın sancağı altında saflar bir</w:t>
      </w:r>
      <w:r>
        <w:rPr>
          <w:bCs/>
        </w:rPr>
        <w:t xml:space="preserve"> </w:t>
      </w:r>
      <w:r w:rsidRPr="0027480D">
        <w:rPr>
          <w:bCs/>
        </w:rPr>
        <w:t xml:space="preserve">araya gelebilir. </w:t>
      </w:r>
      <w:r w:rsidRPr="0027480D">
        <w:rPr>
          <w:bCs/>
          <w:i/>
          <w:iCs/>
        </w:rPr>
        <w:t>“Allah’ın size bağışladığı nimeti hatırlayınız.</w:t>
      </w:r>
      <w:r>
        <w:rPr>
          <w:bCs/>
          <w:i/>
          <w:iCs/>
        </w:rPr>
        <w:t xml:space="preserve"> </w:t>
      </w:r>
      <w:r w:rsidRPr="0027480D">
        <w:rPr>
          <w:bCs/>
          <w:i/>
          <w:iCs/>
        </w:rPr>
        <w:t>Hani bir zamanlar düşman olduğunuz halde o</w:t>
      </w:r>
      <w:r>
        <w:rPr>
          <w:bCs/>
          <w:i/>
          <w:iCs/>
        </w:rPr>
        <w:t xml:space="preserve"> </w:t>
      </w:r>
      <w:r w:rsidRPr="0027480D">
        <w:rPr>
          <w:bCs/>
          <w:i/>
          <w:iCs/>
        </w:rPr>
        <w:t>kalplerinizi uzlaştırdı da O’nun bu nimeti sayesinde kardeş</w:t>
      </w:r>
      <w:r>
        <w:rPr>
          <w:bCs/>
          <w:i/>
          <w:iCs/>
        </w:rPr>
        <w:t xml:space="preserve"> </w:t>
      </w:r>
      <w:r w:rsidRPr="0027480D">
        <w:rPr>
          <w:bCs/>
          <w:i/>
          <w:iCs/>
        </w:rPr>
        <w:t xml:space="preserve">oldunuz.” </w:t>
      </w:r>
      <w:r w:rsidRPr="0027480D">
        <w:rPr>
          <w:bCs/>
        </w:rPr>
        <w:t>Aynı şekilde O’nun ipine sarılmak</w:t>
      </w:r>
      <w:r>
        <w:rPr>
          <w:bCs/>
        </w:rPr>
        <w:t xml:space="preserve"> </w:t>
      </w:r>
      <w:r w:rsidRPr="0027480D">
        <w:rPr>
          <w:bCs/>
        </w:rPr>
        <w:t>(birinci temel esas) ve kalplerinin arasını uzlaştırmak</w:t>
      </w:r>
      <w:r>
        <w:rPr>
          <w:bCs/>
        </w:rPr>
        <w:t xml:space="preserve"> </w:t>
      </w:r>
      <w:r w:rsidRPr="0027480D">
        <w:rPr>
          <w:bCs/>
        </w:rPr>
        <w:t>(ikinci temel esas) suretiyle kardeş olmaları</w:t>
      </w:r>
      <w:r>
        <w:rPr>
          <w:bCs/>
        </w:rPr>
        <w:t xml:space="preserve"> </w:t>
      </w:r>
      <w:r w:rsidRPr="0027480D">
        <w:rPr>
          <w:bCs/>
        </w:rPr>
        <w:t>sayesinde, düşmek üzere oldukları ateşin</w:t>
      </w:r>
      <w:r>
        <w:rPr>
          <w:bCs/>
        </w:rPr>
        <w:t xml:space="preserve"> </w:t>
      </w:r>
      <w:r w:rsidRPr="0027480D">
        <w:rPr>
          <w:bCs/>
        </w:rPr>
        <w:t>kenarında onları kurtarmasından dolayı yüce</w:t>
      </w:r>
      <w:r>
        <w:rPr>
          <w:bCs/>
        </w:rPr>
        <w:t xml:space="preserve"> </w:t>
      </w:r>
      <w:r w:rsidRPr="0027480D">
        <w:rPr>
          <w:bCs/>
        </w:rPr>
        <w:t>Allah üzerlerindeki nimetini hatırlatıyor.</w:t>
      </w:r>
    </w:p>
    <w:p w:rsidR="0027480D" w:rsidRPr="0027480D" w:rsidRDefault="0027480D" w:rsidP="0027480D">
      <w:pPr>
        <w:jc w:val="both"/>
        <w:rPr>
          <w:bCs/>
        </w:rPr>
      </w:pPr>
      <w:r>
        <w:rPr>
          <w:bCs/>
          <w:i/>
          <w:iCs/>
        </w:rPr>
        <w:tab/>
      </w:r>
      <w:r w:rsidRPr="0027480D">
        <w:rPr>
          <w:bCs/>
          <w:i/>
          <w:iCs/>
        </w:rPr>
        <w:t>“Hani siz bir ateş kuyusunun tam kenarında iken</w:t>
      </w:r>
      <w:r>
        <w:rPr>
          <w:bCs/>
          <w:i/>
          <w:iCs/>
        </w:rPr>
        <w:t xml:space="preserve"> </w:t>
      </w:r>
      <w:r w:rsidRPr="0027480D">
        <w:rPr>
          <w:bCs/>
          <w:i/>
          <w:iCs/>
        </w:rPr>
        <w:t xml:space="preserve">O sizi oraya düşmekten kurtardı.” </w:t>
      </w:r>
      <w:r w:rsidRPr="0027480D">
        <w:rPr>
          <w:bCs/>
        </w:rPr>
        <w:t>Kur’an-ı Kerim</w:t>
      </w:r>
      <w:r>
        <w:rPr>
          <w:bCs/>
        </w:rPr>
        <w:t xml:space="preserve"> </w:t>
      </w:r>
      <w:r w:rsidRPr="0027480D">
        <w:rPr>
          <w:bCs/>
        </w:rPr>
        <w:t>duyguların ve bağların kaynağı olan “kalbe” dayanmakta,</w:t>
      </w:r>
      <w:r>
        <w:rPr>
          <w:bCs/>
        </w:rPr>
        <w:t xml:space="preserve"> </w:t>
      </w:r>
      <w:r w:rsidRPr="0027480D">
        <w:rPr>
          <w:bCs/>
        </w:rPr>
        <w:t>“aranızı uzlaştırdı” demeyip “kalplerinizi</w:t>
      </w:r>
      <w:r>
        <w:rPr>
          <w:bCs/>
        </w:rPr>
        <w:t xml:space="preserve"> </w:t>
      </w:r>
      <w:r w:rsidRPr="0027480D">
        <w:rPr>
          <w:bCs/>
        </w:rPr>
        <w:t>uzlaştırdı” demek suretiyle derin noktalara</w:t>
      </w:r>
      <w:r>
        <w:rPr>
          <w:bCs/>
        </w:rPr>
        <w:t xml:space="preserve"> </w:t>
      </w:r>
      <w:r w:rsidRPr="0027480D">
        <w:rPr>
          <w:bCs/>
        </w:rPr>
        <w:t>nüfuz etmektedir. Böylece kalpleri, Allah’ın</w:t>
      </w:r>
      <w:r>
        <w:rPr>
          <w:bCs/>
        </w:rPr>
        <w:t xml:space="preserve"> </w:t>
      </w:r>
      <w:r w:rsidRPr="0027480D">
        <w:rPr>
          <w:bCs/>
        </w:rPr>
        <w:t>misakı, ahdi ve eli altında görünümüyle tasvir</w:t>
      </w:r>
      <w:r>
        <w:rPr>
          <w:bCs/>
        </w:rPr>
        <w:t xml:space="preserve"> </w:t>
      </w:r>
      <w:r w:rsidRPr="0027480D">
        <w:rPr>
          <w:bCs/>
        </w:rPr>
        <w:t>ediyor. Ayrıca içinde bulundukları durumu resmederek</w:t>
      </w:r>
      <w:r>
        <w:rPr>
          <w:bCs/>
        </w:rPr>
        <w:t xml:space="preserve"> </w:t>
      </w:r>
      <w:r w:rsidRPr="0027480D">
        <w:rPr>
          <w:bCs/>
        </w:rPr>
        <w:t>canlı ve beraberinde kalpleri süsleyen</w:t>
      </w:r>
      <w:r>
        <w:rPr>
          <w:bCs/>
        </w:rPr>
        <w:t xml:space="preserve"> </w:t>
      </w:r>
      <w:r w:rsidRPr="0027480D">
        <w:rPr>
          <w:bCs/>
        </w:rPr>
        <w:t>hareket halindeki bir sahne şeklinde gözler önüne</w:t>
      </w:r>
      <w:r>
        <w:rPr>
          <w:bCs/>
        </w:rPr>
        <w:t xml:space="preserve"> </w:t>
      </w:r>
      <w:r w:rsidRPr="0027480D">
        <w:rPr>
          <w:bCs/>
        </w:rPr>
        <w:t xml:space="preserve">sermektedir. </w:t>
      </w:r>
      <w:r w:rsidRPr="0027480D">
        <w:rPr>
          <w:bCs/>
          <w:i/>
          <w:iCs/>
        </w:rPr>
        <w:t>“Siz bir ateş kuyusunun tam kenarında</w:t>
      </w:r>
      <w:r>
        <w:rPr>
          <w:bCs/>
          <w:i/>
          <w:iCs/>
        </w:rPr>
        <w:t xml:space="preserve"> </w:t>
      </w:r>
      <w:r w:rsidRPr="0027480D">
        <w:rPr>
          <w:bCs/>
          <w:i/>
          <w:iCs/>
        </w:rPr>
        <w:t xml:space="preserve">iken…” </w:t>
      </w:r>
      <w:r w:rsidRPr="0027480D">
        <w:rPr>
          <w:bCs/>
        </w:rPr>
        <w:t>Ateşten bir uçurumun içine düşme</w:t>
      </w:r>
      <w:r>
        <w:rPr>
          <w:bCs/>
        </w:rPr>
        <w:t xml:space="preserve"> </w:t>
      </w:r>
      <w:r w:rsidRPr="0027480D">
        <w:rPr>
          <w:bCs/>
        </w:rPr>
        <w:t>hareketi meydana gelirken kalpler Allah’ın elini</w:t>
      </w:r>
      <w:r>
        <w:rPr>
          <w:bCs/>
        </w:rPr>
        <w:t xml:space="preserve"> </w:t>
      </w:r>
      <w:r w:rsidRPr="0027480D">
        <w:rPr>
          <w:bCs/>
        </w:rPr>
        <w:t>görüp O’na tutunarak kurtuluyorlar, uzanıp</w:t>
      </w:r>
      <w:r>
        <w:rPr>
          <w:bCs/>
        </w:rPr>
        <w:t xml:space="preserve"> </w:t>
      </w:r>
      <w:r w:rsidRPr="0027480D">
        <w:rPr>
          <w:bCs/>
        </w:rPr>
        <w:t>Allah’ın ipine sarılıyorlar. Tehlike ve dehşetten</w:t>
      </w:r>
      <w:r>
        <w:rPr>
          <w:bCs/>
        </w:rPr>
        <w:t xml:space="preserve"> </w:t>
      </w:r>
      <w:r w:rsidRPr="0027480D">
        <w:rPr>
          <w:bCs/>
        </w:rPr>
        <w:t>sonra kurtuluş manzarası… Bu, beraberinde</w:t>
      </w:r>
      <w:r>
        <w:rPr>
          <w:bCs/>
        </w:rPr>
        <w:t xml:space="preserve"> </w:t>
      </w:r>
      <w:r w:rsidRPr="0027480D">
        <w:rPr>
          <w:bCs/>
        </w:rPr>
        <w:t>kalpleri ürpertip titreterek sürükleyen canlı ve</w:t>
      </w:r>
      <w:r>
        <w:rPr>
          <w:bCs/>
        </w:rPr>
        <w:t xml:space="preserve"> </w:t>
      </w:r>
      <w:r w:rsidRPr="0027480D">
        <w:rPr>
          <w:bCs/>
        </w:rPr>
        <w:t>hareketli bir sahnedir. Neredeyse gözler, bu sahneyi</w:t>
      </w:r>
      <w:r>
        <w:rPr>
          <w:bCs/>
        </w:rPr>
        <w:t xml:space="preserve"> </w:t>
      </w:r>
      <w:r w:rsidRPr="0027480D">
        <w:rPr>
          <w:bCs/>
        </w:rPr>
        <w:t>nesillerin gerisinden izleyebilecek gibi oluyor.</w:t>
      </w:r>
      <w:r>
        <w:rPr>
          <w:bCs/>
        </w:rPr>
        <w:t xml:space="preserve"> </w:t>
      </w:r>
    </w:p>
    <w:p w:rsidR="0027480D" w:rsidRPr="0027480D" w:rsidRDefault="0027480D" w:rsidP="0027480D">
      <w:pPr>
        <w:jc w:val="both"/>
        <w:rPr>
          <w:bCs/>
        </w:rPr>
      </w:pPr>
      <w:r>
        <w:rPr>
          <w:bCs/>
        </w:rPr>
        <w:tab/>
      </w:r>
      <w:r w:rsidRPr="0027480D">
        <w:rPr>
          <w:bCs/>
        </w:rPr>
        <w:t xml:space="preserve">İbn-i İshak </w:t>
      </w:r>
      <w:proofErr w:type="spellStart"/>
      <w:r w:rsidRPr="0027480D">
        <w:rPr>
          <w:bCs/>
        </w:rPr>
        <w:t>siyretinde</w:t>
      </w:r>
      <w:proofErr w:type="spellEnd"/>
      <w:r w:rsidRPr="0027480D">
        <w:rPr>
          <w:bCs/>
        </w:rPr>
        <w:t xml:space="preserve"> ve başka rivayetlerde</w:t>
      </w:r>
      <w:r>
        <w:rPr>
          <w:bCs/>
        </w:rPr>
        <w:t xml:space="preserve"> </w:t>
      </w:r>
      <w:r w:rsidRPr="0027480D">
        <w:rPr>
          <w:bCs/>
        </w:rPr>
        <w:t>bu ayetin Evs ve Hazreç hakkında nazil olduğunu</w:t>
      </w:r>
      <w:r>
        <w:rPr>
          <w:bCs/>
        </w:rPr>
        <w:t xml:space="preserve"> </w:t>
      </w:r>
      <w:r w:rsidRPr="0027480D">
        <w:rPr>
          <w:bCs/>
        </w:rPr>
        <w:t>anlatır; Yahudilerden birisi Evs ve Hazreç’ten</w:t>
      </w:r>
      <w:r>
        <w:rPr>
          <w:bCs/>
        </w:rPr>
        <w:t xml:space="preserve"> </w:t>
      </w:r>
      <w:r w:rsidRPr="0027480D">
        <w:rPr>
          <w:bCs/>
        </w:rPr>
        <w:t>bir topluluğa rastlar. Onların uzlaşmaları ve ittifakları</w:t>
      </w:r>
      <w:r>
        <w:rPr>
          <w:bCs/>
        </w:rPr>
        <w:t xml:space="preserve"> </w:t>
      </w:r>
      <w:r w:rsidRPr="0027480D">
        <w:rPr>
          <w:bCs/>
        </w:rPr>
        <w:lastRenderedPageBreak/>
        <w:t>Yahudi’nin hoşuna gitmez. Yanında bulunanlardan</w:t>
      </w:r>
      <w:r>
        <w:rPr>
          <w:bCs/>
        </w:rPr>
        <w:t xml:space="preserve"> </w:t>
      </w:r>
      <w:r w:rsidRPr="0027480D">
        <w:rPr>
          <w:bCs/>
        </w:rPr>
        <w:t>birisine yanlarına gidip oturmasını ve</w:t>
      </w:r>
      <w:r>
        <w:rPr>
          <w:bCs/>
        </w:rPr>
        <w:t xml:space="preserve"> </w:t>
      </w:r>
      <w:r w:rsidRPr="0027480D">
        <w:rPr>
          <w:bCs/>
        </w:rPr>
        <w:t>eski savaşlarını hatırlatmasını söyler. Adam söylenenleri</w:t>
      </w:r>
      <w:r>
        <w:rPr>
          <w:bCs/>
        </w:rPr>
        <w:t xml:space="preserve"> </w:t>
      </w:r>
      <w:r w:rsidRPr="0027480D">
        <w:rPr>
          <w:bCs/>
        </w:rPr>
        <w:t>yapar. Böylece toplulukta bulunanların</w:t>
      </w:r>
      <w:r>
        <w:rPr>
          <w:bCs/>
        </w:rPr>
        <w:t xml:space="preserve"> </w:t>
      </w:r>
      <w:r w:rsidRPr="0027480D">
        <w:rPr>
          <w:bCs/>
        </w:rPr>
        <w:t xml:space="preserve">nefislerinde </w:t>
      </w:r>
      <w:proofErr w:type="spellStart"/>
      <w:r w:rsidRPr="0027480D">
        <w:rPr>
          <w:bCs/>
        </w:rPr>
        <w:t>hamiyyet</w:t>
      </w:r>
      <w:proofErr w:type="spellEnd"/>
      <w:r w:rsidRPr="0027480D">
        <w:rPr>
          <w:bCs/>
        </w:rPr>
        <w:t xml:space="preserve"> duygusunu canlandırır.</w:t>
      </w:r>
      <w:r>
        <w:rPr>
          <w:bCs/>
        </w:rPr>
        <w:t xml:space="preserve"> </w:t>
      </w:r>
      <w:r w:rsidRPr="0027480D">
        <w:rPr>
          <w:bCs/>
        </w:rPr>
        <w:t>Birbirine kızar ve birbirlerine düşerler. Cahiliyedeki</w:t>
      </w:r>
      <w:r>
        <w:rPr>
          <w:bCs/>
        </w:rPr>
        <w:t xml:space="preserve"> </w:t>
      </w:r>
      <w:r w:rsidRPr="0027480D">
        <w:rPr>
          <w:bCs/>
        </w:rPr>
        <w:t>armalarıyla birbirlerini çağırıp silahlarını</w:t>
      </w:r>
      <w:r>
        <w:rPr>
          <w:bCs/>
        </w:rPr>
        <w:t xml:space="preserve"> </w:t>
      </w:r>
      <w:r w:rsidRPr="0027480D">
        <w:rPr>
          <w:bCs/>
        </w:rPr>
        <w:t>isterler ve “</w:t>
      </w:r>
      <w:proofErr w:type="spellStart"/>
      <w:r w:rsidRPr="0027480D">
        <w:rPr>
          <w:bCs/>
        </w:rPr>
        <w:t>Harre</w:t>
      </w:r>
      <w:proofErr w:type="spellEnd"/>
      <w:r w:rsidRPr="0027480D">
        <w:rPr>
          <w:bCs/>
        </w:rPr>
        <w:t>” denilen yerde buluşmak üzere</w:t>
      </w:r>
      <w:r>
        <w:rPr>
          <w:bCs/>
        </w:rPr>
        <w:t xml:space="preserve"> </w:t>
      </w:r>
      <w:r w:rsidRPr="0027480D">
        <w:rPr>
          <w:bCs/>
        </w:rPr>
        <w:t>sözleşirler. Bu durum Rasulullah’a haber verilince</w:t>
      </w:r>
      <w:r>
        <w:rPr>
          <w:bCs/>
        </w:rPr>
        <w:t xml:space="preserve"> </w:t>
      </w:r>
      <w:r w:rsidRPr="0027480D">
        <w:rPr>
          <w:bCs/>
        </w:rPr>
        <w:t>yanlarına gelip onları sakinleştirdikten sonra</w:t>
      </w:r>
      <w:r>
        <w:rPr>
          <w:bCs/>
        </w:rPr>
        <w:t xml:space="preserve"> </w:t>
      </w:r>
      <w:r w:rsidRPr="0027480D">
        <w:rPr>
          <w:bCs/>
          <w:i/>
          <w:iCs/>
        </w:rPr>
        <w:t xml:space="preserve">“Ben aranızda olduğum halde cahiliye davası mı?” </w:t>
      </w:r>
      <w:r w:rsidRPr="0027480D">
        <w:rPr>
          <w:bCs/>
        </w:rPr>
        <w:t>buyurur</w:t>
      </w:r>
      <w:r>
        <w:rPr>
          <w:bCs/>
        </w:rPr>
        <w:t xml:space="preserve"> </w:t>
      </w:r>
      <w:r w:rsidRPr="0027480D">
        <w:rPr>
          <w:bCs/>
        </w:rPr>
        <w:t>ve arkasından yukardaki ayet-i kerimeyi</w:t>
      </w:r>
      <w:r>
        <w:rPr>
          <w:bCs/>
        </w:rPr>
        <w:t xml:space="preserve"> </w:t>
      </w:r>
      <w:r w:rsidRPr="0027480D">
        <w:rPr>
          <w:bCs/>
        </w:rPr>
        <w:t>okur. Bunun üzerine her iki taraf da pişman olur.</w:t>
      </w:r>
      <w:r>
        <w:rPr>
          <w:bCs/>
        </w:rPr>
        <w:t xml:space="preserve"> </w:t>
      </w:r>
      <w:r w:rsidRPr="0027480D">
        <w:rPr>
          <w:bCs/>
        </w:rPr>
        <w:t>Barışıp birbirlerine sarılarak silahlarını bırakırlar.</w:t>
      </w:r>
      <w:r>
        <w:rPr>
          <w:bCs/>
        </w:rPr>
        <w:t xml:space="preserve"> </w:t>
      </w:r>
      <w:r w:rsidRPr="0027480D">
        <w:rPr>
          <w:bCs/>
        </w:rPr>
        <w:t>Allah da onlardan hoşnut olur.</w:t>
      </w:r>
    </w:p>
    <w:p w:rsidR="0027480D" w:rsidRPr="0027480D" w:rsidRDefault="0027480D" w:rsidP="0027480D">
      <w:pPr>
        <w:jc w:val="both"/>
        <w:rPr>
          <w:bCs/>
        </w:rPr>
      </w:pPr>
      <w:r>
        <w:rPr>
          <w:bCs/>
        </w:rPr>
        <w:tab/>
      </w:r>
      <w:r w:rsidRPr="0027480D">
        <w:rPr>
          <w:bCs/>
        </w:rPr>
        <w:t>İşte böyle! Allah onlara açıklıyor onlar da</w:t>
      </w:r>
      <w:r>
        <w:rPr>
          <w:bCs/>
        </w:rPr>
        <w:t xml:space="preserve"> </w:t>
      </w:r>
      <w:r w:rsidRPr="0027480D">
        <w:rPr>
          <w:bCs/>
        </w:rPr>
        <w:t>hidayete eriyordu ve böylece ayetin devamında</w:t>
      </w:r>
      <w:r>
        <w:rPr>
          <w:bCs/>
        </w:rPr>
        <w:t xml:space="preserve"> </w:t>
      </w:r>
      <w:r w:rsidRPr="0027480D">
        <w:rPr>
          <w:bCs/>
        </w:rPr>
        <w:t xml:space="preserve">onlar hakkında </w:t>
      </w:r>
      <w:proofErr w:type="spellStart"/>
      <w:r w:rsidRPr="0027480D">
        <w:rPr>
          <w:bCs/>
        </w:rPr>
        <w:t>varid</w:t>
      </w:r>
      <w:proofErr w:type="spellEnd"/>
      <w:r w:rsidRPr="0027480D">
        <w:rPr>
          <w:bCs/>
        </w:rPr>
        <w:t xml:space="preserve"> olan yüce Allah’ın şu sözü</w:t>
      </w:r>
      <w:r>
        <w:rPr>
          <w:bCs/>
        </w:rPr>
        <w:t xml:space="preserve"> </w:t>
      </w:r>
      <w:r w:rsidRPr="0027480D">
        <w:rPr>
          <w:bCs/>
        </w:rPr>
        <w:t>gerçekleşmiş oldu: “Allah size ayetlerini işte böyle</w:t>
      </w:r>
      <w:r>
        <w:rPr>
          <w:bCs/>
        </w:rPr>
        <w:t xml:space="preserve"> </w:t>
      </w:r>
      <w:r w:rsidRPr="0027480D">
        <w:rPr>
          <w:bCs/>
        </w:rPr>
        <w:t>açık açık anlattı ki doğru yolu bulasınız.” Bu</w:t>
      </w:r>
      <w:r>
        <w:rPr>
          <w:bCs/>
        </w:rPr>
        <w:t xml:space="preserve"> </w:t>
      </w:r>
      <w:r w:rsidRPr="0027480D">
        <w:rPr>
          <w:bCs/>
        </w:rPr>
        <w:t>olay yeryüzünde beşeriyete önderlik yapmak</w:t>
      </w:r>
      <w:r>
        <w:rPr>
          <w:bCs/>
        </w:rPr>
        <w:t xml:space="preserve"> </w:t>
      </w:r>
      <w:r w:rsidRPr="0027480D">
        <w:rPr>
          <w:bCs/>
        </w:rPr>
        <w:t>ve Allah’ın metodu üzere hayatlarını sürdürüp</w:t>
      </w:r>
      <w:r>
        <w:rPr>
          <w:bCs/>
        </w:rPr>
        <w:t xml:space="preserve"> </w:t>
      </w:r>
      <w:r w:rsidRPr="0027480D">
        <w:rPr>
          <w:bCs/>
        </w:rPr>
        <w:t>birbirini sevenler arasındaki Allah’ın ipini koparmak</w:t>
      </w:r>
      <w:r>
        <w:rPr>
          <w:bCs/>
        </w:rPr>
        <w:t xml:space="preserve"> </w:t>
      </w:r>
      <w:r w:rsidRPr="0027480D">
        <w:rPr>
          <w:bCs/>
        </w:rPr>
        <w:t>için Yahudilerin sarf ettikleri çabanın</w:t>
      </w:r>
      <w:r>
        <w:rPr>
          <w:bCs/>
        </w:rPr>
        <w:t xml:space="preserve"> </w:t>
      </w:r>
      <w:r w:rsidRPr="0027480D">
        <w:rPr>
          <w:bCs/>
        </w:rPr>
        <w:t>bir göstergesidir. Rivayet edilen hadise, Allah’ın</w:t>
      </w:r>
      <w:r>
        <w:rPr>
          <w:bCs/>
        </w:rPr>
        <w:t xml:space="preserve"> </w:t>
      </w:r>
      <w:r w:rsidRPr="0027480D">
        <w:rPr>
          <w:bCs/>
        </w:rPr>
        <w:t>ipine sarılarak O’nun hayat için koyduğu metod</w:t>
      </w:r>
      <w:r>
        <w:rPr>
          <w:bCs/>
        </w:rPr>
        <w:t xml:space="preserve"> </w:t>
      </w:r>
      <w:r w:rsidRPr="0027480D">
        <w:rPr>
          <w:bCs/>
        </w:rPr>
        <w:t>etrafında bir araya gelecek her Müslüman cemaat</w:t>
      </w:r>
      <w:r>
        <w:rPr>
          <w:bCs/>
        </w:rPr>
        <w:t xml:space="preserve"> </w:t>
      </w:r>
      <w:r w:rsidRPr="0027480D">
        <w:rPr>
          <w:bCs/>
        </w:rPr>
        <w:t>için Yahudilerin sürekli kuracakları tuzaklardan</w:t>
      </w:r>
      <w:r>
        <w:rPr>
          <w:bCs/>
        </w:rPr>
        <w:t xml:space="preserve"> </w:t>
      </w:r>
      <w:r w:rsidRPr="0027480D">
        <w:rPr>
          <w:bCs/>
        </w:rPr>
        <w:t>bir örnektir. Aynı zamanda bu olay, ilk Müslümanları</w:t>
      </w:r>
      <w:r>
        <w:rPr>
          <w:bCs/>
        </w:rPr>
        <w:t xml:space="preserve"> </w:t>
      </w:r>
      <w:r w:rsidRPr="0027480D">
        <w:rPr>
          <w:bCs/>
        </w:rPr>
        <w:t>neredeyse küfre döndürüp birbirinin</w:t>
      </w:r>
      <w:r>
        <w:rPr>
          <w:bCs/>
        </w:rPr>
        <w:t xml:space="preserve"> </w:t>
      </w:r>
      <w:r w:rsidRPr="0027480D">
        <w:rPr>
          <w:bCs/>
        </w:rPr>
        <w:t>boyunlarını vuracak noktaya getirerek, etrafında</w:t>
      </w:r>
      <w:r>
        <w:rPr>
          <w:bCs/>
        </w:rPr>
        <w:t xml:space="preserve"> </w:t>
      </w:r>
      <w:r w:rsidRPr="0027480D">
        <w:rPr>
          <w:bCs/>
        </w:rPr>
        <w:t>toplanıp kardeş oldukları Allah’ın sağlam</w:t>
      </w:r>
      <w:r>
        <w:rPr>
          <w:bCs/>
        </w:rPr>
        <w:t xml:space="preserve"> </w:t>
      </w:r>
      <w:r w:rsidRPr="0027480D">
        <w:rPr>
          <w:bCs/>
        </w:rPr>
        <w:t>ipini koparacak olan Ehl-i Kitap’a itaat etmenin</w:t>
      </w:r>
      <w:r>
        <w:rPr>
          <w:bCs/>
        </w:rPr>
        <w:t xml:space="preserve"> </w:t>
      </w:r>
      <w:r w:rsidRPr="0027480D">
        <w:rPr>
          <w:bCs/>
        </w:rPr>
        <w:t>sonuçlarından biridir. Ayrıca bu ayetle surenin</w:t>
      </w:r>
      <w:r>
        <w:rPr>
          <w:bCs/>
        </w:rPr>
        <w:t xml:space="preserve"> </w:t>
      </w:r>
      <w:r w:rsidRPr="0027480D">
        <w:rPr>
          <w:bCs/>
        </w:rPr>
        <w:t>akışı içindeki diğer ayetler aynı noktada birleşmektedir.</w:t>
      </w:r>
    </w:p>
    <w:p w:rsidR="0027480D" w:rsidRDefault="0027480D" w:rsidP="0027480D">
      <w:pPr>
        <w:jc w:val="both"/>
        <w:rPr>
          <w:bCs/>
        </w:rPr>
      </w:pPr>
      <w:r>
        <w:rPr>
          <w:bCs/>
        </w:rPr>
        <w:tab/>
      </w:r>
      <w:r w:rsidRPr="0027480D">
        <w:rPr>
          <w:bCs/>
        </w:rPr>
        <w:t>Ancak ayet-i kerimenin kapsamı bu olaydan</w:t>
      </w:r>
      <w:r>
        <w:rPr>
          <w:bCs/>
        </w:rPr>
        <w:t xml:space="preserve"> </w:t>
      </w:r>
      <w:r w:rsidRPr="0027480D">
        <w:rPr>
          <w:bCs/>
        </w:rPr>
        <w:t>çok daha geniş boyutludur. Ayet-i kerime surenin</w:t>
      </w:r>
      <w:r>
        <w:rPr>
          <w:bCs/>
        </w:rPr>
        <w:t xml:space="preserve"> </w:t>
      </w:r>
      <w:r w:rsidRPr="0027480D">
        <w:rPr>
          <w:bCs/>
        </w:rPr>
        <w:t>akışı içinde kendisinden önce ve sonra gelen</w:t>
      </w:r>
      <w:r>
        <w:rPr>
          <w:bCs/>
        </w:rPr>
        <w:t xml:space="preserve"> </w:t>
      </w:r>
      <w:r w:rsidRPr="0027480D">
        <w:rPr>
          <w:bCs/>
        </w:rPr>
        <w:t>ayetlerle beraber Müslüman safları parçalamak</w:t>
      </w:r>
      <w:r>
        <w:rPr>
          <w:bCs/>
        </w:rPr>
        <w:t xml:space="preserve"> </w:t>
      </w:r>
      <w:r w:rsidRPr="0027480D">
        <w:rPr>
          <w:bCs/>
        </w:rPr>
        <w:t>ve her aracı kullanarak aralarına fitne ve ayrılığı</w:t>
      </w:r>
      <w:r>
        <w:rPr>
          <w:bCs/>
        </w:rPr>
        <w:t xml:space="preserve"> </w:t>
      </w:r>
      <w:r w:rsidRPr="0027480D">
        <w:rPr>
          <w:bCs/>
        </w:rPr>
        <w:t>yerleştirmek için Yahudilerden kaynaklanan bir</w:t>
      </w:r>
      <w:r>
        <w:rPr>
          <w:bCs/>
        </w:rPr>
        <w:t xml:space="preserve"> </w:t>
      </w:r>
      <w:r w:rsidRPr="0027480D">
        <w:rPr>
          <w:bCs/>
        </w:rPr>
        <w:t>çabanın varlığını belirtiyor. Bu yüzden Kur’an-ı</w:t>
      </w:r>
      <w:r>
        <w:rPr>
          <w:bCs/>
        </w:rPr>
        <w:t xml:space="preserve"> </w:t>
      </w:r>
      <w:r w:rsidRPr="0027480D">
        <w:rPr>
          <w:bCs/>
        </w:rPr>
        <w:t>Kerim, sürekli olarak Müslümanları, Ehl-i Kitap’a</w:t>
      </w:r>
      <w:r>
        <w:rPr>
          <w:bCs/>
        </w:rPr>
        <w:t xml:space="preserve"> </w:t>
      </w:r>
      <w:r w:rsidRPr="0027480D">
        <w:rPr>
          <w:bCs/>
        </w:rPr>
        <w:t>itaat etmekten, onların hile ve desiselerine</w:t>
      </w:r>
      <w:r>
        <w:rPr>
          <w:bCs/>
        </w:rPr>
        <w:t xml:space="preserve"> </w:t>
      </w:r>
      <w:r w:rsidRPr="0027480D">
        <w:rPr>
          <w:bCs/>
        </w:rPr>
        <w:t>kulak vermekten ve onlar gibi ayrılığa düşüp</w:t>
      </w:r>
      <w:r>
        <w:rPr>
          <w:bCs/>
        </w:rPr>
        <w:t xml:space="preserve"> </w:t>
      </w:r>
      <w:r w:rsidRPr="0027480D">
        <w:rPr>
          <w:bCs/>
        </w:rPr>
        <w:t>parçalanmaktan sakındırıyor. Bu sakındırmalar,</w:t>
      </w:r>
      <w:r>
        <w:rPr>
          <w:bCs/>
        </w:rPr>
        <w:t xml:space="preserve"> </w:t>
      </w:r>
      <w:r w:rsidRPr="0027480D">
        <w:rPr>
          <w:bCs/>
        </w:rPr>
        <w:t>Medine’deki Müslüman cemaatin karşılaştığı</w:t>
      </w:r>
      <w:r>
        <w:rPr>
          <w:bCs/>
        </w:rPr>
        <w:t xml:space="preserve"> </w:t>
      </w:r>
      <w:r w:rsidRPr="0027480D">
        <w:rPr>
          <w:bCs/>
        </w:rPr>
        <w:t>Yahudi tuzaklarının şiddetine ve sürekli ayrılık,</w:t>
      </w:r>
      <w:r>
        <w:rPr>
          <w:bCs/>
        </w:rPr>
        <w:t xml:space="preserve"> </w:t>
      </w:r>
      <w:r w:rsidRPr="0027480D">
        <w:rPr>
          <w:bCs/>
        </w:rPr>
        <w:t>şüphe ve kargaşa tohumları saçtıklarına işaret</w:t>
      </w:r>
      <w:r>
        <w:rPr>
          <w:bCs/>
        </w:rPr>
        <w:t xml:space="preserve"> </w:t>
      </w:r>
      <w:r w:rsidRPr="0027480D">
        <w:rPr>
          <w:bCs/>
        </w:rPr>
        <w:t>etmektedir. Yahudilerin her zamanki uğraşılarıdır.</w:t>
      </w:r>
      <w:r>
        <w:rPr>
          <w:bCs/>
        </w:rPr>
        <w:t xml:space="preserve"> </w:t>
      </w:r>
      <w:r w:rsidRPr="0027480D">
        <w:rPr>
          <w:bCs/>
        </w:rPr>
        <w:t>Bugün, yarın, her zaman ve mekânda Müslüman</w:t>
      </w:r>
      <w:r>
        <w:rPr>
          <w:bCs/>
        </w:rPr>
        <w:t xml:space="preserve"> </w:t>
      </w:r>
      <w:r w:rsidRPr="0027480D">
        <w:rPr>
          <w:bCs/>
        </w:rPr>
        <w:t>saflar arasında aynı işlevini sürdürecektirler.</w:t>
      </w:r>
      <w:r>
        <w:rPr>
          <w:bCs/>
        </w:rPr>
        <w:t xml:space="preserve"> </w:t>
      </w:r>
    </w:p>
    <w:p w:rsidR="0027480D" w:rsidRPr="0027480D" w:rsidRDefault="0027480D" w:rsidP="0027480D">
      <w:pPr>
        <w:jc w:val="both"/>
      </w:pPr>
      <w:r w:rsidRPr="0027480D">
        <w:t>1. Al-i İmran, 103</w:t>
      </w:r>
      <w:bookmarkStart w:id="0" w:name="_GoBack"/>
      <w:bookmarkEnd w:id="0"/>
    </w:p>
    <w:sectPr w:rsidR="0027480D" w:rsidRPr="002748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1F6" w:rsidRDefault="00BB21F6" w:rsidP="0027480D">
      <w:pPr>
        <w:spacing w:after="0" w:line="240" w:lineRule="auto"/>
      </w:pPr>
      <w:r>
        <w:separator/>
      </w:r>
    </w:p>
  </w:endnote>
  <w:endnote w:type="continuationSeparator" w:id="0">
    <w:p w:rsidR="00BB21F6" w:rsidRDefault="00BB21F6" w:rsidP="0027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1F6" w:rsidRDefault="00BB21F6" w:rsidP="0027480D">
      <w:pPr>
        <w:spacing w:after="0" w:line="240" w:lineRule="auto"/>
      </w:pPr>
      <w:r>
        <w:separator/>
      </w:r>
    </w:p>
  </w:footnote>
  <w:footnote w:type="continuationSeparator" w:id="0">
    <w:p w:rsidR="00BB21F6" w:rsidRDefault="00BB21F6" w:rsidP="0027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80D" w:rsidRDefault="0027480D">
    <w:pPr>
      <w:pStyle w:val="stbilgi"/>
    </w:pPr>
    <w:r>
      <w:t xml:space="preserve">115 |Tefsir </w:t>
    </w:r>
    <w:r>
      <w:tab/>
    </w:r>
    <w:r>
      <w:tab/>
      <w:t>Seyyid Kutub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13"/>
    <w:rsid w:val="0027480D"/>
    <w:rsid w:val="00BB21F6"/>
    <w:rsid w:val="00E11F41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D7BAB-4454-459F-96BB-AF6A6DDD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480D"/>
  </w:style>
  <w:style w:type="paragraph" w:styleId="Altbilgi">
    <w:name w:val="footer"/>
    <w:basedOn w:val="Normal"/>
    <w:link w:val="AltbilgiChar"/>
    <w:uiPriority w:val="99"/>
    <w:unhideWhenUsed/>
    <w:rsid w:val="00274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4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944</Words>
  <Characters>5385</Characters>
  <Application>Microsoft Office Word</Application>
  <DocSecurity>0</DocSecurity>
  <Lines>44</Lines>
  <Paragraphs>12</Paragraphs>
  <ScaleCrop>false</ScaleCrop>
  <Company/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2020-11-21T14:14:00Z</dcterms:created>
  <dcterms:modified xsi:type="dcterms:W3CDTF">2020-11-21T14:21:00Z</dcterms:modified>
</cp:coreProperties>
</file>