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F74BE" w14:textId="29398476" w:rsidR="0058554C" w:rsidRPr="0058554C" w:rsidRDefault="0058554C" w:rsidP="008965E3">
      <w:pPr>
        <w:jc w:val="right"/>
        <w:rPr>
          <w:b/>
          <w:bCs/>
          <w:sz w:val="34"/>
          <w:szCs w:val="34"/>
        </w:rPr>
      </w:pPr>
      <w:r w:rsidRPr="0058554C">
        <w:rPr>
          <w:b/>
          <w:bCs/>
          <w:sz w:val="34"/>
          <w:szCs w:val="34"/>
        </w:rPr>
        <w:t>AYET VE HADİSLER</w:t>
      </w:r>
    </w:p>
    <w:p w14:paraId="2249BE04" w14:textId="77777777" w:rsidR="0058554C" w:rsidRDefault="0058554C" w:rsidP="0058554C">
      <w:pPr>
        <w:jc w:val="center"/>
        <w:rPr>
          <w:b/>
          <w:bCs/>
          <w:sz w:val="50"/>
          <w:szCs w:val="50"/>
        </w:rPr>
      </w:pPr>
      <w:r w:rsidRPr="0058554C">
        <w:rPr>
          <w:b/>
          <w:bCs/>
          <w:sz w:val="50"/>
          <w:szCs w:val="50"/>
        </w:rPr>
        <w:t>Ayın Ayet Ve Hadisleri</w:t>
      </w:r>
    </w:p>
    <w:p w14:paraId="086DC13C" w14:textId="0B86F773" w:rsidR="008965E3" w:rsidRPr="0058554C" w:rsidRDefault="0058554C" w:rsidP="0058554C">
      <w:pPr>
        <w:jc w:val="left"/>
        <w:rPr>
          <w:b/>
          <w:bCs/>
          <w:sz w:val="50"/>
          <w:szCs w:val="50"/>
        </w:rPr>
      </w:pPr>
      <w:r w:rsidRPr="0058554C">
        <w:rPr>
          <w:b/>
          <w:bCs/>
          <w:sz w:val="50"/>
          <w:szCs w:val="50"/>
        </w:rPr>
        <w:tab/>
      </w:r>
      <w:r w:rsidRPr="0058554C">
        <w:rPr>
          <w:b/>
        </w:rPr>
        <w:t>Ayetler</w:t>
      </w:r>
    </w:p>
    <w:p w14:paraId="297E5F06" w14:textId="6F24E101" w:rsidR="008965E3" w:rsidRDefault="0058554C" w:rsidP="0058554C">
      <w:r>
        <w:t>1) “</w:t>
      </w:r>
      <w:r w:rsidR="008965E3">
        <w:t>Ey insanlar</w:t>
      </w:r>
      <w:r>
        <w:t>!</w:t>
      </w:r>
      <w:r w:rsidR="008965E3">
        <w:t xml:space="preserve"> Allah'ın üzerinizdeki nimetini an</w:t>
      </w:r>
      <w:r>
        <w:t>ı</w:t>
      </w:r>
      <w:r w:rsidR="008965E3">
        <w:t>n. Allah'tan başka bir yaratıcı m</w:t>
      </w:r>
      <w:r>
        <w:t>ı var? O size gökten ve yerden rızık verir. O’</w:t>
      </w:r>
      <w:r w:rsidR="008965E3">
        <w:t xml:space="preserve">ndan başka ilah yoktur. O halde </w:t>
      </w:r>
      <w:r>
        <w:t>(</w:t>
      </w:r>
      <w:proofErr w:type="spellStart"/>
      <w:r>
        <w:t>hakk'tan</w:t>
      </w:r>
      <w:proofErr w:type="spellEnd"/>
      <w:r>
        <w:t>) nasıl çevrilirsiniz?” (</w:t>
      </w:r>
      <w:proofErr w:type="spellStart"/>
      <w:r>
        <w:t>Fatır</w:t>
      </w:r>
      <w:proofErr w:type="spellEnd"/>
      <w:r>
        <w:t xml:space="preserve"> Su</w:t>
      </w:r>
      <w:r w:rsidR="008965E3">
        <w:t>resi</w:t>
      </w:r>
      <w:r>
        <w:t xml:space="preserve"> </w:t>
      </w:r>
      <w:r w:rsidR="008965E3">
        <w:t>-3</w:t>
      </w:r>
      <w:r>
        <w:t>)</w:t>
      </w:r>
    </w:p>
    <w:p w14:paraId="28399A1C" w14:textId="41C4DF8A" w:rsidR="008965E3" w:rsidRDefault="0058554C" w:rsidP="0058554C">
      <w:r>
        <w:t>2) “</w:t>
      </w:r>
      <w:r w:rsidR="008965E3">
        <w:t xml:space="preserve">Daimî bir hayat sahibi ancak O'dur. O'ndan başka ilah yoktur. Onun için dini </w:t>
      </w:r>
      <w:r>
        <w:t>halis</w:t>
      </w:r>
      <w:r w:rsidR="008965E3">
        <w:t xml:space="preserve"> kılarak O'na, hep O'na yalvarın. Hamd, </w:t>
      </w:r>
      <w:r>
        <w:t>âlemlerin Rabbi olan Allah’a</w:t>
      </w:r>
      <w:r w:rsidR="008965E3">
        <w:t xml:space="preserve"> mahsustur.</w:t>
      </w:r>
      <w:r>
        <w:t>” (</w:t>
      </w:r>
      <w:r w:rsidR="008965E3">
        <w:t>Mü'min Suresi</w:t>
      </w:r>
      <w:r>
        <w:t xml:space="preserve"> </w:t>
      </w:r>
      <w:r w:rsidR="008965E3">
        <w:t>-65</w:t>
      </w:r>
      <w:r>
        <w:t>)</w:t>
      </w:r>
    </w:p>
    <w:p w14:paraId="5D93D292" w14:textId="6EFFA6BA" w:rsidR="006519C7" w:rsidRDefault="0058554C" w:rsidP="0058554C">
      <w:r>
        <w:t>3) “</w:t>
      </w:r>
      <w:r w:rsidR="008965E3">
        <w:t>Kullarım beni sana soracak olursa, muhakkak ki ben (onlara) pek yakınım. Bana dua ettiği zaman</w:t>
      </w:r>
      <w:r w:rsidR="008965E3" w:rsidRPr="008965E3">
        <w:t xml:space="preserve"> </w:t>
      </w:r>
      <w:r w:rsidR="008965E3">
        <w:t>dua edenin duasına cevap veririm. Öyle ise onlar da benim çağrıma cevap versinler ve bana iman</w:t>
      </w:r>
      <w:r w:rsidR="008965E3" w:rsidRPr="008965E3">
        <w:t xml:space="preserve"> </w:t>
      </w:r>
      <w:r w:rsidR="008965E3">
        <w:t xml:space="preserve">etsinler. Umulur ki </w:t>
      </w:r>
      <w:proofErr w:type="spellStart"/>
      <w:r w:rsidR="008965E3">
        <w:t>irş</w:t>
      </w:r>
      <w:r>
        <w:t>ad</w:t>
      </w:r>
      <w:proofErr w:type="spellEnd"/>
      <w:r>
        <w:t xml:space="preserve"> (doğru yolu bulmuş) olurlar.” (Bakara Su</w:t>
      </w:r>
      <w:r w:rsidR="008965E3">
        <w:t>resi</w:t>
      </w:r>
      <w:r>
        <w:t xml:space="preserve"> </w:t>
      </w:r>
      <w:r w:rsidR="008965E3">
        <w:t>-186</w:t>
      </w:r>
      <w:r>
        <w:t>)</w:t>
      </w:r>
    </w:p>
    <w:p w14:paraId="60A67ED5" w14:textId="0B3851F3" w:rsidR="006519C7" w:rsidRDefault="0058554C" w:rsidP="0058554C">
      <w:r>
        <w:t>4) “</w:t>
      </w:r>
      <w:r w:rsidR="008965E3">
        <w:t>Onlar ayakta iken, otururken, yan yatarken Allah'ı zikrederler ve göklerin ve yerin yaratılışı konusun</w:t>
      </w:r>
      <w:r>
        <w:t>da düşünürler. (Ve derler ki:) “</w:t>
      </w:r>
      <w:r w:rsidR="008965E3">
        <w:t>Rabbimiz, Sen bunu boşuna yaratmadın. Sen pek yücesin, bizi ateşin azabından koru.</w:t>
      </w:r>
      <w:r>
        <w:t>” (</w:t>
      </w:r>
      <w:r w:rsidR="008965E3">
        <w:t>Al</w:t>
      </w:r>
      <w:r>
        <w:t>-</w:t>
      </w:r>
      <w:r w:rsidR="008965E3">
        <w:t xml:space="preserve">i </w:t>
      </w:r>
      <w:r>
        <w:t>İ</w:t>
      </w:r>
      <w:r w:rsidR="008965E3">
        <w:t>mran S</w:t>
      </w:r>
      <w:r>
        <w:t>u</w:t>
      </w:r>
      <w:r w:rsidR="008965E3">
        <w:t>resi</w:t>
      </w:r>
      <w:r>
        <w:t xml:space="preserve"> </w:t>
      </w:r>
      <w:r w:rsidR="008965E3">
        <w:t>-191</w:t>
      </w:r>
      <w:r>
        <w:t>)</w:t>
      </w:r>
    </w:p>
    <w:p w14:paraId="2A868E04" w14:textId="10F37272" w:rsidR="008965E3" w:rsidRPr="006519C7" w:rsidRDefault="0058554C" w:rsidP="0058554C">
      <w:pPr>
        <w:jc w:val="left"/>
        <w:rPr>
          <w:b/>
          <w:bCs/>
        </w:rPr>
      </w:pPr>
      <w:r w:rsidRPr="008965E3">
        <w:rPr>
          <w:b/>
          <w:bCs/>
        </w:rPr>
        <w:t>Hadisler</w:t>
      </w:r>
    </w:p>
    <w:p w14:paraId="69911364" w14:textId="44E10734" w:rsidR="001B08DA" w:rsidRDefault="0058554C" w:rsidP="0058554C">
      <w:r>
        <w:t xml:space="preserve">1) </w:t>
      </w:r>
      <w:proofErr w:type="spellStart"/>
      <w:r w:rsidR="008965E3">
        <w:t>Suheyb</w:t>
      </w:r>
      <w:proofErr w:type="spellEnd"/>
      <w:r w:rsidR="008965E3">
        <w:t xml:space="preserve"> (r.a.) Allah Rasulü (</w:t>
      </w:r>
      <w:proofErr w:type="spellStart"/>
      <w:r w:rsidR="008965E3">
        <w:t>s.a.</w:t>
      </w:r>
      <w:r>
        <w:t>v</w:t>
      </w:r>
      <w:proofErr w:type="spellEnd"/>
      <w:r>
        <w:t>.)'</w:t>
      </w:r>
      <w:proofErr w:type="spellStart"/>
      <w:r>
        <w:t>nden</w:t>
      </w:r>
      <w:proofErr w:type="spellEnd"/>
      <w:r>
        <w:t xml:space="preserve"> şöyle rivayet etmiştir: “</w:t>
      </w:r>
      <w:proofErr w:type="spellStart"/>
      <w:r w:rsidR="008965E3">
        <w:t>Mü'minin</w:t>
      </w:r>
      <w:proofErr w:type="spellEnd"/>
      <w:r w:rsidR="008965E3">
        <w:t xml:space="preserve"> işine şaşarım, çünkü onun işleri tamamen hayırdır. Bu da ancak </w:t>
      </w:r>
      <w:proofErr w:type="spellStart"/>
      <w:r w:rsidR="002A09F7">
        <w:t>M</w:t>
      </w:r>
      <w:r w:rsidR="008965E3">
        <w:t>ü'mine</w:t>
      </w:r>
      <w:proofErr w:type="spellEnd"/>
      <w:r w:rsidR="008965E3">
        <w:t xml:space="preserve"> özgüdür. Çünkü </w:t>
      </w:r>
      <w:r>
        <w:t>o</w:t>
      </w:r>
      <w:r w:rsidR="008965E3">
        <w:t>, sevindirici bir şeyle karşılaşınca şükreder, hayır olur. Zararlı ve üzücü bir şeyle karşılaşınca sabreder, bu da hayır olur.</w:t>
      </w:r>
      <w:r>
        <w:t>” (</w:t>
      </w:r>
      <w:r w:rsidR="008965E3">
        <w:t>Müslim</w:t>
      </w:r>
      <w:r>
        <w:t>)</w:t>
      </w:r>
    </w:p>
    <w:p w14:paraId="3C6E59AD" w14:textId="4F966F5C" w:rsidR="008965E3" w:rsidRDefault="0058554C" w:rsidP="0058554C">
      <w:r>
        <w:t xml:space="preserve">2) </w:t>
      </w:r>
      <w:r w:rsidR="008965E3">
        <w:t xml:space="preserve">Ebu Hureyre (r.a.)'den gelen bir rivayette Allah </w:t>
      </w:r>
      <w:r>
        <w:t>Rasulü</w:t>
      </w:r>
      <w:r w:rsidR="008965E3">
        <w:t xml:space="preserve"> </w:t>
      </w:r>
      <w:r>
        <w:t>(</w:t>
      </w:r>
      <w:proofErr w:type="spellStart"/>
      <w:r w:rsidR="008965E3">
        <w:t>s</w:t>
      </w:r>
      <w:r>
        <w:t>.</w:t>
      </w:r>
      <w:r w:rsidR="008965E3">
        <w:t>a.v</w:t>
      </w:r>
      <w:proofErr w:type="spellEnd"/>
      <w:r w:rsidR="008965E3">
        <w:t>.) şöyle buyurdu:</w:t>
      </w:r>
      <w:r>
        <w:t xml:space="preserve"> “</w:t>
      </w:r>
      <w:r w:rsidR="008965E3">
        <w:t xml:space="preserve">Müslim, elinden ve dilinden Müslümanların esenlikte olduğu kişidir. Mü'min ise insanlara, kanları </w:t>
      </w:r>
      <w:r w:rsidR="002A09F7">
        <w:t xml:space="preserve">ve </w:t>
      </w:r>
      <w:r w:rsidR="002A09F7" w:rsidRPr="002A09F7">
        <w:t>malları</w:t>
      </w:r>
      <w:r>
        <w:t xml:space="preserve"> hususunda güven veren kişidir.” (</w:t>
      </w:r>
      <w:r w:rsidR="002A09F7">
        <w:t>Tirmizi</w:t>
      </w:r>
      <w:r>
        <w:t>)</w:t>
      </w:r>
    </w:p>
    <w:p w14:paraId="4563986F" w14:textId="73A5EA27" w:rsidR="001B08DA" w:rsidRDefault="0058554C" w:rsidP="0058554C">
      <w:r>
        <w:t xml:space="preserve">3) </w:t>
      </w:r>
      <w:r w:rsidR="002A09F7">
        <w:t>Ebu Hureyre (</w:t>
      </w:r>
      <w:proofErr w:type="spellStart"/>
      <w:r w:rsidR="002A09F7">
        <w:t>ra</w:t>
      </w:r>
      <w:proofErr w:type="spellEnd"/>
      <w:r w:rsidR="002A09F7">
        <w:t>)'den rivayetle Rasulullah (sav) şöyle buyurdu:</w:t>
      </w:r>
      <w:r>
        <w:t xml:space="preserve"> “</w:t>
      </w:r>
      <w:r w:rsidR="008965E3">
        <w:t>Allah</w:t>
      </w:r>
      <w:r>
        <w:t>-</w:t>
      </w:r>
      <w:r w:rsidR="008965E3">
        <w:t xml:space="preserve">u </w:t>
      </w:r>
      <w:r>
        <w:t>Teâlâ</w:t>
      </w:r>
      <w:r w:rsidR="008965E3">
        <w:t xml:space="preserve"> buyurdu ki: "</w:t>
      </w:r>
      <w:r w:rsidR="002A09F7">
        <w:t>Âdemoğlu</w:t>
      </w:r>
      <w:r w:rsidR="008965E3">
        <w:t xml:space="preserve"> hiçbir hakkı olmadığı halde hem bana </w:t>
      </w:r>
      <w:r w:rsidR="001B08DA">
        <w:t>sövdü</w:t>
      </w:r>
      <w:r w:rsidR="008965E3">
        <w:t xml:space="preserve"> hem de</w:t>
      </w:r>
      <w:r>
        <w:t xml:space="preserve"> beni yalanladı. Bana sövmesi: “</w:t>
      </w:r>
      <w:r w:rsidR="008965E3">
        <w:t>Benim oğul edindiğimi uydurması</w:t>
      </w:r>
      <w:r>
        <w:t>”, beni yalanlaması da: “</w:t>
      </w:r>
      <w:r w:rsidR="008965E3">
        <w:t>Benim kendisini</w:t>
      </w:r>
      <w:r w:rsidR="002A09F7">
        <w:t xml:space="preserve"> </w:t>
      </w:r>
      <w:r w:rsidR="008965E3">
        <w:t>ilk kez yarattığım gibi tekrar diriltmeyeceğimi söylemesidir.</w:t>
      </w:r>
      <w:r>
        <w:t>” (</w:t>
      </w:r>
      <w:r w:rsidR="008965E3">
        <w:t>Buha</w:t>
      </w:r>
      <w:r w:rsidR="001B08DA">
        <w:t>r</w:t>
      </w:r>
      <w:r w:rsidR="008965E3">
        <w:t>i</w:t>
      </w:r>
      <w:r>
        <w:t>)</w:t>
      </w:r>
    </w:p>
    <w:p w14:paraId="4561A0C7" w14:textId="68B51FE8" w:rsidR="002A09F7" w:rsidRPr="008965E3" w:rsidRDefault="0058554C" w:rsidP="0058554C">
      <w:r>
        <w:t xml:space="preserve">4) </w:t>
      </w:r>
      <w:r w:rsidR="002A09F7">
        <w:t>Enes bin Malik'ten (r.a.) rivayetle, Nebi (</w:t>
      </w:r>
      <w:proofErr w:type="spellStart"/>
      <w:r w:rsidR="002A09F7">
        <w:t>s.a.v</w:t>
      </w:r>
      <w:proofErr w:type="spellEnd"/>
      <w:r w:rsidR="002A09F7">
        <w:t>.) şöyle buyurdu:</w:t>
      </w:r>
      <w:r>
        <w:t xml:space="preserve"> “</w:t>
      </w:r>
      <w:r w:rsidR="002A09F7">
        <w:t>Yüce Allah cehennemliklerin en az azap görenine: 'Şayet yeryüzünde olan her şey senin olmuş ol saydı, onları bu azaptan kurtulmak için feda e</w:t>
      </w:r>
      <w:r>
        <w:t>der miydin?' diye sorar. O da: ‘</w:t>
      </w:r>
      <w:r w:rsidR="002A09F7">
        <w:t>Evet</w:t>
      </w:r>
      <w:r>
        <w:t>’</w:t>
      </w:r>
      <w:r w:rsidR="002A09F7">
        <w:t xml:space="preserve"> der. Bu cevap üzerine Allah-u </w:t>
      </w:r>
      <w:r>
        <w:t>Teâlâ: ‘</w:t>
      </w:r>
      <w:r w:rsidR="002A09F7">
        <w:t xml:space="preserve">Âdem’in </w:t>
      </w:r>
      <w:proofErr w:type="spellStart"/>
      <w:r w:rsidR="002A09F7">
        <w:t>sulbünden</w:t>
      </w:r>
      <w:proofErr w:type="spellEnd"/>
      <w:r w:rsidR="002A09F7">
        <w:t xml:space="preserve"> birisi olarak senden bu dediğinden daha azını istedim ki, o da bana hiçbir şeyi ortak koşmaman idi; ama sen bundan yüz çevirip ortak koştun</w:t>
      </w:r>
      <w:r w:rsidR="007E3437">
        <w:t>’ diye buyurur.”</w:t>
      </w:r>
      <w:r>
        <w:t xml:space="preserve"> (</w:t>
      </w:r>
      <w:r w:rsidR="002A09F7">
        <w:t>Buhari-Müslim</w:t>
      </w:r>
      <w:r>
        <w:t>)</w:t>
      </w:r>
      <w:bookmarkStart w:id="0" w:name="_GoBack"/>
      <w:bookmarkEnd w:id="0"/>
    </w:p>
    <w:sectPr w:rsidR="002A09F7" w:rsidRPr="008965E3" w:rsidSect="0058554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2E024" w14:textId="77777777" w:rsidR="0016309E" w:rsidRDefault="0016309E" w:rsidP="00595197">
      <w:pPr>
        <w:spacing w:before="0" w:after="0" w:line="240" w:lineRule="auto"/>
      </w:pPr>
      <w:r>
        <w:separator/>
      </w:r>
    </w:p>
  </w:endnote>
  <w:endnote w:type="continuationSeparator" w:id="0">
    <w:p w14:paraId="4BDD022F" w14:textId="77777777" w:rsidR="0016309E" w:rsidRDefault="0016309E" w:rsidP="005951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83675" w14:textId="61E1C244" w:rsidR="00595197" w:rsidRPr="007253D0" w:rsidRDefault="00595197" w:rsidP="007253D0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Calibri" w:eastAsia="Calibri" w:hAnsi="Calibri" w:cs="Times New Roman"/>
        <w:b/>
        <w:bCs/>
      </w:rPr>
    </w:pPr>
    <w:r w:rsidRPr="00B167B0">
      <w:rPr>
        <w:rFonts w:ascii="Calibri" w:eastAsia="Calibri" w:hAnsi="Calibri" w:cs="Times New Roman"/>
        <w:b/>
        <w:bCs/>
      </w:rPr>
      <w:t>FND 12. Sayı –Nisan 2012</w:t>
    </w:r>
    <w:r w:rsidRPr="00B167B0">
      <w:rPr>
        <w:rFonts w:ascii="Calibri" w:eastAsia="Calibri" w:hAnsi="Calibri" w:cs="Times New Roman"/>
        <w:b/>
        <w:bCs/>
      </w:rPr>
      <w:tab/>
    </w:r>
    <w:r w:rsidR="007253D0">
      <w:rPr>
        <w:rFonts w:ascii="Calibri" w:eastAsia="Calibri" w:hAnsi="Calibri" w:cs="Times New Roman"/>
        <w:b/>
        <w:bCs/>
      </w:rPr>
      <w:t xml:space="preserve">                                                                                           </w:t>
    </w:r>
    <w:r w:rsidRPr="00B167B0">
      <w:rPr>
        <w:rFonts w:ascii="Calibri" w:eastAsia="Calibri" w:hAnsi="Calibri" w:cs="Times New Roman"/>
        <w:b/>
        <w:bCs/>
      </w:rPr>
      <w:tab/>
    </w:r>
    <w:hyperlink r:id="rId1" w:history="1">
      <w:r w:rsidRPr="00B167B0">
        <w:rPr>
          <w:rFonts w:ascii="Calibri" w:eastAsia="Calibri" w:hAnsi="Calibri" w:cs="Times New Roman"/>
          <w:b/>
          <w:bCs/>
          <w:color w:val="0563C1"/>
          <w:u w:val="single"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351AD" w14:textId="77777777" w:rsidR="0016309E" w:rsidRDefault="0016309E" w:rsidP="00595197">
      <w:pPr>
        <w:spacing w:before="0" w:after="0" w:line="240" w:lineRule="auto"/>
      </w:pPr>
      <w:r>
        <w:separator/>
      </w:r>
    </w:p>
  </w:footnote>
  <w:footnote w:type="continuationSeparator" w:id="0">
    <w:p w14:paraId="4F61CE73" w14:textId="77777777" w:rsidR="0016309E" w:rsidRDefault="0016309E" w:rsidP="0059519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1B22"/>
    <w:multiLevelType w:val="hybridMultilevel"/>
    <w:tmpl w:val="2E72318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0A"/>
    <w:rsid w:val="0016309E"/>
    <w:rsid w:val="001B08DA"/>
    <w:rsid w:val="002A09F7"/>
    <w:rsid w:val="0058554C"/>
    <w:rsid w:val="00595197"/>
    <w:rsid w:val="006519C7"/>
    <w:rsid w:val="006F00BC"/>
    <w:rsid w:val="007253D0"/>
    <w:rsid w:val="00772015"/>
    <w:rsid w:val="007E3437"/>
    <w:rsid w:val="008965E3"/>
    <w:rsid w:val="00936F2D"/>
    <w:rsid w:val="00C0110A"/>
    <w:rsid w:val="00E42C86"/>
    <w:rsid w:val="00FD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40B0"/>
  <w15:chartTrackingRefBased/>
  <w15:docId w15:val="{E0B8ADDA-32E8-4EE5-8B96-564C0134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160" w:line="259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51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5197"/>
  </w:style>
  <w:style w:type="paragraph" w:styleId="Altbilgi">
    <w:name w:val="footer"/>
    <w:basedOn w:val="Normal"/>
    <w:link w:val="AltbilgiChar"/>
    <w:uiPriority w:val="99"/>
    <w:unhideWhenUsed/>
    <w:rsid w:val="005951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5197"/>
  </w:style>
  <w:style w:type="paragraph" w:styleId="ListeParagraf">
    <w:name w:val="List Paragraph"/>
    <w:basedOn w:val="Normal"/>
    <w:uiPriority w:val="34"/>
    <w:qFormat/>
    <w:rsid w:val="00585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hesabı</cp:lastModifiedBy>
  <cp:revision>9</cp:revision>
  <dcterms:created xsi:type="dcterms:W3CDTF">2021-02-10T09:40:00Z</dcterms:created>
  <dcterms:modified xsi:type="dcterms:W3CDTF">2021-04-16T17:06:00Z</dcterms:modified>
</cp:coreProperties>
</file>