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BA06" w14:textId="2474AB69" w:rsidR="00490C23" w:rsidRPr="00D17017" w:rsidRDefault="00D17017" w:rsidP="00D17017">
      <w:pPr>
        <w:pStyle w:val="BasicParagraph"/>
        <w:suppressAutoHyphens/>
        <w:jc w:val="right"/>
        <w:rPr>
          <w:rFonts w:ascii="Sugar Kisses Personal Use" w:hAnsi="Sugar Kisses Personal Use" w:cs="Sugar Kisses Personal Use"/>
          <w:b/>
          <w:sz w:val="34"/>
          <w:szCs w:val="34"/>
          <w:lang w:val="tr-TR"/>
        </w:rPr>
      </w:pPr>
      <w:r w:rsidRPr="00D17017">
        <w:rPr>
          <w:rFonts w:ascii="Sugar Kisses Personal Use" w:hAnsi="Sugar Kisses Personal Use" w:cs="Sugar Kisses Personal Use"/>
          <w:b/>
          <w:sz w:val="34"/>
          <w:szCs w:val="34"/>
          <w:lang w:val="tr-TR"/>
        </w:rPr>
        <w:t>GÜNDEM ÖZEL</w:t>
      </w:r>
    </w:p>
    <w:p w14:paraId="13ACE36B" w14:textId="2AE099DC" w:rsidR="00490C23" w:rsidRDefault="00490C23" w:rsidP="00D17017">
      <w:pPr>
        <w:pStyle w:val="BasicParagraph"/>
        <w:suppressAutoHyphens/>
        <w:jc w:val="center"/>
        <w:rPr>
          <w:rFonts w:ascii="Quicksand" w:hAnsi="Quicksand" w:cs="Quicksand"/>
          <w:b/>
          <w:bCs/>
          <w:spacing w:val="5"/>
          <w:sz w:val="50"/>
          <w:szCs w:val="50"/>
          <w:lang w:val="tr-TR"/>
        </w:rPr>
      </w:pPr>
      <w:r>
        <w:rPr>
          <w:rFonts w:ascii="Quicksand" w:hAnsi="Quicksand" w:cs="Quicksand"/>
          <w:b/>
          <w:bCs/>
          <w:spacing w:val="5"/>
          <w:sz w:val="50"/>
          <w:szCs w:val="50"/>
          <w:lang w:val="tr-TR"/>
        </w:rPr>
        <w:t>Adaletsizliğe ve Zulme Karşı Mücadele Devam Ediyor</w:t>
      </w:r>
    </w:p>
    <w:p w14:paraId="083496D8" w14:textId="77777777" w:rsidR="00490C23" w:rsidRDefault="00490C23" w:rsidP="00490C23">
      <w:pPr>
        <w:pStyle w:val="BasicParagraph"/>
        <w:spacing w:after="113"/>
        <w:ind w:firstLine="283"/>
        <w:rPr>
          <w:rFonts w:ascii="Vollkorn" w:hAnsi="Vollkorn" w:cs="Vollkorn"/>
          <w:spacing w:val="-4"/>
          <w:sz w:val="21"/>
          <w:szCs w:val="21"/>
          <w:lang w:val="tr-TR"/>
        </w:rPr>
      </w:pPr>
      <w:r>
        <w:rPr>
          <w:rFonts w:ascii="Vollkorn" w:hAnsi="Vollkorn" w:cs="Vollkorn"/>
          <w:b/>
          <w:bCs/>
          <w:color w:val="002832"/>
          <w:spacing w:val="-4"/>
          <w:lang w:val="tr-TR"/>
        </w:rPr>
        <w:t>İSTANBUL ADLİ TIP ÖNÜNDE BASIN AÇIKLAMASI</w:t>
      </w:r>
    </w:p>
    <w:p w14:paraId="648B889A" w14:textId="77777777" w:rsidR="00490C23"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Alparslan Kuytul Hocaefendi, başkasının yapmış olduğu konuşmadan dolayı mahkemeye çıkartılmış ve mahkeme konuşan kişinin Alparslan Hoca olup olmadığını anlamak için Adli Tıp Kurumundan rapor istemişti. Gelinen aşamada ise İstanbul’da ses kaydı örneği vermesi istenen Alparslan Hoca İstanbul’a giderek ses kaydı örneği verdi. Kendisini hiçbir zaman yalnız bırakmayan talebeleri ve sevenleri bu konuda da kendisini yalnız bırakmayarak Kurumun önüne giderek Alparslan Hocaya destek oldular. Kurumdan çıkışta basın açıklaması yapan Alparslan Hoca: </w:t>
      </w:r>
      <w:r>
        <w:rPr>
          <w:rFonts w:ascii="Vollkorn" w:hAnsi="Vollkorn" w:cs="Vollkorn"/>
          <w:i/>
          <w:iCs/>
          <w:spacing w:val="-4"/>
          <w:sz w:val="21"/>
          <w:szCs w:val="21"/>
          <w:lang w:val="tr-TR"/>
        </w:rPr>
        <w:t>“Kimin konuştuğunu istihbarat, emniyet, savcı, hâkim çok iyi bilmesine rağmen mahkeme açtılar”</w:t>
      </w:r>
      <w:r>
        <w:rPr>
          <w:rFonts w:ascii="Vollkorn" w:hAnsi="Vollkorn" w:cs="Vollkorn"/>
          <w:spacing w:val="-4"/>
          <w:sz w:val="21"/>
          <w:szCs w:val="21"/>
          <w:lang w:val="tr-TR"/>
        </w:rPr>
        <w:t xml:space="preserve"> diyerek bunu yapanların asıl maksatlarından bahsetti:</w:t>
      </w:r>
    </w:p>
    <w:p w14:paraId="58045542" w14:textId="77777777" w:rsidR="00490C23" w:rsidRDefault="00490C23" w:rsidP="00490C23">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w:t>
      </w:r>
      <w:r>
        <w:rPr>
          <w:rFonts w:ascii="Vollkorn" w:hAnsi="Vollkorn" w:cs="Vollkorn"/>
          <w:b/>
          <w:bCs/>
          <w:i/>
          <w:iCs/>
          <w:spacing w:val="2"/>
          <w:sz w:val="21"/>
          <w:szCs w:val="21"/>
          <w:lang w:val="tr-TR"/>
        </w:rPr>
        <w:t>Birinci hedefleri:</w:t>
      </w:r>
      <w:r>
        <w:rPr>
          <w:rFonts w:ascii="Vollkorn" w:hAnsi="Vollkorn" w:cs="Vollkorn"/>
          <w:i/>
          <w:iCs/>
          <w:spacing w:val="2"/>
          <w:sz w:val="21"/>
          <w:szCs w:val="21"/>
          <w:lang w:val="tr-TR"/>
        </w:rPr>
        <w:t xml:space="preserve"> 2018’den itibaren başlayan süreçte, solculardan da Kemalistlerden de bize birçok insan destek verdi. Onların desteğini kırmak için bana “Atatürk’e hakaret davası” açıyorlar. ‘Bu böyle birisidir haberiniz olsun’ demek istiyorlar. </w:t>
      </w:r>
      <w:r>
        <w:rPr>
          <w:rFonts w:ascii="Vollkorn" w:hAnsi="Vollkorn" w:cs="Vollkorn"/>
          <w:b/>
          <w:bCs/>
          <w:i/>
          <w:iCs/>
          <w:spacing w:val="2"/>
          <w:sz w:val="21"/>
          <w:szCs w:val="21"/>
          <w:lang w:val="tr-TR"/>
        </w:rPr>
        <w:t xml:space="preserve">İkinci hedefleri: </w:t>
      </w:r>
      <w:r>
        <w:rPr>
          <w:rFonts w:ascii="Vollkorn" w:hAnsi="Vollkorn" w:cs="Vollkorn"/>
          <w:i/>
          <w:iCs/>
          <w:spacing w:val="2"/>
          <w:sz w:val="21"/>
          <w:szCs w:val="21"/>
          <w:lang w:val="tr-TR"/>
        </w:rPr>
        <w:t xml:space="preserve">Beni yormak, beni üzmek ve böylece beni sindirmek, susturmak… </w:t>
      </w:r>
      <w:r>
        <w:rPr>
          <w:rFonts w:ascii="Vollkorn" w:hAnsi="Vollkorn" w:cs="Vollkorn"/>
          <w:b/>
          <w:bCs/>
          <w:i/>
          <w:iCs/>
          <w:spacing w:val="2"/>
          <w:sz w:val="21"/>
          <w:szCs w:val="21"/>
          <w:lang w:val="tr-TR"/>
        </w:rPr>
        <w:t xml:space="preserve">Üçüncü hedefleri: </w:t>
      </w:r>
      <w:r>
        <w:rPr>
          <w:rFonts w:ascii="Vollkorn" w:hAnsi="Vollkorn" w:cs="Vollkorn"/>
          <w:i/>
          <w:iCs/>
          <w:spacing w:val="2"/>
          <w:sz w:val="21"/>
          <w:szCs w:val="21"/>
          <w:lang w:val="tr-TR"/>
        </w:rPr>
        <w:t xml:space="preserve">Ben İslam’a hizmet ediyorum, gecem yok gündüzüm yok, dersler veriyorum; beni bu faaliyetlerden uzaklaştırmak, mahkemelerle uğraştırmak. </w:t>
      </w:r>
      <w:r>
        <w:rPr>
          <w:rFonts w:ascii="Vollkorn" w:hAnsi="Vollkorn" w:cs="Vollkorn"/>
          <w:b/>
          <w:bCs/>
          <w:i/>
          <w:iCs/>
          <w:spacing w:val="2"/>
          <w:sz w:val="21"/>
          <w:szCs w:val="21"/>
          <w:lang w:val="tr-TR"/>
        </w:rPr>
        <w:t>Dördüncü hedefleri:</w:t>
      </w:r>
      <w:r>
        <w:rPr>
          <w:rFonts w:ascii="Vollkorn" w:hAnsi="Vollkorn" w:cs="Vollkorn"/>
          <w:i/>
          <w:iCs/>
          <w:spacing w:val="2"/>
          <w:sz w:val="21"/>
          <w:szCs w:val="21"/>
          <w:lang w:val="tr-TR"/>
        </w:rPr>
        <w:t xml:space="preserve"> O konuşan kişinin adını vermemi sağlamak istiyorlar. Sonra: ‘Bakın, Alparslan Hoca başkasını ihbar etti, muhbirlik yaptı’ diyecekler. Bu planları yapanlar birtakım suikastlar düşünüyor olabilirler ve ben o kimsenin adını verdiğim zaman ‘onlar suikast yaptı’ diyecekler. Çünkü ‘DAİŞ’ten ölüm tehdidi var, koruma ister misiniz?’ demişlerdi. </w:t>
      </w:r>
      <w:r>
        <w:rPr>
          <w:rFonts w:ascii="Vollkorn" w:hAnsi="Vollkorn" w:cs="Vollkorn"/>
          <w:b/>
          <w:bCs/>
          <w:i/>
          <w:iCs/>
          <w:spacing w:val="2"/>
          <w:sz w:val="21"/>
          <w:szCs w:val="21"/>
          <w:lang w:val="tr-TR"/>
        </w:rPr>
        <w:t xml:space="preserve">Diğer bir planları da şu olabilir: </w:t>
      </w:r>
      <w:r>
        <w:rPr>
          <w:rFonts w:ascii="Vollkorn" w:hAnsi="Vollkorn" w:cs="Vollkorn"/>
          <w:i/>
          <w:iCs/>
          <w:spacing w:val="2"/>
          <w:sz w:val="21"/>
          <w:szCs w:val="21"/>
          <w:lang w:val="tr-TR"/>
        </w:rPr>
        <w:t xml:space="preserve">Türkiye’de zulümlerin olduğu konuşulsun ve daha fazla oy kaybı olsun.”  </w:t>
      </w:r>
      <w:r>
        <w:rPr>
          <w:rFonts w:ascii="Vollkorn" w:hAnsi="Vollkorn" w:cs="Vollkorn"/>
          <w:spacing w:val="2"/>
          <w:sz w:val="21"/>
          <w:szCs w:val="21"/>
          <w:lang w:val="tr-TR"/>
        </w:rPr>
        <w:t xml:space="preserve"> </w:t>
      </w:r>
    </w:p>
    <w:p w14:paraId="0E9B6775" w14:textId="4365DF68" w:rsidR="00490C23" w:rsidRPr="00D17017" w:rsidRDefault="00490C23" w:rsidP="00D17017">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işin içinde kim varsa hepsinin Allah’a hesap vereceğini söyleyen Alparslan Hoca, </w:t>
      </w:r>
      <w:r>
        <w:rPr>
          <w:rFonts w:ascii="Vollkorn" w:hAnsi="Vollkorn" w:cs="Vollkorn"/>
          <w:b/>
          <w:bCs/>
          <w:i/>
          <w:iCs/>
          <w:sz w:val="21"/>
          <w:szCs w:val="21"/>
          <w:lang w:val="tr-TR"/>
        </w:rPr>
        <w:t xml:space="preserve">“Beni susturmak, sindirmek istiyorlar, bugüne kadar susturamadınız, bundan sonra da susturamayacaksınız” </w:t>
      </w:r>
      <w:r>
        <w:rPr>
          <w:rFonts w:ascii="Vollkorn" w:hAnsi="Vollkorn" w:cs="Vollkorn"/>
          <w:sz w:val="21"/>
          <w:szCs w:val="21"/>
          <w:lang w:val="tr-TR"/>
        </w:rPr>
        <w:t xml:space="preserve">dedi. </w:t>
      </w:r>
    </w:p>
    <w:p w14:paraId="7ADCBF1A" w14:textId="77777777" w:rsidR="00490C23" w:rsidRDefault="00490C23" w:rsidP="00490C23">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FURKAN GÖNÜLLÜLERİNİN MAHKEMELERİNDE SON DURUM</w:t>
      </w:r>
    </w:p>
    <w:p w14:paraId="019C5337" w14:textId="77777777" w:rsidR="00490C23"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spacing w:val="-6"/>
          <w:sz w:val="21"/>
          <w:szCs w:val="21"/>
          <w:lang w:val="tr-TR"/>
        </w:rPr>
        <w:t>Alparslan Kuytul Hocaefendi’nin haksız tutukluluğunun ardından sevenlerinin yapmış olduğu pasif eylemler sonucunda birçok kez gözaltı işlemleri gerçekleşmiş ve gönüllülere mahkeme açılmıştı. Mahkemelerde son gelişmeler şu şekilde:</w:t>
      </w:r>
    </w:p>
    <w:p w14:paraId="653127BD"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Türkiye'nin, Cumhurbaşkanı kararıyla feshettiği kararname ile ilgili daha önce Adana’da gerçekleştirilen “İstanbul Sözleşmesine Hayır” konulu basın açıklamasında Semra Kuytul Hocahanım’ın da aralarında bulunduğu 44 Furkan Gönüllüsü hakkında, 2911 sayılı kanuna muhalefetten dava açılmıştı. Adana 19'uncu Asliye Ceza Mahkemesinde görülen mahkeme </w:t>
      </w:r>
      <w:r>
        <w:rPr>
          <w:rFonts w:ascii="Vollkorn" w:hAnsi="Vollkorn" w:cs="Vollkorn"/>
          <w:b/>
          <w:bCs/>
          <w:spacing w:val="-4"/>
          <w:sz w:val="21"/>
          <w:szCs w:val="21"/>
          <w:lang w:val="tr-TR"/>
        </w:rPr>
        <w:t>beraatla sonuçlandı.</w:t>
      </w:r>
    </w:p>
    <w:p w14:paraId="29CE77CC"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Polis şiddetine maruz kalmamak için kaçarken karşısına çıkan emniyet görevlisinin attığı tekmeyle yere düşen vatandaş hakkında “Görev yaptırmamak için direnme” iddiasıyla soruşturma başlatılmıştı. Adana 5’inci Asliye Ceza Mahkemesinde görülen davanın 3’üncü celsesinde hâkim</w:t>
      </w:r>
      <w:r>
        <w:rPr>
          <w:rFonts w:ascii="Vollkorn" w:hAnsi="Vollkorn" w:cs="Vollkorn"/>
          <w:b/>
          <w:bCs/>
          <w:spacing w:val="-4"/>
          <w:sz w:val="21"/>
          <w:szCs w:val="21"/>
          <w:lang w:val="tr-TR"/>
        </w:rPr>
        <w:t xml:space="preserve"> beraat kararı verdi.</w:t>
      </w:r>
    </w:p>
    <w:p w14:paraId="70D68EE5"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Gaziantep’te yargılanan 10 Furkan Gönüllüsü çocuğun mahkemesinden </w:t>
      </w:r>
      <w:r>
        <w:rPr>
          <w:rFonts w:ascii="Vollkorn" w:hAnsi="Vollkorn" w:cs="Vollkorn"/>
          <w:b/>
          <w:bCs/>
          <w:spacing w:val="-4"/>
          <w:sz w:val="21"/>
          <w:szCs w:val="21"/>
          <w:lang w:val="tr-TR"/>
        </w:rPr>
        <w:t>beraat kararı çıktı.</w:t>
      </w:r>
    </w:p>
    <w:p w14:paraId="7234D376"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3 yıldır haksız şekilde kayyum yönetiminde olan Furkan Vakfının, ‘Kapatılması ve Yönetiminin Görevden Alınması’na yönelik davada, 9’uncu celsesi görülen dosya 1 Temmuz’a ertelendi. </w:t>
      </w:r>
    </w:p>
    <w:p w14:paraId="6FA141D6"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Alparslan Kuytul Hocaefendi ve Furkan Vakfına yönelik 30 Ocak 2018 tarihinde yapılan karanlık operasyon sonrası başlatılan davanın 17’nci celsesi görüldü. 45 sanığın yargılandığı dosya 21 Eylül tarihine ertelendi.</w:t>
      </w:r>
    </w:p>
    <w:p w14:paraId="1867A535"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Bursalı Furkan Gönüllüsü 5 kişi, “Adalet ve Özgürlük Eylemleri” kapsamında Uludağ Üniversitesi girişinde pankartlarla fotoğraf çektirerek haksız tutukluluğa tepki göstermişti. Bursa 19’uncu Asliye Ceza Mahkemesinde görülen davanın ilk duruşmasının ardından hâkim davayı 5 Ekim’e erteledi.</w:t>
      </w:r>
    </w:p>
    <w:p w14:paraId="5B399C79"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18 Ağustos 2019 tarihinde Adana Kemeraltı Camiinde başlayıp Atatürk Parkına kadar yürüyen gönüllüler, Atatürk Parkında sorunsuz bir şekilde basın açıklaması gerçekleştirmişti. Olay sonrası 176 Furkan Gönüllüsü hakkında “İhtara rağmen dağılmama” suçlamasından dava açıldı. İlk duruşması 9 celse halinde 3 hafta boyunca devam eden dosyanın, son celsesinde sanık ve tanıkların ifadelerinin dinlenmesinin ardından hâkim, davayı 28 Eylül’e erteledi.</w:t>
      </w:r>
    </w:p>
    <w:p w14:paraId="4C34ACF7"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lastRenderedPageBreak/>
        <w:t>22 Nisan 2017’de Adana’da yaşanan olay sonrası açılan davanın 13’üncü celsesinde avukatların savunması sonrası, olayın aydınlatılması için dinletilmek istenen 14 tanığın dinletilme talebi reddedildi.  Alparslan Hoca ile birlikte 95 kişinin yargılandığı mahkeme 3 Eylül’e ertelendi.</w:t>
      </w:r>
    </w:p>
    <w:p w14:paraId="1BDC65DC"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Yürüyüşler sebebiyle açılan davanın 4. duruşması gerçekleşti. “Kanuna aykırı toplantı ve gösteri yürüyüşleri düzenleme yönetme ve bunların hareketlerine katılma” iddiasıyla 18 kişinin yargılandığı davada hâkim bir kez daha erteleme kararı verdi. Davanın 5. duruşmasının 9 Nisan'da görülmesi planlanıyor. </w:t>
      </w:r>
    </w:p>
    <w:p w14:paraId="713C7280"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Alparslan Hocanın “Silahlı terör örgütünün propagandasını yapma” suçlamasından yargılandığı esnada, 11’inci Ağır Ceza Mahkemesi önünde ‘Adalet bekleyişi’ gerçekleştiren Furkan Gönüllülerinden 102 kişiye ‘Kanuna aykırı toplantı ve gösteri yürüyüşü düzenleme, yönetme ve katılma’ suçlamalarından dava açılmıştı. Açılan davanın 2’nci duruşmasında mahkeme 7 Temmuz’a ertelendi.</w:t>
      </w:r>
    </w:p>
    <w:p w14:paraId="37018094"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“Adalet” istemi gerekçesiyle düzenledikleri basın açıklaması sonrası, Ankaralı 20 Furkan Gönüllüsü hakkında açılan davanın 3’üncü duruşması görüldü. 3’üncü kez hâkim karşısına çıkarılan gönüllüler hakkında savcı mütalaasında ceza isteminde bulundu. Savcının talebi sonrası süre isteyen avukatların ardından hâkim duruşmayı 3 Haziran’a erteledi. </w:t>
      </w:r>
    </w:p>
    <w:p w14:paraId="4FAE6CC8"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Düzenledikleri yürüyüş sonrası, İstanbullu 57 Furkan Gönüllüsü hakkında dava açıldı. İstanbul 43'üncü Asliye Ceza Mahkemesinde görülen 5’inci duruşmada hâkim, davayı 14 Eylül’e erteledi.</w:t>
      </w:r>
    </w:p>
    <w:p w14:paraId="71900547"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Alparslan Hocanın mahkemesi sonrası avukatların yaptığı açıklamanın ardından evine dönerken polislerin darp ve hakaretine maruz kalan Furkan Gönüllüsü hakkında ‘Kamu görevlisine hakaret’ten mahkeme açılmıştı. 3’üncü duruşması görülen mahkeme 13 Nisan’a ertelendi.</w:t>
      </w:r>
    </w:p>
    <w:p w14:paraId="3D275FB7" w14:textId="77777777" w:rsidR="00490C23"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Furkan Gönüllüsü 13 vatandaş hakkında dua etkinliği sebebiyle açılan davanın 3’üncü celsesinde hâkim mahkemeyi 6 Temmuz’a erteledi.</w:t>
      </w:r>
    </w:p>
    <w:p w14:paraId="6A561302" w14:textId="51359B38" w:rsidR="00490C23" w:rsidRPr="00D17017" w:rsidRDefault="00490C23" w:rsidP="00D17017">
      <w:pPr>
        <w:pStyle w:val="BasicParagraph"/>
        <w:numPr>
          <w:ilvl w:val="0"/>
          <w:numId w:val="5"/>
        </w:numPr>
        <w:spacing w:after="113"/>
        <w:jc w:val="both"/>
        <w:rPr>
          <w:rFonts w:ascii="Vollkorn" w:hAnsi="Vollkorn" w:cs="Vollkorn"/>
          <w:spacing w:val="-4"/>
          <w:sz w:val="21"/>
          <w:szCs w:val="21"/>
          <w:lang w:val="tr-TR"/>
        </w:rPr>
      </w:pPr>
      <w:r>
        <w:rPr>
          <w:rFonts w:ascii="Vollkorn" w:hAnsi="Vollkorn" w:cs="Vollkorn"/>
          <w:spacing w:val="-4"/>
          <w:sz w:val="21"/>
          <w:szCs w:val="21"/>
          <w:lang w:val="tr-TR"/>
        </w:rPr>
        <w:t>Antep’te 3’üncü kez hâkim karşısına çıkan Furkan Gönüllüsü çocuğun mahkemesi ertelendi.</w:t>
      </w:r>
    </w:p>
    <w:p w14:paraId="03242CE4" w14:textId="77777777" w:rsidR="00490C23" w:rsidRDefault="00490C23" w:rsidP="00490C23">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ANKARA’DA KAPATILAN İSLAMİ TEMSİLCİLİK YENİDEN AÇILDI!</w:t>
      </w:r>
    </w:p>
    <w:p w14:paraId="6E4F2705" w14:textId="10908B76" w:rsidR="00490C23" w:rsidRPr="00D17017"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Ankara Sincan ilçesinde bulunan Öncü Nesil Derneği temsilciliği Sincan İlçe Emniyeti tarafından mühürlenerek kapatılmıştı. Teslim edilen tutanaklara göre temsilciliğin kapatılma gerekçesi, ‘5253 Sayılı Dernekler Kanununun 26. Maddesine muhalefet etmek’ olarak iddia edilmişti. Dernek yetkililerinin İl Dernekler Müdürlüğüne yazdıkları 3 dilekçenin ardından 1 aylık süreç sonrasında temsilcilikleri yeniden faaliyete açıldı.</w:t>
      </w:r>
      <w:bookmarkStart w:id="0" w:name="_GoBack"/>
      <w:bookmarkEnd w:id="0"/>
    </w:p>
    <w:p w14:paraId="6D98D330" w14:textId="77777777" w:rsidR="00490C23"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KONFERANS COŞKUSU DEVAM EDİYOR</w:t>
      </w:r>
    </w:p>
    <w:p w14:paraId="1AEAD9B1" w14:textId="77777777" w:rsidR="00490C23"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Alparslan Kuytul Hocaefendi 13 Mart’ta Elazığ’da, 14 Mart’ta Diyarbakır’da, 28 Mart’ta Ankara’da ve 2 Nisan’da İstanbul’da hasbihal programı gerçekleştirdi. Yapmış olduğu programlara yoğun ilgi duyulan Hocaefendi, sevenleri tarafından coşkuyla karşılandı. </w:t>
      </w:r>
    </w:p>
    <w:p w14:paraId="3EAE1B84" w14:textId="77777777" w:rsidR="00490C23" w:rsidRDefault="00490C23" w:rsidP="00490C23">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Semra Kuytul Hocahanım Adana’da aynı hafta içerisinde iki konferans gerçekleştirdi. 6 Nisan Salı Seyhan’da; 8 Nisan Perşembe Yüreğir’de gerçekleştirilen konferanslara halkın ilgisi yoğundu.</w:t>
      </w:r>
    </w:p>
    <w:p w14:paraId="092928EE" w14:textId="2EA4489F" w:rsidR="00292868" w:rsidRPr="0097774C" w:rsidRDefault="00292868" w:rsidP="00490C23"/>
    <w:sectPr w:rsidR="00292868" w:rsidRPr="0097774C"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0A0D" w14:textId="77777777" w:rsidR="009E7B33" w:rsidRDefault="009E7B33" w:rsidP="00D17017">
      <w:pPr>
        <w:spacing w:after="0" w:line="240" w:lineRule="auto"/>
      </w:pPr>
      <w:r>
        <w:separator/>
      </w:r>
    </w:p>
  </w:endnote>
  <w:endnote w:type="continuationSeparator" w:id="0">
    <w:p w14:paraId="7B90B61B" w14:textId="77777777" w:rsidR="009E7B33" w:rsidRDefault="009E7B33" w:rsidP="00D1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BB7B" w14:textId="4AD408E4" w:rsidR="00D17017" w:rsidRPr="00D17017" w:rsidRDefault="00D17017">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4BA08" w14:textId="77777777" w:rsidR="009E7B33" w:rsidRDefault="009E7B33" w:rsidP="00D17017">
      <w:pPr>
        <w:spacing w:after="0" w:line="240" w:lineRule="auto"/>
      </w:pPr>
      <w:r>
        <w:separator/>
      </w:r>
    </w:p>
  </w:footnote>
  <w:footnote w:type="continuationSeparator" w:id="0">
    <w:p w14:paraId="4B0FAD90" w14:textId="77777777" w:rsidR="009E7B33" w:rsidRDefault="009E7B33" w:rsidP="00D17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372C7B"/>
    <w:multiLevelType w:val="hybridMultilevel"/>
    <w:tmpl w:val="C1B6D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92868"/>
    <w:rsid w:val="002F3084"/>
    <w:rsid w:val="00490C23"/>
    <w:rsid w:val="007D7A65"/>
    <w:rsid w:val="008B6F72"/>
    <w:rsid w:val="0097774C"/>
    <w:rsid w:val="009E7B33"/>
    <w:rsid w:val="009F70C3"/>
    <w:rsid w:val="00A463F5"/>
    <w:rsid w:val="00AD4ABD"/>
    <w:rsid w:val="00BB2CD3"/>
    <w:rsid w:val="00D17017"/>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D170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7017"/>
  </w:style>
  <w:style w:type="paragraph" w:styleId="Altbilgi">
    <w:name w:val="footer"/>
    <w:basedOn w:val="Normal"/>
    <w:link w:val="AltbilgiChar"/>
    <w:uiPriority w:val="99"/>
    <w:unhideWhenUsed/>
    <w:rsid w:val="00D170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7017"/>
  </w:style>
  <w:style w:type="character" w:styleId="Kpr">
    <w:name w:val="Hyperlink"/>
    <w:basedOn w:val="VarsaylanParagrafYazTipi"/>
    <w:uiPriority w:val="99"/>
    <w:unhideWhenUsed/>
    <w:rsid w:val="00D17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2021-04-27T19:46:00Z</dcterms:created>
  <dcterms:modified xsi:type="dcterms:W3CDTF">2021-04-28T09:02:00Z</dcterms:modified>
</cp:coreProperties>
</file>