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6D70A" w14:textId="3D0A4744" w:rsidR="00430F68" w:rsidRPr="00EA2A2F" w:rsidRDefault="00EA2A2F" w:rsidP="00EA2A2F">
      <w:pPr>
        <w:pStyle w:val="BasicParagraph"/>
        <w:suppressAutoHyphens/>
        <w:jc w:val="center"/>
        <w:rPr>
          <w:rFonts w:ascii="Muro" w:hAnsi="Muro" w:cs="Muro"/>
          <w:b/>
          <w:caps/>
          <w:spacing w:val="-14"/>
          <w:sz w:val="50"/>
          <w:szCs w:val="50"/>
          <w:lang w:val="tr-TR"/>
        </w:rPr>
      </w:pPr>
      <w:r w:rsidRPr="00EA2A2F">
        <w:rPr>
          <w:rFonts w:ascii="Muro" w:hAnsi="Muro" w:cs="Muro"/>
          <w:b/>
          <w:spacing w:val="-14"/>
          <w:sz w:val="50"/>
          <w:szCs w:val="50"/>
          <w:lang w:val="tr-TR"/>
        </w:rPr>
        <w:t>İftiracı Medyadan Kumpas</w:t>
      </w:r>
    </w:p>
    <w:p w14:paraId="5116C678" w14:textId="77777777" w:rsidR="00430F68" w:rsidRDefault="00430F68" w:rsidP="00430F68">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 xml:space="preserve">Furkan Gönüllülerinin uğradıkları iftira sonucunda tutuklanma süreçlerinin ardından İHA kaynaklı olarak medyaya kurgu içerikli servis edilen video ve haber metni hakkında Alparslan Kuytul Hocaefendi’den açıklama: </w:t>
      </w:r>
    </w:p>
    <w:p w14:paraId="71C8CE4B" w14:textId="77777777" w:rsidR="00430F68" w:rsidRDefault="00430F68" w:rsidP="00430F68">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İHA 18.09.2021 tarihli haberinde algı ve manipülasyon dolu haberle birlikte bir video yayınladı. İsmi, İhlas Haber Ajansı olan bu kurumun isminin İstihbarat Haber Ajansı olması gerektiği kanaatindeyim. Çünkü bu ajans, benim hakkımda, eşim Semra Kuytul, Furkan Vakfı ve Furkan Gönüllüleri hakkında birçok defa yalan haberlerle algı operasyonları yaptı ancak yaptıkları haberler her defasında ellerinde patladı! Yayınladıkları video açıkça bir senaryodan ibaret olup, video ile yayınladıkları haber metni dahi uyuşmamaktadır. Şahısların kim olduğu belli değildir. Namaz kılmak için camiye giren kardeşlerimizin görüntüleri ile ne olduğu tam olarak anlaşılmayan kaçırılma görüntüsü arka arkaya getirilerek sanki kaçıran kişilerin camiden çıkan kardeşlerimiz olduğu algısı oluşturulmaya çalışılmaktadır. Adana Emniyeti gözaltına aldığı iki Furkan Gönüllüsü kardeşimizi işkence ile suçu kabul etmeye zorlamış, biz de bu işkenceleri tüm Türkiye’ye duyurunca suç bastırma girişiminde bulunmuş ve iftiralarla dolu içerikleri haber ajanslarına servis etmiştir.</w:t>
      </w:r>
    </w:p>
    <w:p w14:paraId="3F9F183F" w14:textId="77777777" w:rsidR="00430F68" w:rsidRDefault="00430F68" w:rsidP="00430F68">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Bu tutuklama ve haberlerle bize verilmek istenen mesaj, işkenceyi duyurursanız hem şahısları tutuklatırız hem de medya üzerinden olayı üzerinize yıkarız mesajıdır. Hâlbuki kardeşlerimizin çıkarıldığı ilk mahkemede hâkim: </w:t>
      </w:r>
      <w:r>
        <w:rPr>
          <w:rFonts w:ascii="Bitter" w:hAnsi="Bitter" w:cs="Bitter"/>
          <w:i/>
          <w:iCs/>
          <w:spacing w:val="-6"/>
          <w:sz w:val="20"/>
          <w:szCs w:val="20"/>
          <w:lang w:val="tr-TR"/>
        </w:rPr>
        <w:t>“Şüphelinin kaçırılma anına ilişkin olduğu iddia edilen kayıtlarda mağdurun ve şüphelilerin görüntülerde bulunmayışı, bahse konu aracın kamera görüntülerinden kesintisiz bir şekilde suçta kullanıldığına ilişkin net bir delil bulunmayışı… Şüphelilerin atılı eylemi gerçekleştirdiğine dair kuvvetli suç şüphesini oluşturacak somut delillerin dosyada bulunmadığı anlaşıldığından”</w:t>
      </w:r>
      <w:r>
        <w:rPr>
          <w:rFonts w:ascii="Bitter" w:hAnsi="Bitter" w:cs="Bitter"/>
          <w:spacing w:val="-6"/>
          <w:sz w:val="20"/>
          <w:szCs w:val="20"/>
          <w:lang w:val="tr-TR"/>
        </w:rPr>
        <w:t xml:space="preserve"> diyerek kardeşlerimizi salıvermiş, ancak aynı seviyede konuyu bilmeyen başka bir Sulh Ceza Hâkimi Mahkeme salonunda bile değil kendi kaleminin odasında, ayakta, kâğıtları karıştırarak bir tiyatro oynamış ve talimat aldığını apaçık göstererek yaptığı duruşma ile tutuklama kararı vermişti. Bu duruşmanın yapılma şekli dahi tutuklamanın talimat ile olduğunun apaçık göstergesidir Bu konuda bir haftadır çeşitli vesilelerle açıklama yapmamıza rağmen, İhlas Haber Ajansı yaşanan işkenceleri neden haber yapmadı da 10 gündür sessizce pusuda bekleyip, iftara dolu bir haber yayınlayarak bir algı oluşturmaya çalıştı?</w:t>
      </w:r>
    </w:p>
    <w:p w14:paraId="57B5F272" w14:textId="77777777" w:rsidR="00EA2A2F" w:rsidRDefault="00430F68" w:rsidP="00EA2A2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Eğer İHA art niyetli olmasaydı bizim yaklaşık on gündür yaptığımız açıklamalardan birkaç cümleyi de haberlerine eklerdi. Yaşanan olayla ilgili bizzat kaçırılan kişinin eşi Rumeysa Sarısaçlı kamuoyuna açıklamalar yaptı. Rumeysa Hanım konuşmasında:</w:t>
      </w:r>
      <w:r>
        <w:rPr>
          <w:rFonts w:ascii="Bitter" w:hAnsi="Bitter" w:cs="Bitter"/>
          <w:i/>
          <w:iCs/>
          <w:spacing w:val="-4"/>
          <w:sz w:val="20"/>
          <w:szCs w:val="20"/>
          <w:lang w:val="tr-TR"/>
        </w:rPr>
        <w:t xml:space="preserve"> “Emniyetin suçlamada bulunduğu insanlar ailecek görüştüğümüz insanlardır. Aramızda hiçbir husumet yokken bu insanların böyle bir olayı gerçekleştirmesi mümkün değildir. -Durum böyle iken neden bu insanlar yakalanıyor ve işkence yöntemleri ile suçu üstlenmeye zorlanıyor? Emniyet neden asıl failleri yakalamaya çalışmıyor?” </w:t>
      </w:r>
      <w:r>
        <w:rPr>
          <w:rFonts w:ascii="Bitter" w:hAnsi="Bitter" w:cs="Bitter"/>
          <w:spacing w:val="-4"/>
          <w:sz w:val="20"/>
          <w:szCs w:val="20"/>
          <w:lang w:val="tr-TR"/>
        </w:rPr>
        <w:t>demiştir. Bu açıklamayı ne yetkililer ne de basın dikkate aldı.</w:t>
      </w:r>
    </w:p>
    <w:p w14:paraId="44427E9B" w14:textId="7A22E11E" w:rsidR="00793530" w:rsidRPr="00EA2A2F" w:rsidRDefault="00430F68" w:rsidP="00EA2A2F">
      <w:pPr>
        <w:pStyle w:val="BasicParagraph"/>
        <w:spacing w:after="113"/>
        <w:ind w:firstLine="283"/>
        <w:jc w:val="both"/>
        <w:rPr>
          <w:rFonts w:ascii="Bitter" w:hAnsi="Bitter" w:cs="Bitter"/>
          <w:spacing w:val="-4"/>
          <w:sz w:val="20"/>
          <w:szCs w:val="20"/>
          <w:lang w:val="tr-TR"/>
        </w:rPr>
      </w:pPr>
      <w:proofErr w:type="spellStart"/>
      <w:r>
        <w:rPr>
          <w:rFonts w:ascii="Bitter" w:hAnsi="Bitter" w:cs="Bitter"/>
          <w:spacing w:val="-4"/>
          <w:sz w:val="20"/>
          <w:szCs w:val="20"/>
        </w:rPr>
        <w:t>Başta</w:t>
      </w:r>
      <w:proofErr w:type="spellEnd"/>
      <w:r>
        <w:rPr>
          <w:rFonts w:ascii="Bitter" w:hAnsi="Bitter" w:cs="Bitter"/>
          <w:spacing w:val="-4"/>
          <w:sz w:val="20"/>
          <w:szCs w:val="20"/>
        </w:rPr>
        <w:t xml:space="preserve"> İHA </w:t>
      </w:r>
      <w:proofErr w:type="spellStart"/>
      <w:r>
        <w:rPr>
          <w:rFonts w:ascii="Bitter" w:hAnsi="Bitter" w:cs="Bitter"/>
          <w:spacing w:val="-4"/>
          <w:sz w:val="20"/>
          <w:szCs w:val="20"/>
        </w:rPr>
        <w:t>olmak</w:t>
      </w:r>
      <w:proofErr w:type="spellEnd"/>
      <w:r>
        <w:rPr>
          <w:rFonts w:ascii="Bitter" w:hAnsi="Bitter" w:cs="Bitter"/>
          <w:spacing w:val="-4"/>
          <w:sz w:val="20"/>
          <w:szCs w:val="20"/>
        </w:rPr>
        <w:t xml:space="preserve"> </w:t>
      </w:r>
      <w:proofErr w:type="spellStart"/>
      <w:r>
        <w:rPr>
          <w:rFonts w:ascii="Bitter" w:hAnsi="Bitter" w:cs="Bitter"/>
          <w:spacing w:val="-4"/>
          <w:sz w:val="20"/>
          <w:szCs w:val="20"/>
        </w:rPr>
        <w:t>üzere</w:t>
      </w:r>
      <w:proofErr w:type="spellEnd"/>
      <w:r>
        <w:rPr>
          <w:rFonts w:ascii="Bitter" w:hAnsi="Bitter" w:cs="Bitter"/>
          <w:spacing w:val="-4"/>
          <w:sz w:val="20"/>
          <w:szCs w:val="20"/>
        </w:rPr>
        <w:t xml:space="preserve"> iftira ve çarpıtma dolu haberi algı operasyonu ile ekrana taşıyan ulusal kanalları ve karanlık güçlerin emrinde </w:t>
      </w:r>
      <w:proofErr w:type="gramStart"/>
      <w:r>
        <w:rPr>
          <w:rFonts w:ascii="Bitter" w:hAnsi="Bitter" w:cs="Bitter"/>
          <w:spacing w:val="-4"/>
          <w:sz w:val="20"/>
          <w:szCs w:val="20"/>
        </w:rPr>
        <w:t>haber</w:t>
      </w:r>
      <w:proofErr w:type="gramEnd"/>
      <w:r>
        <w:rPr>
          <w:rFonts w:ascii="Bitter" w:hAnsi="Bitter" w:cs="Bitter"/>
          <w:spacing w:val="-4"/>
          <w:sz w:val="20"/>
          <w:szCs w:val="20"/>
        </w:rPr>
        <w:t xml:space="preserve"> yapan medya ajanslarını şiddetle kınıyorum! HABERCİLİĞİNİZE YAZIKLAR OLSUN! Tutuklanan kardeşlerimiz, vatanını, milletini seven, bugüne kadar hiçbir suça karışmamış aksine İslam’a hizmet eden tertemiz Furkan Gönüllüleridir. Bu duruma mağdur olan şahsın bizzat eşi şahittir. Tutuklama kararı verilmesi onlar ve sevenleri adına büyük bir zulümdür! Bu zulmü ve yapılmaya çalışılan kumpası tüm kamuoyuna anlatmaya devam edeceğiz. Yapılan kumpaslar bizi asla yıldıramaz aksine bizleri daha da cesur ve azimli hale getirir…</w:t>
      </w:r>
      <w:bookmarkStart w:id="0" w:name="_GoBack"/>
      <w:bookmarkEnd w:id="0"/>
    </w:p>
    <w:sectPr w:rsidR="00793530" w:rsidRPr="00EA2A2F" w:rsidSect="00FD104C">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4FACE" w14:textId="77777777" w:rsidR="006D266A" w:rsidRDefault="006D266A" w:rsidP="00EA2A2F">
      <w:pPr>
        <w:spacing w:after="0" w:line="240" w:lineRule="auto"/>
      </w:pPr>
      <w:r>
        <w:separator/>
      </w:r>
    </w:p>
  </w:endnote>
  <w:endnote w:type="continuationSeparator" w:id="0">
    <w:p w14:paraId="7ED53374" w14:textId="77777777" w:rsidR="006D266A" w:rsidRDefault="006D266A" w:rsidP="00EA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3E92" w14:textId="0A7D815E" w:rsidR="00EA2A2F" w:rsidRPr="00EA2A2F" w:rsidRDefault="00EA2A2F">
    <w:pPr>
      <w:pStyle w:val="Altbilgi"/>
      <w:rPr>
        <w:b/>
        <w:bCs/>
      </w:rPr>
    </w:pPr>
    <w:r>
      <w:rPr>
        <w:b/>
        <w:bCs/>
      </w:rPr>
      <w:t xml:space="preserve">FND 125. Sayı-Eylül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75685" w14:textId="77777777" w:rsidR="006D266A" w:rsidRDefault="006D266A" w:rsidP="00EA2A2F">
      <w:pPr>
        <w:spacing w:after="0" w:line="240" w:lineRule="auto"/>
      </w:pPr>
      <w:r>
        <w:separator/>
      </w:r>
    </w:p>
  </w:footnote>
  <w:footnote w:type="continuationSeparator" w:id="0">
    <w:p w14:paraId="4FD4D3BA" w14:textId="77777777" w:rsidR="006D266A" w:rsidRDefault="006D266A" w:rsidP="00EA2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3C0D" w14:textId="1A2B021F" w:rsidR="00EA2A2F" w:rsidRPr="00EA2A2F" w:rsidRDefault="00EA2A2F" w:rsidP="00EA2A2F">
    <w:pPr>
      <w:pStyle w:val="stbilgi"/>
      <w:jc w:val="right"/>
      <w:rPr>
        <w:b/>
        <w:sz w:val="34"/>
        <w:szCs w:val="34"/>
      </w:rPr>
    </w:pPr>
    <w:r w:rsidRPr="00EA2A2F">
      <w:rPr>
        <w:b/>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F2"/>
    <w:rsid w:val="000E073F"/>
    <w:rsid w:val="00430F68"/>
    <w:rsid w:val="006D266A"/>
    <w:rsid w:val="00753B82"/>
    <w:rsid w:val="00793530"/>
    <w:rsid w:val="00C36E70"/>
    <w:rsid w:val="00D9714A"/>
    <w:rsid w:val="00E97817"/>
    <w:rsid w:val="00EA2A2F"/>
    <w:rsid w:val="00EC0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91A"/>
  <w15:chartTrackingRefBased/>
  <w15:docId w15:val="{6E7AA7E2-2108-4AEE-943A-BAACD8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C0CF2"/>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E073F"/>
    <w:rPr>
      <w:color w:val="0563C1" w:themeColor="hyperlink"/>
      <w:u w:val="single"/>
    </w:rPr>
  </w:style>
  <w:style w:type="character" w:customStyle="1" w:styleId="UnresolvedMention">
    <w:name w:val="Unresolved Mention"/>
    <w:basedOn w:val="VarsaylanParagrafYazTipi"/>
    <w:uiPriority w:val="99"/>
    <w:semiHidden/>
    <w:unhideWhenUsed/>
    <w:rsid w:val="000E073F"/>
    <w:rPr>
      <w:color w:val="605E5C"/>
      <w:shd w:val="clear" w:color="auto" w:fill="E1DFDD"/>
    </w:rPr>
  </w:style>
  <w:style w:type="paragraph" w:styleId="stbilgi">
    <w:name w:val="header"/>
    <w:basedOn w:val="Normal"/>
    <w:link w:val="stbilgiChar"/>
    <w:uiPriority w:val="99"/>
    <w:unhideWhenUsed/>
    <w:rsid w:val="00EA2A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2A2F"/>
  </w:style>
  <w:style w:type="paragraph" w:styleId="Altbilgi">
    <w:name w:val="footer"/>
    <w:basedOn w:val="Normal"/>
    <w:link w:val="AltbilgiChar"/>
    <w:uiPriority w:val="99"/>
    <w:unhideWhenUsed/>
    <w:rsid w:val="00EA2A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2021-09-25T10:03:00Z</dcterms:created>
  <dcterms:modified xsi:type="dcterms:W3CDTF">2021-09-27T11:57:00Z</dcterms:modified>
</cp:coreProperties>
</file>