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8E" w:rsidRPr="00C66D8E" w:rsidRDefault="002A5F67" w:rsidP="00C66D8E">
      <w:pPr>
        <w:autoSpaceDE w:val="0"/>
        <w:autoSpaceDN w:val="0"/>
        <w:adjustRightInd w:val="0"/>
        <w:spacing w:after="0" w:line="240" w:lineRule="auto"/>
        <w:jc w:val="center"/>
        <w:rPr>
          <w:rFonts w:ascii="Muro-Regular" w:hAnsi="Muro-Regular" w:cs="Muro-Regular"/>
          <w:b/>
          <w:sz w:val="50"/>
          <w:szCs w:val="50"/>
        </w:rPr>
      </w:pPr>
      <w:r w:rsidRPr="00C66D8E">
        <w:rPr>
          <w:rFonts w:ascii="Muro-Regular" w:hAnsi="Muro-Regular" w:cs="Muro-Regular"/>
          <w:b/>
          <w:sz w:val="50"/>
          <w:szCs w:val="50"/>
        </w:rPr>
        <w:t>İbadetlerin İnsan</w:t>
      </w:r>
      <w:r w:rsidR="00C66D8E" w:rsidRPr="00C66D8E">
        <w:rPr>
          <w:rFonts w:ascii="Muro-Regular" w:hAnsi="Muro-Regular" w:cs="Muro-Regular"/>
          <w:b/>
          <w:sz w:val="50"/>
          <w:szCs w:val="50"/>
        </w:rPr>
        <w:t xml:space="preserve"> </w:t>
      </w:r>
      <w:r w:rsidRPr="00C66D8E">
        <w:rPr>
          <w:rFonts w:ascii="Muro-Regular" w:hAnsi="Muro-Regular" w:cs="Muro-Regular"/>
          <w:b/>
          <w:sz w:val="50"/>
          <w:szCs w:val="50"/>
        </w:rPr>
        <w:t>Psikolojisine Faydaları</w:t>
      </w:r>
      <w:bookmarkStart w:id="0" w:name="_GoBack"/>
      <w:bookmarkEnd w:id="0"/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Allah Azze ve Celle, insanı, maddi ve manevi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yönü olmak üzere 2 yönlü yarattı. Yemek yiyerek,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uyuyarak, konuşarak maddi yönümüzün ihtiyaçlarını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karşılarken manevi yönümüzün yani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ruhumuzun ihtiyaçlarını ise ancak Allah’a yakınlaşarak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karşılayabiliriz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. Nitekim Rabbimiz: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“Kalpler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 xml:space="preserve"> </w:t>
      </w:r>
      <w:r>
        <w:rPr>
          <w:rFonts w:ascii="Bitter-Italic" w:hAnsi="Bitter-Italic" w:cs="Bitter-Italic"/>
          <w:i/>
          <w:iCs/>
          <w:color w:val="000000"/>
          <w:sz w:val="20"/>
          <w:szCs w:val="20"/>
        </w:rPr>
        <w:t>ancak Allah’ı anmakla huzur bulur”</w:t>
      </w:r>
      <w:r>
        <w:rPr>
          <w:rFonts w:ascii="Bitter-Italic" w:hAnsi="Bitter-Italic" w:cs="Bitter-Italic"/>
          <w:i/>
          <w:iCs/>
          <w:color w:val="DA0000"/>
          <w:sz w:val="12"/>
          <w:szCs w:val="12"/>
        </w:rPr>
        <w:t xml:space="preserve">1 </w:t>
      </w:r>
      <w:r>
        <w:rPr>
          <w:rFonts w:ascii="Bitter-Regular" w:hAnsi="Bitter-Regular" w:cs="Bitter-Regular"/>
          <w:color w:val="000000"/>
          <w:sz w:val="20"/>
          <w:szCs w:val="20"/>
        </w:rPr>
        <w:t>buyurarak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ruhun gıdasının Allah’a yakınlık ve maneviyatla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mümkün olacağını bildirmiştir. Allah’a yakınlık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olmadığı zaman ise kalp adeta sıkışır, ruh bunalır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ve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ciddi psikolojik rahatsızlıklar oluşmaya başlar.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Yapılan araştırmalar herhangi bir dine inanan ve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rutin ibadetler yapan insanların dinsiz insanlara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göre daha mutlu, psikolojik olarak daha rahat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olduklarını ortaya koymuştur. 2017 yılında, On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Dokuz Mayıs Üniversitesi İlahiyat Fakültesi Dergisinde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yayınlanan makalede</w:t>
      </w:r>
      <w:r>
        <w:rPr>
          <w:rFonts w:ascii="Bitter-Regular" w:hAnsi="Bitter-Regular" w:cs="Bitter-Regular"/>
          <w:color w:val="DA0000"/>
          <w:sz w:val="12"/>
          <w:szCs w:val="12"/>
        </w:rPr>
        <w:t xml:space="preserve">2 </w:t>
      </w:r>
      <w:r>
        <w:rPr>
          <w:rFonts w:ascii="Bitter-Regular" w:hAnsi="Bitter-Regular" w:cs="Bitter-Regular"/>
          <w:color w:val="000000"/>
          <w:sz w:val="20"/>
          <w:szCs w:val="20"/>
        </w:rPr>
        <w:t>inançlı olmanın ve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ibadet yapmanın insan psikolojisi üzerine etkilerinin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ele alındığı makalede şu bilgilere yer verilmiştir: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Regular" w:hAnsi="Bitter-Regular" w:cs="Bitter-Regular"/>
          <w:color w:val="000000"/>
          <w:sz w:val="20"/>
          <w:szCs w:val="20"/>
        </w:rPr>
        <w:tab/>
      </w:r>
      <w:r>
        <w:rPr>
          <w:rFonts w:ascii="Bitter-Regular" w:hAnsi="Bitter-Regular" w:cs="Bitter-Regular"/>
          <w:color w:val="000000"/>
          <w:sz w:val="20"/>
          <w:szCs w:val="20"/>
        </w:rPr>
        <w:t>Dünya Sağlık Örgütü, bireyin sağlıklı olarak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kabul edilebilmesi için sadece hastalık veya sakatlık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proofErr w:type="gramStart"/>
      <w:r>
        <w:rPr>
          <w:rFonts w:ascii="Bitter-Regular" w:hAnsi="Bitter-Regular" w:cs="Bitter-Regular"/>
          <w:color w:val="000000"/>
          <w:sz w:val="20"/>
          <w:szCs w:val="20"/>
        </w:rPr>
        <w:t>halinin</w:t>
      </w:r>
      <w:proofErr w:type="gramEnd"/>
      <w:r>
        <w:rPr>
          <w:rFonts w:ascii="Bitter-Regular" w:hAnsi="Bitter-Regular" w:cs="Bitter-Regular"/>
          <w:color w:val="000000"/>
          <w:sz w:val="20"/>
          <w:szCs w:val="20"/>
        </w:rPr>
        <w:t xml:space="preserve"> olmayışının yeterli olmayacağı,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aynı zamanda ruhsal, psikolojik ve sosyal yönden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de tam bir iyilik hali içinde olması gerektiğini ifade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etmektedir.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</w:p>
    <w:p w:rsid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Allah’ın huzuruna çıkma, her şeye gücü yeten,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koruyup gözeten bir yaratıcıya yakın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olma ve O'nunla irtibat kurma vasıtaları olan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ibadet davranışları sayesinde, bireylerin psikolojik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iyi oluşları olumlu yönde etkilenebilir.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Nitekim 1998-2003 yılları arasında konu ile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ilgili yapılan toplam 43 araştırmayı inceleyen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Rew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ve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Wong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çalışmaların %84'ünde dinî vecibeleri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yerine getirmenin sağlıklı tutum ve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davranışları olumlu yönde etkilediğini tespit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etmiştir. Yani ibadetlere katılım oranı arttıkça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depresyon azalmakta, dolayısıyla psikolojik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iyi olma düzeyi de artmaktadır.</w:t>
      </w:r>
    </w:p>
    <w:p w:rsidR="002A5F67" w:rsidRDefault="002A5F67" w:rsidP="00C66D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Batı’da yapılan çeşitli araştırmalardan elde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edilen verilere göre belli bir kiliseye üye olanlar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olmayanlara oranla, her hafta düzenli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olarak kiliseye gidenler gitmeyenlere oranla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hayatlarından daha fazla memnun ve mutludurlar.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="00C66D8E">
        <w:rPr>
          <w:rFonts w:ascii="Bitter-Regular" w:hAnsi="Bitter-Regular" w:cs="Bitter-Regular"/>
          <w:color w:val="000000"/>
          <w:sz w:val="20"/>
          <w:szCs w:val="20"/>
        </w:rPr>
        <w:t xml:space="preserve">Örneğin; 2003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yılında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Afro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-Amerikan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492 ergen kız üzerinde gerçekleştirilen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çalışmaya göre kiliseye devam eden ve dinî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ibadetlerini yapanların hem öz saygı düzeyleri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daha yüksektir hem de genel psikolojik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durumları daha iyidir.</w:t>
      </w:r>
    </w:p>
    <w:p w:rsidR="002A5F67" w:rsidRDefault="002A5F67" w:rsidP="00C66D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2016-2017 güz yarıyılında Samsun On Dokuz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Mayıs Üniversitesi Fen-Edebiyat Fakültesi ve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Eğitim Fakültesinden toplam 280 öğrenciye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test yapılmış ve öğrencilerinin ibadetlere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devam etme durumları ile hayatın anlamı ve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psikolojik iyi olma arasındaki ilişki incelenmiştir.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Bu araştırmada belli puan aralıkları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geliştirilmiş ve ibadet yapanlarla yapmayanlara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psikolojik iyi olma puanı verilmiştir. </w:t>
      </w:r>
      <w:proofErr w:type="gramStart"/>
      <w:r w:rsidRPr="002A5F67">
        <w:rPr>
          <w:rFonts w:ascii="Bitter-Regular" w:hAnsi="Bitter-Regular" w:cs="Bitter-Regular"/>
          <w:color w:val="000000"/>
          <w:sz w:val="20"/>
          <w:szCs w:val="20"/>
        </w:rPr>
        <w:t>Psikolojik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iyi olma puanı ortalamalarına bakıldığında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ise beş vakit namaz kılmaya çalışan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öğrencilerin psikolojik iyi olma puan ortalamalarının,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Cuma'dan Cuma'ya namaz kıldığını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ifade eden öğrencilerin ortalamalarından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iyi olduğu; bayramdan bayrama namaz kılan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öğrencilerin psikolojik iyi olma puan ortalamalarının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ise neredeyse hiç namaz kılmadığını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ifade eden öğrencilerin ortalamalarından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daha iyi olduğu görülmüştür.</w:t>
      </w:r>
      <w:proofErr w:type="gramEnd"/>
    </w:p>
    <w:p w:rsid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2000 yılında bir grup İlahiyat Fakültesi öğrencileri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üzerinde yapılan araştırma sonuçlarına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göre, dinî pratik boyutları olan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>namaz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ibadeti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ile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psiko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-sosyal uyum boyutları olan;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kendini ifade etme, kendini kabullenme, kaygı,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etkinlik, sosyallik ve sorumluluk arasında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anlamlı ve olumlu düzeyde bir ilişki vardır.</w:t>
      </w:r>
    </w:p>
    <w:p w:rsid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2004 yılında Konya Huzurevinde barınan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yaşlılar üzerine gerçekleştirilen bir çalışmaya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göre namaz ibadeti ile hayattan zevk alma ve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mutluluk arasında kısmen anlamlı bir ilişki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tespit edilmiştir. Bu araştırma sonuçlarına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göre de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>namaz ibadeti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nin bireyin hayattan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memnuniyet duyma ve mutlu olma düzeylerini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olumlu yönde etkilediği söylenebilir.</w:t>
      </w:r>
    </w:p>
    <w:p w:rsid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2013 yılında katılımcıların çoğunluğunu üniversite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öğrencilerinin oluşturduğu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>duanın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>ruh sağlığı üzerindeki etkileri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nin incelendiği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çalışmada, düzenli olarak dua etmenin ruh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sağlığına olumlu etki ettiğine inananların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oranı %98,5, dua ettikten sonra içinde bir huzur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hissettiğini söyleyenlerin oranı ise %98,4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olduğu görülmüştür. Katılımcılardan duayı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bir ihtiyaç olarak görenlerin %99,4'ü dua etmenin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ruh sağlığına olumlu etkileri olduğunu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belirtmişlerdir. Ayrıca, yapılan duaların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kabul edileceğine inandıklarını ifade edenlerin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%100'ü duanın ruh sağlığına olumlu katkıları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olduğunu belirtmişlerdir. Yapılan çalışmada,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katılımcıların %99'u samimi olarak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dua ettiklerinde problemleriyle baş edeceklerine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inandıklarını ifade etmişlerdir.</w:t>
      </w:r>
    </w:p>
    <w:p w:rsid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>2013 yılında İran'da üniversite öğrencileri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üzerinde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Ramazan orucu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ile psikolojik iyi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olma arasındaki ilişki üzerine yapılan araştırmada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Ramazan Ayı’nda oruç tutan öğrencilerin,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tutmayanlara oranla Ramazan'dan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sonra psikolojik çok daha iyi oldukları tespit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edilmiştir.</w:t>
      </w:r>
    </w:p>
    <w:p w:rsidR="002A5F67" w:rsidRPr="002A5F67" w:rsidRDefault="002A5F67" w:rsidP="002A5F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Dr.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Herbert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Benson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, son otuz yılını duanın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insan fizyolojisi üzerine etkilerine adamış bir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araştırmacıdır. Dr.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Benson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, “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Handbook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of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Religion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and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Health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” isimli kitabında inanmanın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hastalıklar üzerinde %60-90 oranında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iyileştirici etkisi olduğunu aktarmıştır. 1200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kişi üzerinde yapılan araştırmada, dindar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insanların daha uzun ve sağlıklı yaşadıkları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anlaşılmıştır. İbadetine düşkün ve düzenli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şekilde dua eden insanların, daha seyrek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hasta oldukları ve hastalandıklarında hastanede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kalma sürelerinin daha az olduğu ortaya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çıkmıştır. Çalışma sonunda, dini referanslara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göre yaşayanlar arasında kalp ameliyatı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geçirenlerin, ameliyat sonrası ölüm riskinin,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hiçbir dini aktivitesi olmayanlara göre on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dört misli daha az olduğu tespit edilmiştir.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Dr. </w:t>
      </w:r>
      <w:proofErr w:type="spellStart"/>
      <w:r w:rsidRPr="002A5F67">
        <w:rPr>
          <w:rFonts w:ascii="Bitter-Regular" w:hAnsi="Bitter-Regular" w:cs="Bitter-Regular"/>
          <w:color w:val="000000"/>
          <w:sz w:val="20"/>
          <w:szCs w:val="20"/>
        </w:rPr>
        <w:t>Benson</w:t>
      </w:r>
      <w:proofErr w:type="spellEnd"/>
      <w:r w:rsidRPr="002A5F67">
        <w:rPr>
          <w:rFonts w:ascii="Bitter-Regular" w:hAnsi="Bitter-Regular" w:cs="Bitter-Regular"/>
          <w:color w:val="000000"/>
          <w:sz w:val="20"/>
          <w:szCs w:val="20"/>
        </w:rPr>
        <w:t>, beyin MR görüntülemelerinde,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dua halindeki kişinin beyninde </w:t>
      </w:r>
      <w:proofErr w:type="gramStart"/>
      <w:r w:rsidRPr="002A5F67">
        <w:rPr>
          <w:rFonts w:ascii="Bitter-Regular" w:hAnsi="Bitter-Regular" w:cs="Bitter-Regular"/>
          <w:color w:val="000000"/>
          <w:sz w:val="20"/>
          <w:szCs w:val="20"/>
        </w:rPr>
        <w:t>kompleks</w:t>
      </w:r>
      <w:proofErr w:type="gramEnd"/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aktivitelerin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gerçekleştiğini rapor etmiştir.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>Dua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 </w:t>
      </w:r>
      <w:r w:rsidRPr="002A5F67"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eden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bir kişinin vücut ısısı yükselmektedir.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Bedende bir ürpertiyle başlayan uyarılma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hissi yaşanmakta, algı gücü keskinleşmekte,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 w:rsidRPr="002A5F67">
        <w:rPr>
          <w:rFonts w:ascii="Bitter-Regular" w:hAnsi="Bitter-Regular" w:cs="Bitter-Regular"/>
          <w:color w:val="000000"/>
          <w:sz w:val="20"/>
          <w:szCs w:val="20"/>
        </w:rPr>
        <w:t>bilinç düzeyi ve farkındalık artmaktadır.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color w:val="000000"/>
          <w:sz w:val="20"/>
          <w:szCs w:val="20"/>
        </w:rPr>
      </w:pP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  <w:r>
        <w:rPr>
          <w:rFonts w:ascii="Bitter-Bold" w:hAnsi="Bitter-Bold" w:cs="Bitter-Bold"/>
          <w:b/>
          <w:bCs/>
          <w:color w:val="000000"/>
          <w:sz w:val="20"/>
          <w:szCs w:val="20"/>
        </w:rPr>
        <w:tab/>
      </w:r>
      <w:r>
        <w:rPr>
          <w:rFonts w:ascii="Bitter-Bold" w:hAnsi="Bitter-Bold" w:cs="Bitter-Bold"/>
          <w:b/>
          <w:bCs/>
          <w:color w:val="000000"/>
          <w:sz w:val="20"/>
          <w:szCs w:val="20"/>
        </w:rPr>
        <w:t xml:space="preserve">Sonuç olarak: </w:t>
      </w:r>
      <w:r>
        <w:rPr>
          <w:rFonts w:ascii="Bitter-Regular" w:hAnsi="Bitter-Regular" w:cs="Bitter-Regular"/>
          <w:color w:val="000000"/>
          <w:sz w:val="20"/>
          <w:szCs w:val="20"/>
        </w:rPr>
        <w:t>Bir yaratıcının varlığına inanmak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ve ona ibadet etmek insanın ruhunu kuvvetlendirmekte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ve </w:t>
      </w:r>
      <w:r>
        <w:rPr>
          <w:rFonts w:ascii="Bitter-Regular" w:hAnsi="Bitter-Regular" w:cs="Bitter-Regular"/>
          <w:color w:val="000000"/>
          <w:sz w:val="20"/>
          <w:szCs w:val="20"/>
        </w:rPr>
        <w:t>psikolojisini korumaktadır.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İslam, bu ibadetleri farz kılarak kişinin manevi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boşluklara ve ağır psikolojik buhranlara girmesini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tabii olarak engellemektedir. Çünkü insan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ibadetlerle, yapayalnız hissettiği dünyada sahipsiz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olmadığını ve daima kendisiyle beraber olan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bir Rabbi olduğunu hatırlamakta ve O’na ibadet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ettikçe hissettiği huzurla daha iyi bir psikolojiye</w:t>
      </w:r>
      <w:r>
        <w:rPr>
          <w:rFonts w:ascii="Bitter-Regular" w:hAnsi="Bitter-Regular" w:cs="Bitter-Regular"/>
          <w:color w:val="000000"/>
          <w:sz w:val="20"/>
          <w:szCs w:val="20"/>
        </w:rPr>
        <w:t xml:space="preserve"> </w:t>
      </w:r>
      <w:r>
        <w:rPr>
          <w:rFonts w:ascii="Bitter-Regular" w:hAnsi="Bitter-Regular" w:cs="Bitter-Regular"/>
          <w:color w:val="000000"/>
          <w:sz w:val="20"/>
          <w:szCs w:val="20"/>
        </w:rPr>
        <w:t>sahip olmaktadır.</w:t>
      </w: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color w:val="000000"/>
          <w:sz w:val="20"/>
          <w:szCs w:val="20"/>
        </w:rPr>
      </w:pPr>
    </w:p>
    <w:p w:rsidR="002A5F67" w:rsidRDefault="002A5F67" w:rsidP="002A5F6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10"/>
          <w:szCs w:val="10"/>
        </w:rPr>
      </w:pPr>
      <w:r>
        <w:rPr>
          <w:rFonts w:ascii="OpenSans" w:hAnsi="OpenSans" w:cs="OpenSans"/>
          <w:sz w:val="10"/>
          <w:szCs w:val="10"/>
        </w:rPr>
        <w:t>1. Rad, 28</w:t>
      </w:r>
    </w:p>
    <w:p w:rsidR="002A5F67" w:rsidRPr="002A5F67" w:rsidRDefault="002A5F67" w:rsidP="002A5F67">
      <w:pPr>
        <w:autoSpaceDE w:val="0"/>
        <w:autoSpaceDN w:val="0"/>
        <w:adjustRightInd w:val="0"/>
        <w:spacing w:after="0" w:line="240" w:lineRule="auto"/>
      </w:pPr>
      <w:r>
        <w:rPr>
          <w:rFonts w:ascii="OpenSans" w:hAnsi="OpenSans" w:cs="OpenSans"/>
          <w:sz w:val="10"/>
          <w:szCs w:val="10"/>
        </w:rPr>
        <w:t>2. İbadetler İle Hayatın Anlamı ve Psikolojik İyi Olma Arasındaki İlişkinin İncelenmesi, Mevlüt</w:t>
      </w:r>
      <w:r>
        <w:rPr>
          <w:rFonts w:ascii="OpenSans" w:hAnsi="OpenSans" w:cs="OpenSans"/>
          <w:sz w:val="10"/>
          <w:szCs w:val="10"/>
        </w:rPr>
        <w:t xml:space="preserve"> </w:t>
      </w:r>
      <w:r>
        <w:rPr>
          <w:rFonts w:ascii="OpenSans" w:hAnsi="OpenSans" w:cs="OpenSans"/>
          <w:sz w:val="10"/>
          <w:szCs w:val="10"/>
        </w:rPr>
        <w:t>Kaya- Nurettin Küçük</w:t>
      </w:r>
    </w:p>
    <w:sectPr w:rsidR="002A5F67" w:rsidRPr="002A5F67" w:rsidSect="002A5F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D5" w:rsidRDefault="00E330D5" w:rsidP="002A5F67">
      <w:pPr>
        <w:spacing w:after="0" w:line="240" w:lineRule="auto"/>
      </w:pPr>
      <w:r>
        <w:separator/>
      </w:r>
    </w:p>
  </w:endnote>
  <w:endnote w:type="continuationSeparator" w:id="0">
    <w:p w:rsidR="00E330D5" w:rsidRDefault="00E330D5" w:rsidP="002A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u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itter-Regular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Bitter-Italic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Bitte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San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8E" w:rsidRPr="00C66D8E" w:rsidRDefault="00C66D8E">
    <w:pPr>
      <w:pStyle w:val="Altbilgi"/>
      <w:rPr>
        <w:b/>
        <w:bCs/>
      </w:rPr>
    </w:pPr>
    <w:r>
      <w:rPr>
        <w:b/>
        <w:bCs/>
      </w:rPr>
      <w:t xml:space="preserve">FND 129. Sayı- Ocak 2022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D5" w:rsidRDefault="00E330D5" w:rsidP="002A5F67">
      <w:pPr>
        <w:spacing w:after="0" w:line="240" w:lineRule="auto"/>
      </w:pPr>
      <w:r>
        <w:separator/>
      </w:r>
    </w:p>
  </w:footnote>
  <w:footnote w:type="continuationSeparator" w:id="0">
    <w:p w:rsidR="00E330D5" w:rsidRDefault="00E330D5" w:rsidP="002A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67" w:rsidRPr="002A5F67" w:rsidRDefault="002A5F67" w:rsidP="002A5F67">
    <w:pPr>
      <w:pStyle w:val="stbilgi"/>
      <w:jc w:val="right"/>
      <w:rPr>
        <w:b/>
        <w:sz w:val="34"/>
        <w:szCs w:val="34"/>
      </w:rPr>
    </w:pPr>
    <w:r w:rsidRPr="002A5F67">
      <w:rPr>
        <w:b/>
        <w:sz w:val="34"/>
        <w:szCs w:val="34"/>
      </w:rPr>
      <w:t>MAKALE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3505"/>
    <w:multiLevelType w:val="hybridMultilevel"/>
    <w:tmpl w:val="8AF8D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C3"/>
    <w:rsid w:val="002A5F67"/>
    <w:rsid w:val="00BD01C3"/>
    <w:rsid w:val="00C66D8E"/>
    <w:rsid w:val="00E330D5"/>
    <w:rsid w:val="00E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FF05-9543-471A-B948-5DE5107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5F67"/>
  </w:style>
  <w:style w:type="paragraph" w:styleId="Altbilgi">
    <w:name w:val="footer"/>
    <w:basedOn w:val="Normal"/>
    <w:link w:val="AltbilgiChar"/>
    <w:uiPriority w:val="99"/>
    <w:unhideWhenUsed/>
    <w:rsid w:val="002A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5F67"/>
  </w:style>
  <w:style w:type="paragraph" w:styleId="ListeParagraf">
    <w:name w:val="List Paragraph"/>
    <w:basedOn w:val="Normal"/>
    <w:uiPriority w:val="34"/>
    <w:qFormat/>
    <w:rsid w:val="002A5F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66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2022-02-18T07:12:00Z</dcterms:created>
  <dcterms:modified xsi:type="dcterms:W3CDTF">2022-02-18T07:24:00Z</dcterms:modified>
</cp:coreProperties>
</file>