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5CD2" w14:textId="77777777" w:rsidR="0002266A" w:rsidRDefault="0002266A" w:rsidP="0002266A">
      <w:pPr>
        <w:pStyle w:val="BasicParagraph"/>
        <w:suppressAutoHyphens/>
        <w:jc w:val="center"/>
        <w:rPr>
          <w:rFonts w:ascii="Muro" w:hAnsi="Muro" w:cs="Muro"/>
          <w:b/>
          <w:bCs/>
          <w:spacing w:val="-15"/>
          <w:sz w:val="50"/>
          <w:szCs w:val="50"/>
          <w:lang w:val="tr-TR"/>
        </w:rPr>
      </w:pPr>
      <w:r w:rsidRPr="0002266A">
        <w:rPr>
          <w:rFonts w:ascii="Muro" w:hAnsi="Muro" w:cs="Muro"/>
          <w:b/>
          <w:bCs/>
          <w:spacing w:val="-15"/>
          <w:sz w:val="50"/>
          <w:szCs w:val="50"/>
          <w:lang w:val="tr-TR"/>
        </w:rPr>
        <w:t xml:space="preserve">Furkan Hareketine Yapılan Özel Susturma </w:t>
      </w:r>
    </w:p>
    <w:p w14:paraId="08A51F58" w14:textId="3DFCDD94" w:rsidR="007F6EC0" w:rsidRPr="0002266A" w:rsidRDefault="0002266A" w:rsidP="0002266A">
      <w:pPr>
        <w:pStyle w:val="BasicParagraph"/>
        <w:suppressAutoHyphens/>
        <w:jc w:val="center"/>
        <w:rPr>
          <w:rFonts w:ascii="Muro" w:hAnsi="Muro" w:cs="Muro"/>
          <w:b/>
          <w:bCs/>
          <w:caps/>
          <w:spacing w:val="-15"/>
          <w:sz w:val="50"/>
          <w:szCs w:val="50"/>
          <w:lang w:val="tr-TR"/>
        </w:rPr>
      </w:pPr>
      <w:r w:rsidRPr="0002266A">
        <w:rPr>
          <w:rFonts w:ascii="Muro" w:hAnsi="Muro" w:cs="Muro"/>
          <w:b/>
          <w:bCs/>
          <w:spacing w:val="-15"/>
          <w:sz w:val="50"/>
          <w:szCs w:val="50"/>
          <w:lang w:val="tr-TR"/>
        </w:rPr>
        <w:t xml:space="preserve">Çalışmaları </w:t>
      </w:r>
      <w:r>
        <w:rPr>
          <w:rFonts w:ascii="Muro" w:hAnsi="Muro" w:cs="Muro"/>
          <w:b/>
          <w:bCs/>
          <w:spacing w:val="-15"/>
          <w:sz w:val="50"/>
          <w:szCs w:val="50"/>
          <w:lang w:val="tr-TR"/>
        </w:rPr>
        <w:t>v</w:t>
      </w:r>
      <w:r w:rsidRPr="0002266A">
        <w:rPr>
          <w:rFonts w:ascii="Muro" w:hAnsi="Muro" w:cs="Muro"/>
          <w:b/>
          <w:bCs/>
          <w:spacing w:val="-15"/>
          <w:sz w:val="50"/>
          <w:szCs w:val="50"/>
          <w:lang w:val="tr-TR"/>
        </w:rPr>
        <w:t>e Nedenleri</w:t>
      </w:r>
    </w:p>
    <w:p w14:paraId="69DB66A0"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Alparslan Kuytul Hocaefendi ve talebeleri toplumda yaşanan zulümlere ve baskılara karşı, İslami bir duruş sergilemişler ve her zaman zalimin karşısında mazlumun yanında olmayı şiar edinmişlerdir. Sırf bu yüzden kendileri de birçok baskıya ve zulme maruz kalmışlardır. Bu süreçte ise verdikleri mücadele ile toplum tarafından saygınlık kazanmışlardır. Bu sayımızda Alparslan Kuytul Hocaefendi’nin ve Furkan Hareketi Mensuplarının 2014 yılından itibaren uğradıkları baskı sürecini ve sistematik bir şekilde ilerleyen zulüm perdesini sizlere aktaracağız. </w:t>
      </w:r>
    </w:p>
    <w:p w14:paraId="20FCE57D"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b/>
          <w:bCs/>
          <w:lang w:val="tr-TR"/>
        </w:rPr>
        <w:t>2014 YILI VE ÖNCESİ</w:t>
      </w:r>
    </w:p>
    <w:p w14:paraId="20FCAC54"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Furkan Hareketi 1980'li yıllardan bu yana Alparslan Kuytul Hocaefendi'nin öncülüğünde Allah'ın dünyasında Allah'ın dediğinin olması için mücadele etmiş, Kur'an-Sünnet çizgisinde ilerleyerek gece gündüz çalışıp gayret göstermiştir. Gerek ilmi alanda yapmış olduğu faaliyetleri gerekse de sosyal alanda yapmış olduğu faaliyetleri toplum tarafından takip edilmiş, başta Alparslan Kuytul Hocaefendi olmak üzere tüm Furkan Hareketi halk tarafından takdir toplamıştır. </w:t>
      </w:r>
    </w:p>
    <w:p w14:paraId="186BC3AC"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Tevhidi söylemlerinden, güncel meseleleri İslami bakış açısıyla yorumlamalarından ve İslam Medeniyetinin yeniden inşası için   faaliyetler düzenlemelerinden rahatsız olan derin din düşmanı güçler, 2014 yılından bu yana Alparslan Kuytul Hocaefendi ve Furkan Hareketi ile uğraşmaktadır.</w:t>
      </w:r>
    </w:p>
    <w:p w14:paraId="793E56F4"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b/>
          <w:bCs/>
          <w:lang w:val="tr-TR"/>
        </w:rPr>
        <w:t>İLK ENGELLEMELER</w:t>
      </w:r>
    </w:p>
    <w:p w14:paraId="679AB4B1" w14:textId="77777777" w:rsidR="007F6EC0" w:rsidRDefault="007F6EC0" w:rsidP="007F6E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Furkan Hareketi üzerinde baskı oluşturmak isteyen siyah gözlüklüler, ilk önce Alparslan Kuytul Hocaefendi’nin düzenleyeceği konferansların duyuru afişlerini keserek halkın katılımını azaltmayı amaçladılar. Daha sonra Alparslan Kuytul Hocaefendi’nin spor salonlarında konferans yapmasını engellediler. Konferans için alınan valilik izinleri cuma günleri mesai saati bitiminde iptal edilmeye başlandı. Daha sonra düğün salonlarında yapılması planlanan konferanslar, salon sahipleri tehdit edilerek iptal edildi. 100 civarı konferans bu şekilde iptal edilmiş oldu. Tüm bu engellemelere aldırmayan Alparslan Kuytul Hocaefendi ve Furkan Hareketi mensupları yollarına devam ettiler. Bu süreçte de gerçekleştirilmek istenen konferansların broşürlerini dağıtanlar tehdit edildi, engellenmeye çalışıldı. Asılan duyuru afişleri için para cezası yazıldı. Brandalar kesildi. Konferans ve etkinliklerin anons araçlarına ceza yazıldı.</w:t>
      </w:r>
    </w:p>
    <w:p w14:paraId="3FF5411F" w14:textId="53702E16" w:rsidR="007F6EC0" w:rsidRPr="0002266A" w:rsidRDefault="007F6EC0" w:rsidP="000226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İptal edilen konferansları basın açıklamasına çevirmek isteyen Furkan Hareketi mensupları 29 Mayıs 2016 Erzin'de, 22 Nisan 2017 Adana’da TOMA’larla, cop ve biber gazlarıyla çok şiddetli müdahale ile karşılaştılar.</w:t>
      </w:r>
    </w:p>
    <w:p w14:paraId="2CFD7DFF" w14:textId="5F0E3ADE" w:rsidR="007F6EC0" w:rsidRDefault="007F6EC0" w:rsidP="007F6EC0">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 xml:space="preserve">ALPARSLAN KUYTUL HOCAEFENDİ’Yİ SUSTURMA STRATEJİLERİ </w:t>
      </w:r>
    </w:p>
    <w:p w14:paraId="13D75B6F" w14:textId="77777777" w:rsidR="007F6EC0" w:rsidRDefault="007F6EC0" w:rsidP="007F6EC0">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lang w:val="tr-TR"/>
        </w:rPr>
        <w:t xml:space="preserve">Konferansların yapılmaması ve Alparslan Kuytul Hocaefendi’nin konuşmaması için yapılan baskılar sonuç vermeyince 30 Ocak 2018’de Alparslan Kuytul Hocaefendi’nin evine ve Furkan Vakfı binasına baskın yapıldı. Yapılan bu operasyon sonucunda Alparslan Kuytul Hocaefendi, akıl almaz bir iddianame ile 22 ay boyunca Bolu F tipi Cezaevinde tutuklu kaldı ardından tahliye oldu. </w:t>
      </w:r>
      <w:r>
        <w:rPr>
          <w:rFonts w:ascii="Bitter" w:hAnsi="Bitter" w:cs="Bitter"/>
          <w:b/>
          <w:bCs/>
          <w:spacing w:val="-4"/>
          <w:sz w:val="20"/>
          <w:szCs w:val="20"/>
          <w:lang w:val="tr-TR"/>
        </w:rPr>
        <w:t>Alparslan Kuytul Hocaefendi, tutuklu bulunduğu süreçte suçlandığı her iki davadan da ilk duruşmada tahliye aldı ve 9 kez ertelenen terör(!) mahkemesinden de BERAAT etti.</w:t>
      </w:r>
    </w:p>
    <w:p w14:paraId="47DB62DA" w14:textId="77777777" w:rsidR="007F6EC0" w:rsidRDefault="007F6EC0" w:rsidP="007F6EC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Alparslan Kuytul Hocaefendi’nin tutuklu bulunduğu süreçte meşru düzlemde eylemler yapan Furkan Hareketi mensuplarına 100’ü geçkin mahkeme açıldı. Çeşitli yerlerde muhbirlik teklifleri yapıldı. Furkan Hareketini yeni tanıyan kişiler aranarak emniyete ifade vermeye çağrıldı. Özgürlük yürüyüşü yapan kişiler gözaltına alındı. </w:t>
      </w:r>
    </w:p>
    <w:p w14:paraId="1950316A" w14:textId="77777777" w:rsidR="0002266A" w:rsidRDefault="007F6EC0" w:rsidP="0002266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Alparslan Kuytul Hocaefendi ve Furkan Gönüllüleri yaklaşık 9 yıldır sistematik olarak baskı ve işkenceye tabi tutulmaktadır. Yapılan hukuksuz muameleler, siyah gözlüklülerin alçakça kurduğu kumpaslar, medya eliyle yapılan karalama kampanyaları, emniyet eliyle yapılan konferansların ve faaliyetlerin engellenme girişimleri, yargı eliyle yapılan haksız gözaltı ve tutuklamalar kamuoyu tarafından bilinmektedir. </w:t>
      </w:r>
    </w:p>
    <w:p w14:paraId="5176BBBF" w14:textId="3484677B" w:rsidR="007F6EC0" w:rsidRPr="0002266A" w:rsidRDefault="007F6EC0" w:rsidP="0002266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rPr>
        <w:t xml:space="preserve">Son </w:t>
      </w:r>
      <w:proofErr w:type="spellStart"/>
      <w:r>
        <w:rPr>
          <w:rFonts w:ascii="Bitter" w:hAnsi="Bitter" w:cs="Bitter"/>
          <w:spacing w:val="-4"/>
          <w:sz w:val="20"/>
          <w:szCs w:val="20"/>
        </w:rPr>
        <w:t>olarak</w:t>
      </w:r>
      <w:proofErr w:type="spellEnd"/>
      <w:r>
        <w:rPr>
          <w:rFonts w:ascii="Bitter" w:hAnsi="Bitter" w:cs="Bitter"/>
          <w:spacing w:val="-4"/>
          <w:sz w:val="20"/>
          <w:szCs w:val="20"/>
        </w:rPr>
        <w:t xml:space="preserve"> </w:t>
      </w:r>
      <w:proofErr w:type="spellStart"/>
      <w:r>
        <w:rPr>
          <w:rFonts w:ascii="Bitter" w:hAnsi="Bitter" w:cs="Bitter"/>
          <w:spacing w:val="-4"/>
          <w:sz w:val="20"/>
          <w:szCs w:val="20"/>
        </w:rPr>
        <w:t>Alparslan</w:t>
      </w:r>
      <w:proofErr w:type="spellEnd"/>
      <w:r>
        <w:rPr>
          <w:rFonts w:ascii="Bitter" w:hAnsi="Bitter" w:cs="Bitter"/>
          <w:spacing w:val="-4"/>
          <w:sz w:val="20"/>
          <w:szCs w:val="20"/>
        </w:rPr>
        <w:t xml:space="preserve"> Kuytul Hocaefendi’ye ve Furkan Hareketi mensuplarına kirli bir kumpas kuruldu. 3 Furkan Hareketi Mensubu adam kaçırma iddiasıyla gözaltına alındılar ve emniyette 2 Furkan Hareketi mensubuna polisler çıplak işkence dahil olmak üzere insanlık </w:t>
      </w:r>
      <w:r>
        <w:rPr>
          <w:rFonts w:ascii="Bitter" w:hAnsi="Bitter" w:cs="Bitter"/>
          <w:spacing w:val="-4"/>
          <w:sz w:val="20"/>
          <w:szCs w:val="20"/>
        </w:rPr>
        <w:lastRenderedPageBreak/>
        <w:t xml:space="preserve">onurunu hiçe sayan muamelelerde bulundular. Daha sonra tutuklanan 3 Furkan Hareketi mensubunun ardından 5 kişi daha tutuklandı. 20 Mart’ta 8 Furkan Gönüllüsü için yapılmak istenen basın açıklaması ise Emniyetin </w:t>
      </w:r>
      <w:proofErr w:type="spellStart"/>
      <w:r>
        <w:rPr>
          <w:rFonts w:ascii="Bitter" w:hAnsi="Bitter" w:cs="Bitter"/>
          <w:spacing w:val="-4"/>
          <w:sz w:val="20"/>
          <w:szCs w:val="20"/>
        </w:rPr>
        <w:t>sokak</w:t>
      </w:r>
      <w:proofErr w:type="spellEnd"/>
      <w:r>
        <w:rPr>
          <w:rFonts w:ascii="Bitter" w:hAnsi="Bitter" w:cs="Bitter"/>
          <w:spacing w:val="-4"/>
          <w:sz w:val="20"/>
          <w:szCs w:val="20"/>
        </w:rPr>
        <w:t xml:space="preserve"> </w:t>
      </w:r>
      <w:proofErr w:type="spellStart"/>
      <w:r>
        <w:rPr>
          <w:rFonts w:ascii="Bitter" w:hAnsi="Bitter" w:cs="Bitter"/>
          <w:spacing w:val="-4"/>
          <w:sz w:val="20"/>
          <w:szCs w:val="20"/>
        </w:rPr>
        <w:t>işkencesi</w:t>
      </w:r>
      <w:proofErr w:type="spellEnd"/>
      <w:r>
        <w:rPr>
          <w:rFonts w:ascii="Bitter" w:hAnsi="Bitter" w:cs="Bitter"/>
          <w:spacing w:val="-4"/>
          <w:sz w:val="20"/>
          <w:szCs w:val="20"/>
        </w:rPr>
        <w:t xml:space="preserve"> </w:t>
      </w:r>
      <w:proofErr w:type="spellStart"/>
      <w:r>
        <w:rPr>
          <w:rFonts w:ascii="Bitter" w:hAnsi="Bitter" w:cs="Bitter"/>
          <w:spacing w:val="-4"/>
          <w:sz w:val="20"/>
          <w:szCs w:val="20"/>
        </w:rPr>
        <w:t>ile</w:t>
      </w:r>
      <w:proofErr w:type="spellEnd"/>
      <w:r>
        <w:rPr>
          <w:rFonts w:ascii="Bitter" w:hAnsi="Bitter" w:cs="Bitter"/>
          <w:spacing w:val="-4"/>
          <w:sz w:val="20"/>
          <w:szCs w:val="20"/>
        </w:rPr>
        <w:t xml:space="preserve"> </w:t>
      </w:r>
      <w:proofErr w:type="spellStart"/>
      <w:r>
        <w:rPr>
          <w:rFonts w:ascii="Bitter" w:hAnsi="Bitter" w:cs="Bitter"/>
          <w:spacing w:val="-4"/>
          <w:sz w:val="20"/>
          <w:szCs w:val="20"/>
        </w:rPr>
        <w:t>sonuçlandı</w:t>
      </w:r>
      <w:proofErr w:type="spellEnd"/>
      <w:r>
        <w:rPr>
          <w:rFonts w:ascii="Bitter" w:hAnsi="Bitter" w:cs="Bitter"/>
          <w:spacing w:val="-4"/>
          <w:sz w:val="20"/>
          <w:szCs w:val="20"/>
        </w:rPr>
        <w:t>.</w:t>
      </w:r>
    </w:p>
    <w:p w14:paraId="2A8A50DA" w14:textId="77777777" w:rsidR="007F6EC0" w:rsidRDefault="007F6EC0" w:rsidP="007F6EC0">
      <w:pPr>
        <w:pStyle w:val="BasicParagraph"/>
        <w:spacing w:after="113"/>
        <w:ind w:firstLine="283"/>
        <w:jc w:val="both"/>
        <w:rPr>
          <w:rFonts w:ascii="Bitter" w:hAnsi="Bitter" w:cs="Bitter"/>
          <w:spacing w:val="-6"/>
          <w:sz w:val="20"/>
          <w:szCs w:val="20"/>
          <w:lang w:val="tr-TR"/>
        </w:rPr>
      </w:pPr>
      <w:r>
        <w:rPr>
          <w:rFonts w:ascii="Bitter" w:hAnsi="Bitter" w:cs="Bitter"/>
          <w:b/>
          <w:bCs/>
          <w:spacing w:val="-6"/>
          <w:sz w:val="20"/>
          <w:szCs w:val="20"/>
          <w:lang w:val="tr-TR"/>
        </w:rPr>
        <w:t>FURKAN SUSMAZ, SUSTURULAMAZ!</w:t>
      </w:r>
    </w:p>
    <w:p w14:paraId="174C8C58" w14:textId="77777777" w:rsidR="007F6EC0" w:rsidRDefault="007F6EC0" w:rsidP="007F6EC0">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ab/>
        <w:t xml:space="preserve">Alparslan Kuytul Hocaefendi’nin ve Furkan Hareketi mensuplarının bu zulme tabi tutulmalarının temel sebebi şu üç şeydir: </w:t>
      </w:r>
    </w:p>
    <w:p w14:paraId="6EB0DAF1" w14:textId="77777777" w:rsidR="007F6EC0" w:rsidRDefault="007F6EC0" w:rsidP="007F6EC0">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1. Tevhidi anlatıyor olmaları ve “Allah’ın dünyasında Allah’ın dediği olmalı” demeleridir. </w:t>
      </w:r>
    </w:p>
    <w:p w14:paraId="11CC3AA0" w14:textId="77777777" w:rsidR="007F6EC0" w:rsidRDefault="007F6EC0" w:rsidP="007F6EC0">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2. Alparslan Kuytul Hocaefendi’nin, hükümetin Müslümanlara ve ülkemize zarar veren iç ve dış politikalarını eleştirmesidir.</w:t>
      </w:r>
    </w:p>
    <w:p w14:paraId="62F1D554" w14:textId="77777777" w:rsidR="007F6EC0" w:rsidRDefault="007F6EC0" w:rsidP="007F6EC0">
      <w:pPr>
        <w:pStyle w:val="BasicParagraph"/>
        <w:spacing w:after="113"/>
        <w:ind w:firstLine="283"/>
        <w:jc w:val="both"/>
        <w:rPr>
          <w:rFonts w:ascii="Bitter" w:hAnsi="Bitter" w:cs="Bitter"/>
          <w:spacing w:val="-10"/>
          <w:sz w:val="20"/>
          <w:szCs w:val="20"/>
          <w:lang w:val="tr-TR"/>
        </w:rPr>
      </w:pPr>
      <w:r>
        <w:rPr>
          <w:rFonts w:ascii="Bitter" w:hAnsi="Bitter" w:cs="Bitter"/>
          <w:spacing w:val="-10"/>
          <w:sz w:val="20"/>
          <w:szCs w:val="20"/>
          <w:lang w:val="tr-TR"/>
        </w:rPr>
        <w:t xml:space="preserve">3. Alparslan Kuytul Hocaefendi’nin, ülkemizde son dönemlerde de aktifliğini gösteren din düşmanı derin komiteyi ifşa etmesi ve İslami hareketleri bitirme projelerini, planlarını açıkça ortaya koymasıdır. </w:t>
      </w:r>
    </w:p>
    <w:p w14:paraId="439DF3AA" w14:textId="7291E31C" w:rsidR="007F6EC0" w:rsidRPr="007F6EC0" w:rsidRDefault="007F6EC0" w:rsidP="007F6EC0">
      <w:r>
        <w:rPr>
          <w:rFonts w:ascii="Bitter" w:hAnsi="Bitter" w:cs="Bitter"/>
          <w:spacing w:val="-6"/>
          <w:sz w:val="20"/>
          <w:szCs w:val="20"/>
        </w:rPr>
        <w:t xml:space="preserve">Bunca zulme ve baskıya rağmen ise Alparslan Kuytul Hocaefendi İslam’ın geleceğini düşünerek Müslümanlara karşı görevini yerine getirmek için çekinmeden yapılan zulümlere en üst perdeden tepki göstermiştir. Furkan Hareketi mensupları da eğitim ve hizmet faaliyetlerine ara vermeden devam etmiştir. Hukuksuz muameleler karşısında da meşru dairede adalet nöbeti, basın açıklaması, özgürlük yürüyüşleri gibi eylemler gerçekleştirerek mücadele etmeye devam etmişlerdir. Devam eden mücadelelerinden de anlaşıldığı üzere </w:t>
      </w:r>
      <w:r w:rsidRPr="0002266A">
        <w:rPr>
          <w:rFonts w:ascii="Bitter" w:hAnsi="Bitter" w:cs="Bitter"/>
          <w:b/>
          <w:bCs/>
          <w:spacing w:val="-6"/>
          <w:sz w:val="20"/>
          <w:szCs w:val="20"/>
        </w:rPr>
        <w:t>FURKAN HAREKETİ SUSMAZ, SUSTURULAMAZ!</w:t>
      </w:r>
    </w:p>
    <w:sectPr w:rsidR="007F6EC0" w:rsidRPr="007F6EC0"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E3E8" w14:textId="77777777" w:rsidR="00DB72F8" w:rsidRDefault="00DB72F8" w:rsidP="0002266A">
      <w:pPr>
        <w:spacing w:after="0" w:line="240" w:lineRule="auto"/>
      </w:pPr>
      <w:r>
        <w:separator/>
      </w:r>
    </w:p>
  </w:endnote>
  <w:endnote w:type="continuationSeparator" w:id="0">
    <w:p w14:paraId="72184048" w14:textId="77777777" w:rsidR="00DB72F8" w:rsidRDefault="00DB72F8" w:rsidP="0002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995" w14:textId="230EB5CB" w:rsidR="0002266A" w:rsidRPr="0002266A" w:rsidRDefault="0002266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0181" w14:textId="77777777" w:rsidR="00DB72F8" w:rsidRDefault="00DB72F8" w:rsidP="0002266A">
      <w:pPr>
        <w:spacing w:after="0" w:line="240" w:lineRule="auto"/>
      </w:pPr>
      <w:r>
        <w:separator/>
      </w:r>
    </w:p>
  </w:footnote>
  <w:footnote w:type="continuationSeparator" w:id="0">
    <w:p w14:paraId="5210C144" w14:textId="77777777" w:rsidR="00DB72F8" w:rsidRDefault="00DB72F8" w:rsidP="0002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948D" w14:textId="39A57AB2" w:rsidR="0002266A" w:rsidRPr="0002266A" w:rsidRDefault="0002266A" w:rsidP="0002266A">
    <w:pPr>
      <w:pStyle w:val="stBilgi"/>
      <w:jc w:val="right"/>
      <w:rPr>
        <w:b/>
        <w:bCs/>
        <w:sz w:val="34"/>
        <w:szCs w:val="34"/>
      </w:rPr>
    </w:pPr>
    <w:r w:rsidRPr="0002266A">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2266A"/>
    <w:rsid w:val="00166FD5"/>
    <w:rsid w:val="001D5B5C"/>
    <w:rsid w:val="00710A2F"/>
    <w:rsid w:val="00754C43"/>
    <w:rsid w:val="007F6EC0"/>
    <w:rsid w:val="00D84ADE"/>
    <w:rsid w:val="00DB7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0226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66A"/>
  </w:style>
  <w:style w:type="paragraph" w:styleId="AltBilgi">
    <w:name w:val="footer"/>
    <w:basedOn w:val="Normal"/>
    <w:link w:val="AltBilgiChar"/>
    <w:uiPriority w:val="99"/>
    <w:unhideWhenUsed/>
    <w:rsid w:val="000226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2022-08-12T09:31:00Z</dcterms:created>
  <dcterms:modified xsi:type="dcterms:W3CDTF">2022-08-16T11:29:00Z</dcterms:modified>
</cp:coreProperties>
</file>