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B87" w14:textId="212FCDB7" w:rsidR="00207B8E" w:rsidRPr="00363740" w:rsidRDefault="00363740" w:rsidP="00363740">
      <w:pPr>
        <w:jc w:val="center"/>
        <w:rPr>
          <w:b/>
          <w:bCs/>
          <w:sz w:val="50"/>
          <w:szCs w:val="50"/>
        </w:rPr>
      </w:pPr>
      <w:bookmarkStart w:id="0" w:name="_Hlk129950286"/>
      <w:r w:rsidRPr="00363740">
        <w:rPr>
          <w:b/>
          <w:bCs/>
          <w:sz w:val="50"/>
          <w:szCs w:val="50"/>
        </w:rPr>
        <w:t>İmanı Kuvvetlendiren Etkenler -3</w:t>
      </w:r>
    </w:p>
    <w:bookmarkEnd w:id="0"/>
    <w:p w14:paraId="015EA894" w14:textId="229D58EC" w:rsidR="007C3E58" w:rsidRDefault="00801702" w:rsidP="00BF051B">
      <w:pPr>
        <w:ind w:firstLine="708"/>
        <w:jc w:val="both"/>
      </w:pPr>
      <w:r>
        <w:t>Önceki yazımızda imanı kuvvetlendiren etkenlerden ibadetlere ve tefekküre temas etmiştik. Bu yazımızda ise</w:t>
      </w:r>
      <w:r w:rsidR="00D469DD">
        <w:t xml:space="preserve"> tevbe etmenin ve </w:t>
      </w:r>
      <w:r>
        <w:t>Kur</w:t>
      </w:r>
      <w:r w:rsidR="00BF051B">
        <w:t>’</w:t>
      </w:r>
      <w:r>
        <w:t>an</w:t>
      </w:r>
      <w:r w:rsidR="00D469DD">
        <w:t xml:space="preserve">-ı Kerim ile </w:t>
      </w:r>
      <w:r>
        <w:t>daha yakın diyalog kurmanın</w:t>
      </w:r>
      <w:r w:rsidR="00C6120B">
        <w:t xml:space="preserve"> önemine yer vereceğiz.</w:t>
      </w:r>
    </w:p>
    <w:p w14:paraId="2775E187" w14:textId="5633376B" w:rsidR="007C3E58" w:rsidRDefault="007C3E58" w:rsidP="004E6653">
      <w:pPr>
        <w:ind w:firstLine="708"/>
        <w:jc w:val="both"/>
      </w:pPr>
      <w:r>
        <w:t>Bir Müslümandan asıl beklenen</w:t>
      </w:r>
      <w:r w:rsidR="00111394">
        <w:t>;</w:t>
      </w:r>
      <w:r>
        <w:t xml:space="preserve"> günah denizine dalmadan,</w:t>
      </w:r>
      <w:r w:rsidR="00695440">
        <w:t xml:space="preserve"> tertemiz bir hayat sürerek</w:t>
      </w:r>
      <w:r w:rsidR="00A91202">
        <w:t xml:space="preserve"> vakti geldiğinde</w:t>
      </w:r>
      <w:r w:rsidR="00695440">
        <w:t xml:space="preserve"> emaneti Rabbine iade etmesidir</w:t>
      </w:r>
      <w:r>
        <w:t>. Fakat yarat</w:t>
      </w:r>
      <w:r w:rsidR="00A91202">
        <w:t xml:space="preserve">ılışı itibariyle beşer (deri, nefis sahibi) </w:t>
      </w:r>
      <w:r>
        <w:t>olma vasfını üzerinde taşıyan insan ister istemez günahlara girebilmekte tertemiz fıtratını kirletme kötülüğünü kendine</w:t>
      </w:r>
      <w:r w:rsidR="00A91202">
        <w:t xml:space="preserve"> yapabilmektedir. Atamız</w:t>
      </w:r>
      <w:r w:rsidR="00DF5375">
        <w:t xml:space="preserve"> </w:t>
      </w:r>
      <w:r w:rsidR="00C9306F">
        <w:t>Hz. Âdem</w:t>
      </w:r>
      <w:r w:rsidR="00BF051B">
        <w:t xml:space="preserve"> </w:t>
      </w:r>
      <w:r w:rsidR="00F33005">
        <w:t>Aleyhi</w:t>
      </w:r>
      <w:r w:rsidR="00A91202">
        <w:t>s</w:t>
      </w:r>
      <w:r w:rsidR="00F33005">
        <w:t>selam</w:t>
      </w:r>
      <w:r w:rsidR="00C9306F">
        <w:t>’</w:t>
      </w:r>
      <w:r w:rsidR="00F33005">
        <w:t>ı</w:t>
      </w:r>
      <w:r w:rsidR="00C9306F">
        <w:t>n</w:t>
      </w:r>
      <w:r w:rsidR="00DF5375">
        <w:t xml:space="preserve"> </w:t>
      </w:r>
      <w:r w:rsidR="00416F39">
        <w:t xml:space="preserve">yaptığı hatanın ardından </w:t>
      </w:r>
      <w:r w:rsidR="00DF5375">
        <w:t>cennetten çıkarılmasın</w:t>
      </w:r>
      <w:r w:rsidR="00416F39">
        <w:t>ı</w:t>
      </w:r>
      <w:r w:rsidR="00DF5375">
        <w:t xml:space="preserve"> ve dünyaya indirilmesin</w:t>
      </w:r>
      <w:r w:rsidR="00416F39">
        <w:t>i</w:t>
      </w:r>
      <w:r w:rsidR="00C9306F">
        <w:t xml:space="preserve"> </w:t>
      </w:r>
      <w:r w:rsidR="00416F39">
        <w:t>göz önüne alacak olursak</w:t>
      </w:r>
      <w:r w:rsidR="00DF5375">
        <w:t xml:space="preserve"> günahın insanı manevi makamlardan düşüren v</w:t>
      </w:r>
      <w:r w:rsidR="00D469DD">
        <w:t xml:space="preserve">e aşağılara çeken bir yönünün </w:t>
      </w:r>
      <w:r w:rsidR="00DF5375">
        <w:t>olduğunu rahatlıkla söyleyebiliriz. Tahrif edilmiş olan Hristiyanlık</w:t>
      </w:r>
      <w:r w:rsidR="00A91202">
        <w:t>,</w:t>
      </w:r>
      <w:r w:rsidR="00DF5375">
        <w:t xml:space="preserve"> Hz. </w:t>
      </w:r>
      <w:r w:rsidR="00C9306F">
        <w:t>Âdem’in</w:t>
      </w:r>
      <w:r w:rsidR="00DF5375">
        <w:t xml:space="preserve"> işlediği günahı ondan sonra gelen tüm insanların omuzlarına yüklemiş daha sonra Hz. İsa</w:t>
      </w:r>
      <w:r w:rsidR="00416F39">
        <w:t xml:space="preserve"> Aleyhisselam</w:t>
      </w:r>
      <w:r w:rsidR="00DF5375">
        <w:t>’</w:t>
      </w:r>
      <w:r w:rsidR="00BB0FCF">
        <w:t>ın ç</w:t>
      </w:r>
      <w:r w:rsidR="00DF5375">
        <w:t>armıha gerilmesiyle insanlığı bu günahtan</w:t>
      </w:r>
      <w:r w:rsidR="00D469DD">
        <w:t xml:space="preserve"> kurtarmıştır</w:t>
      </w:r>
      <w:r w:rsidR="00DF5375">
        <w:t xml:space="preserve">(!). Yani onlara göre </w:t>
      </w:r>
      <w:r w:rsidR="00BF051B">
        <w:t>insan</w:t>
      </w:r>
      <w:r w:rsidR="004E6653">
        <w:t>,</w:t>
      </w:r>
      <w:r w:rsidR="00DF5375">
        <w:t xml:space="preserve"> hem</w:t>
      </w:r>
      <w:r w:rsidR="006F2643">
        <w:t xml:space="preserve"> Hz. Â</w:t>
      </w:r>
      <w:r w:rsidR="004E6653">
        <w:t>dem’den kalma</w:t>
      </w:r>
      <w:r w:rsidR="00DF5375">
        <w:t xml:space="preserve"> hak etmediği günahları </w:t>
      </w:r>
      <w:r w:rsidR="004E6653">
        <w:t>yüklenen hem de Hz. İsa’nın</w:t>
      </w:r>
      <w:r w:rsidR="00EE33FE">
        <w:t xml:space="preserve"> kurban edilmesiyle</w:t>
      </w:r>
      <w:r w:rsidR="00DF5375">
        <w:t xml:space="preserve"> tüm g</w:t>
      </w:r>
      <w:r w:rsidR="00D469DD">
        <w:t>ünahlardan kurtulan bir varlıktır</w:t>
      </w:r>
      <w:r w:rsidR="00DF5375">
        <w:t xml:space="preserve">. </w:t>
      </w:r>
      <w:r w:rsidR="00EE33FE">
        <w:t>Dolayısıyla insanın g</w:t>
      </w:r>
      <w:r w:rsidR="00D469DD">
        <w:t>ünahları yüklenmesi de</w:t>
      </w:r>
      <w:r w:rsidR="00EE33FE">
        <w:t xml:space="preserve"> günahtan kurtulması da </w:t>
      </w:r>
      <w:r w:rsidR="00D469DD">
        <w:t>kendi</w:t>
      </w:r>
      <w:r w:rsidR="00C9306F">
        <w:t>si</w:t>
      </w:r>
      <w:r w:rsidR="00D469DD">
        <w:t>nden kaynaklı değil</w:t>
      </w:r>
      <w:r w:rsidR="00416F39">
        <w:t>,</w:t>
      </w:r>
      <w:r w:rsidR="00D469DD">
        <w:t xml:space="preserve"> dış faktörlerin etkisi ile olmaktadır. </w:t>
      </w:r>
      <w:r w:rsidR="00DF5375">
        <w:t>Fakat İslam, her insanı sadece k</w:t>
      </w:r>
      <w:r w:rsidR="00A64B17">
        <w:t>endi işlediği günahlardan sorumlu</w:t>
      </w:r>
      <w:r w:rsidR="00DF5375">
        <w:t xml:space="preserve"> tutmuş ve yaşadığı hayatta bu günahlardan arınmak için ona tevbe </w:t>
      </w:r>
      <w:r w:rsidR="00C9306F">
        <w:t>imkânını</w:t>
      </w:r>
      <w:r w:rsidR="00DF5375">
        <w:t xml:space="preserve"> vermiştir.</w:t>
      </w:r>
    </w:p>
    <w:p w14:paraId="7059AE84" w14:textId="04E21202" w:rsidR="00D452FA" w:rsidRDefault="006431AE" w:rsidP="00BF051B">
      <w:pPr>
        <w:ind w:firstLine="708"/>
        <w:jc w:val="both"/>
      </w:pPr>
      <w:r>
        <w:t>Yaşadığımız bu dünya hayatı Kur</w:t>
      </w:r>
      <w:r w:rsidR="00111394">
        <w:t>’</w:t>
      </w:r>
      <w:r>
        <w:t>an-ı Kerim’in tarifiyle bir oyun ve eğlence g</w:t>
      </w:r>
      <w:r w:rsidR="00A64B17">
        <w:t>ibi basit, nimetleri</w:t>
      </w:r>
      <w:r w:rsidR="000F51B9">
        <w:t xml:space="preserve"> ve</w:t>
      </w:r>
      <w:r>
        <w:t xml:space="preserve"> varlığı geçicidir. Fakat imtihan odur ki bu kadar olumsuz vasfına rağmen dünya nimetleri insana güzel gösterilmiştir.</w:t>
      </w:r>
      <w:r w:rsidR="00DB75F6">
        <w:t xml:space="preserve"> </w:t>
      </w:r>
      <w:r w:rsidR="00DB75F6" w:rsidRPr="00420D7A">
        <w:rPr>
          <w:b/>
          <w:bCs/>
        </w:rPr>
        <w:t>Özünde bir bataklık hükmünde olan dünya</w:t>
      </w:r>
      <w:r w:rsidR="00A64B17" w:rsidRPr="00420D7A">
        <w:rPr>
          <w:b/>
          <w:bCs/>
        </w:rPr>
        <w:t>, insana</w:t>
      </w:r>
      <w:r w:rsidR="00DB75F6" w:rsidRPr="00420D7A">
        <w:rPr>
          <w:b/>
          <w:bCs/>
        </w:rPr>
        <w:t xml:space="preserve"> beş yıldızlı sar</w:t>
      </w:r>
      <w:r w:rsidR="00A64B17" w:rsidRPr="00420D7A">
        <w:rPr>
          <w:b/>
          <w:bCs/>
        </w:rPr>
        <w:t>ay gibi takdim edilmiştir</w:t>
      </w:r>
      <w:r w:rsidR="00DB75F6" w:rsidRPr="00420D7A">
        <w:rPr>
          <w:b/>
          <w:bCs/>
        </w:rPr>
        <w:t>. İşte insanların ekseriy</w:t>
      </w:r>
      <w:r w:rsidR="00A91202" w:rsidRPr="00420D7A">
        <w:rPr>
          <w:b/>
          <w:bCs/>
        </w:rPr>
        <w:t>eti bu bataklığın suyundan içmek ve</w:t>
      </w:r>
      <w:r w:rsidR="00DB75F6" w:rsidRPr="00420D7A">
        <w:rPr>
          <w:b/>
          <w:bCs/>
        </w:rPr>
        <w:t xml:space="preserve"> elindeki tüm kapları </w:t>
      </w:r>
      <w:r w:rsidR="00A91202" w:rsidRPr="00420D7A">
        <w:rPr>
          <w:b/>
          <w:bCs/>
        </w:rPr>
        <w:t xml:space="preserve">bu su ile </w:t>
      </w:r>
      <w:r w:rsidR="00DB75F6" w:rsidRPr="00420D7A">
        <w:rPr>
          <w:b/>
          <w:bCs/>
        </w:rPr>
        <w:t>doldurmak için</w:t>
      </w:r>
      <w:r w:rsidR="009E7022" w:rsidRPr="00420D7A">
        <w:rPr>
          <w:b/>
          <w:bCs/>
        </w:rPr>
        <w:t xml:space="preserve"> çabalamaktadır. Doldurulan her</w:t>
      </w:r>
      <w:r w:rsidR="00A91202" w:rsidRPr="00420D7A">
        <w:rPr>
          <w:b/>
          <w:bCs/>
        </w:rPr>
        <w:t xml:space="preserve"> bir</w:t>
      </w:r>
      <w:r w:rsidR="009E7022" w:rsidRPr="00420D7A">
        <w:rPr>
          <w:b/>
          <w:bCs/>
        </w:rPr>
        <w:t xml:space="preserve"> kap kıyamet günü omuzların taşıyama</w:t>
      </w:r>
      <w:r w:rsidR="00C9306F" w:rsidRPr="00420D7A">
        <w:rPr>
          <w:b/>
          <w:bCs/>
        </w:rPr>
        <w:t>ya</w:t>
      </w:r>
      <w:r w:rsidR="009E7022" w:rsidRPr="00420D7A">
        <w:rPr>
          <w:b/>
          <w:bCs/>
        </w:rPr>
        <w:t>cağı</w:t>
      </w:r>
      <w:r w:rsidR="00A91202" w:rsidRPr="00420D7A">
        <w:rPr>
          <w:b/>
          <w:bCs/>
        </w:rPr>
        <w:t>,</w:t>
      </w:r>
      <w:r w:rsidR="009E7022" w:rsidRPr="00420D7A">
        <w:rPr>
          <w:b/>
          <w:bCs/>
        </w:rPr>
        <w:t xml:space="preserve"> hesabının verilemeyeceği bir günahı temsil ed</w:t>
      </w:r>
      <w:r w:rsidR="00D469DD" w:rsidRPr="00420D7A">
        <w:rPr>
          <w:b/>
          <w:bCs/>
        </w:rPr>
        <w:t>er.</w:t>
      </w:r>
      <w:r w:rsidR="00D469DD">
        <w:t xml:space="preserve"> İnsanoğlu </w:t>
      </w:r>
      <w:r w:rsidR="00A91202">
        <w:t>t</w:t>
      </w:r>
      <w:r w:rsidR="00D469DD">
        <w:t xml:space="preserve">üm uyarılara rağmen isteyerek veya istemeyerek </w:t>
      </w:r>
      <w:r w:rsidR="009E7022">
        <w:t>günaha gir</w:t>
      </w:r>
      <w:r w:rsidR="00D469DD">
        <w:t>ebil</w:t>
      </w:r>
      <w:r w:rsidR="009E7022">
        <w:t xml:space="preserve">mektedir. Fakat Rabbimiz kullarının bu halini düzeltmek ve onları </w:t>
      </w:r>
      <w:proofErr w:type="gramStart"/>
      <w:r w:rsidR="009E7022">
        <w:t>temizlemek</w:t>
      </w:r>
      <w:proofErr w:type="gramEnd"/>
      <w:r w:rsidR="009E7022">
        <w:t xml:space="preserve"> istemektedir. Yüce kitabımızda Allah </w:t>
      </w:r>
      <w:r w:rsidR="00111394">
        <w:t>Azze ve Celle</w:t>
      </w:r>
      <w:r w:rsidR="00332541">
        <w:t xml:space="preserve"> bataklığın ortasında duran, kendini manevi olarak ölüme atanla</w:t>
      </w:r>
      <w:r w:rsidR="000939AC">
        <w:t>ra merhameti ile yaklaşmaktadır.</w:t>
      </w:r>
      <w:r w:rsidR="00332541">
        <w:t xml:space="preserve"> </w:t>
      </w:r>
      <w:r w:rsidR="00111394" w:rsidRPr="00111394">
        <w:rPr>
          <w:i/>
          <w:iCs/>
        </w:rPr>
        <w:t>“</w:t>
      </w:r>
      <w:r w:rsidR="00332541" w:rsidRPr="00111394">
        <w:rPr>
          <w:i/>
          <w:iCs/>
        </w:rPr>
        <w:t xml:space="preserve">De ki: Ey kendi nefislerine karşı haddi aşan kullarım, Allah'ın rahmetinden ümidinizi kesmeyin. Muhakkak ki </w:t>
      </w:r>
      <w:r w:rsidR="00A64B17" w:rsidRPr="00111394">
        <w:rPr>
          <w:i/>
          <w:iCs/>
        </w:rPr>
        <w:t xml:space="preserve">Allah bütün </w:t>
      </w:r>
      <w:r w:rsidR="00BF051B" w:rsidRPr="00111394">
        <w:rPr>
          <w:i/>
          <w:iCs/>
        </w:rPr>
        <w:t>günahları</w:t>
      </w:r>
      <w:r w:rsidR="00A64B17" w:rsidRPr="00111394">
        <w:rPr>
          <w:i/>
          <w:iCs/>
        </w:rPr>
        <w:t xml:space="preserve"> bağışlar.</w:t>
      </w:r>
      <w:r w:rsidR="00111394" w:rsidRPr="00111394">
        <w:rPr>
          <w:i/>
          <w:iCs/>
        </w:rPr>
        <w:t>”</w:t>
      </w:r>
      <w:r w:rsidR="00857433" w:rsidRPr="00111394">
        <w:rPr>
          <w:rStyle w:val="DipnotBavurusu"/>
          <w:i/>
          <w:iCs/>
        </w:rPr>
        <w:footnoteReference w:id="1"/>
      </w:r>
      <w:r w:rsidR="00D452FA">
        <w:t xml:space="preserve"> Haddi aşmamıza, sınırları çiğnememize </w:t>
      </w:r>
      <w:r w:rsidR="00A64B17">
        <w:t>rağmen Rabbimiz bizlere merhamet</w:t>
      </w:r>
      <w:r w:rsidR="002206B4">
        <w:t>iy</w:t>
      </w:r>
      <w:r w:rsidR="00A64B17">
        <w:t>le “kullarım” d</w:t>
      </w:r>
      <w:r w:rsidR="002206B4">
        <w:t>iye hitap etmektedir</w:t>
      </w:r>
      <w:r w:rsidR="00A64B17">
        <w:t>. İnsana bu kada</w:t>
      </w:r>
      <w:r w:rsidR="00D469DD">
        <w:t>r rahmetiyle yaklaşan Rabbimizin</w:t>
      </w:r>
      <w:r w:rsidR="002206B4">
        <w:t>,</w:t>
      </w:r>
      <w:r w:rsidR="00D469DD">
        <w:t xml:space="preserve"> hatasından pişman olan kullarını</w:t>
      </w:r>
      <w:r w:rsidR="00A64B17">
        <w:t xml:space="preserve"> </w:t>
      </w:r>
      <w:r w:rsidR="00D469DD">
        <w:t>affetmemesi düşünülemez.</w:t>
      </w:r>
    </w:p>
    <w:p w14:paraId="3B88E551" w14:textId="3E80ADF6" w:rsidR="00D452FA" w:rsidRDefault="00D452FA" w:rsidP="00BF051B">
      <w:pPr>
        <w:ind w:firstLine="708"/>
        <w:jc w:val="both"/>
      </w:pPr>
      <w:r w:rsidRPr="00420D7A">
        <w:rPr>
          <w:b/>
          <w:bCs/>
        </w:rPr>
        <w:t>Günahlar; imanın nurunu söndüren, heyecanını bitiren, aşkını yanlış sevgilere yönlendiren nefis çölündeki seraplardır. Uzaktan sana hayat bahşedecek gibi görünürken yanına yaklaştığında senden ümitlerini ve heyecanını çeker alır.</w:t>
      </w:r>
      <w:r>
        <w:t xml:space="preserve"> </w:t>
      </w:r>
      <w:r w:rsidRPr="00420D7A">
        <w:rPr>
          <w:b/>
          <w:bCs/>
        </w:rPr>
        <w:t>Günahlar; Allah yolu</w:t>
      </w:r>
      <w:r w:rsidR="00A91202" w:rsidRPr="00420D7A">
        <w:rPr>
          <w:b/>
          <w:bCs/>
        </w:rPr>
        <w:t>nda mücadele</w:t>
      </w:r>
      <w:r w:rsidR="00EB04BE" w:rsidRPr="00420D7A">
        <w:rPr>
          <w:b/>
          <w:bCs/>
        </w:rPr>
        <w:t xml:space="preserve">de ayağına pranga, </w:t>
      </w:r>
      <w:r w:rsidRPr="00420D7A">
        <w:rPr>
          <w:b/>
          <w:bCs/>
        </w:rPr>
        <w:t xml:space="preserve">yoluna dikendir. </w:t>
      </w:r>
      <w:r w:rsidR="00EB04BE" w:rsidRPr="00420D7A">
        <w:rPr>
          <w:b/>
          <w:bCs/>
        </w:rPr>
        <w:t xml:space="preserve">Bir örümceğin ağı gibi seni saran, kalbini yavaş yavaş ölüme </w:t>
      </w:r>
      <w:r w:rsidR="002206B4" w:rsidRPr="00420D7A">
        <w:rPr>
          <w:b/>
          <w:bCs/>
        </w:rPr>
        <w:t>mahkûm</w:t>
      </w:r>
      <w:r w:rsidR="00EB04BE" w:rsidRPr="00420D7A">
        <w:rPr>
          <w:b/>
          <w:bCs/>
        </w:rPr>
        <w:t xml:space="preserve"> eden güzel görünümlü kapanlardır. </w:t>
      </w:r>
      <w:r w:rsidR="00EB04BE">
        <w:t>Tevbe ise daha masum, samimi ve içtendir</w:t>
      </w:r>
      <w:r w:rsidR="002206B4">
        <w:t>; p</w:t>
      </w:r>
      <w:r w:rsidR="00EB04BE">
        <w:t>işmanlık ve gözyaşından alır masumiyetini</w:t>
      </w:r>
      <w:r w:rsidR="00420D7A">
        <w:t>…</w:t>
      </w:r>
      <w:r w:rsidR="00EB04BE">
        <w:t xml:space="preserve"> Gecelere, secdelere, yalnızlığa borçludur samimiyetini. </w:t>
      </w:r>
      <w:r w:rsidR="00EB04BE" w:rsidRPr="00111394">
        <w:rPr>
          <w:b/>
          <w:bCs/>
        </w:rPr>
        <w:t xml:space="preserve">Günah ne kadar zillete </w:t>
      </w:r>
      <w:r w:rsidR="00BF051B" w:rsidRPr="00111394">
        <w:rPr>
          <w:b/>
          <w:bCs/>
        </w:rPr>
        <w:t>mahkûm</w:t>
      </w:r>
      <w:r w:rsidR="00EB04BE" w:rsidRPr="00111394">
        <w:rPr>
          <w:b/>
          <w:bCs/>
        </w:rPr>
        <w:t xml:space="preserve"> ederse insanı</w:t>
      </w:r>
      <w:r w:rsidR="001822F9">
        <w:rPr>
          <w:b/>
          <w:bCs/>
        </w:rPr>
        <w:t>,</w:t>
      </w:r>
      <w:r w:rsidR="00EB04BE" w:rsidRPr="00111394">
        <w:rPr>
          <w:b/>
          <w:bCs/>
        </w:rPr>
        <w:t xml:space="preserve"> tevbe de o kadar haysiyet bahşeder varlığımıza. İhlastan sonra kulluğu derinden hissetmenin en önemli basamağıdır belki de</w:t>
      </w:r>
      <w:r w:rsidR="004D13CA" w:rsidRPr="00111394">
        <w:rPr>
          <w:b/>
          <w:bCs/>
        </w:rPr>
        <w:t>. Kapıyı ısrarla çalmanın, vazgeçmemenin</w:t>
      </w:r>
      <w:r w:rsidR="00EB04BE" w:rsidRPr="00111394">
        <w:rPr>
          <w:b/>
          <w:bCs/>
        </w:rPr>
        <w:t>, istediğimi alana kadar kapının eşiğinden ayrılmayacağım demenin sessiz, gösterişsiz</w:t>
      </w:r>
      <w:r w:rsidR="00D469DD" w:rsidRPr="00111394">
        <w:rPr>
          <w:b/>
          <w:bCs/>
        </w:rPr>
        <w:t xml:space="preserve"> ama bir o kadar da yüce</w:t>
      </w:r>
      <w:r w:rsidR="00EB04BE" w:rsidRPr="00111394">
        <w:rPr>
          <w:b/>
          <w:bCs/>
        </w:rPr>
        <w:t xml:space="preserve"> halidir.</w:t>
      </w:r>
      <w:r w:rsidR="00EB04BE">
        <w:t xml:space="preserve"> İşte bu hal</w:t>
      </w:r>
      <w:r w:rsidR="004D13CA">
        <w:t>,</w:t>
      </w:r>
      <w:r w:rsidR="00EB04BE">
        <w:t xml:space="preserve"> bitkisel hayata geçmiş imanlarımıza yeniden can verir.</w:t>
      </w:r>
      <w:r w:rsidR="000939AC">
        <w:t xml:space="preserve"> Nefisten aldığı her bir darbeyle kararan kalplerimize</w:t>
      </w:r>
      <w:r w:rsidR="004D13CA">
        <w:t xml:space="preserve"> </w:t>
      </w:r>
      <w:r w:rsidR="00A91202">
        <w:t>her bir istiğfarl</w:t>
      </w:r>
      <w:r w:rsidR="004D13CA">
        <w:t xml:space="preserve">a affedilmenin berraklığını sunar. </w:t>
      </w:r>
      <w:r w:rsidR="004D13CA" w:rsidRPr="00111394">
        <w:rPr>
          <w:b/>
          <w:bCs/>
        </w:rPr>
        <w:t>Hz. Peygamber’in dahi günde 70 defa uğradığı bu limana günler geçmesine rağmen bir kez olsun uğramayan Müslüman nasıl O’nun izin</w:t>
      </w:r>
      <w:r w:rsidR="000939AC" w:rsidRPr="00111394">
        <w:rPr>
          <w:b/>
          <w:bCs/>
        </w:rPr>
        <w:t>den</w:t>
      </w:r>
      <w:r w:rsidR="004D13CA" w:rsidRPr="00111394">
        <w:rPr>
          <w:b/>
          <w:bCs/>
        </w:rPr>
        <w:t xml:space="preserve"> gittiğini söyleyebilir?</w:t>
      </w:r>
      <w:r w:rsidR="004D13CA">
        <w:t xml:space="preserve"> İslam, Müslümandan hiç günah işlememesini değil hataya düştüğü halde pişmanlıkla Rabbine yönelmesini bekler. Bildiğimiz veya bilmediğimiz onlarca günahımız varken her fırsatta </w:t>
      </w:r>
      <w:r w:rsidR="00BF051B">
        <w:t>tövbeye</w:t>
      </w:r>
      <w:r w:rsidR="004D13CA">
        <w:t xml:space="preserve"> sarılmak zorundayız. </w:t>
      </w:r>
      <w:r w:rsidR="00A91202">
        <w:t>Bütün bu özellikleri ile tevbe imanın kuvvetlenmesinde</w:t>
      </w:r>
      <w:r w:rsidR="004D13CA">
        <w:t xml:space="preserve"> </w:t>
      </w:r>
      <w:r w:rsidR="00E57048">
        <w:t>çok önemli bir etkendir</w:t>
      </w:r>
      <w:r w:rsidR="004D13CA">
        <w:t xml:space="preserve">.    </w:t>
      </w:r>
    </w:p>
    <w:p w14:paraId="0DD2311E" w14:textId="24B02ABE" w:rsidR="00E61078" w:rsidRDefault="00D705C4" w:rsidP="00BF051B">
      <w:pPr>
        <w:ind w:firstLine="708"/>
        <w:jc w:val="both"/>
      </w:pPr>
      <w:r w:rsidRPr="00D705C4">
        <w:t>İmanı kuvvetlendiren</w:t>
      </w:r>
      <w:r w:rsidR="00801702">
        <w:t xml:space="preserve"> etkenlerden</w:t>
      </w:r>
      <w:r w:rsidRPr="00D705C4">
        <w:t xml:space="preserve"> bir diğeri de Kur’an-ı Keri</w:t>
      </w:r>
      <w:r w:rsidR="00D469DD">
        <w:t>m</w:t>
      </w:r>
      <w:r w:rsidR="00111394">
        <w:t>’</w:t>
      </w:r>
      <w:r w:rsidR="00D469DD">
        <w:t xml:space="preserve">i </w:t>
      </w:r>
      <w:r w:rsidR="004D13CA">
        <w:t xml:space="preserve">okumak, dinlemek </w:t>
      </w:r>
      <w:r w:rsidR="00D469DD">
        <w:t>ve onunla</w:t>
      </w:r>
      <w:r w:rsidRPr="00D705C4">
        <w:t xml:space="preserve"> amel etmektir.</w:t>
      </w:r>
      <w:r w:rsidR="00A91202">
        <w:t xml:space="preserve"> Ayet ve hadislerle amel etmenin gerekliliğini tartışmaya bile </w:t>
      </w:r>
      <w:r w:rsidR="00BF051B">
        <w:t>lüzum</w:t>
      </w:r>
      <w:r w:rsidR="00A91202">
        <w:t xml:space="preserve"> yoktur. Fakat burada asıl üzerinde durmak istediğim </w:t>
      </w:r>
      <w:r w:rsidR="00BF051B">
        <w:t>Kur’an’ı</w:t>
      </w:r>
      <w:r w:rsidR="00A91202">
        <w:t xml:space="preserve"> anlayarak ok</w:t>
      </w:r>
      <w:r w:rsidR="00D469DD">
        <w:t>umak ve her fırsatta dinlemeye çalışmaktır</w:t>
      </w:r>
      <w:r w:rsidR="00A91202">
        <w:t>. Yani gözümüzü ve kulağımız</w:t>
      </w:r>
      <w:r w:rsidR="00D469DD">
        <w:t>ı</w:t>
      </w:r>
      <w:r w:rsidR="00A91202">
        <w:t xml:space="preserve"> Allah’ın kelamı ile sürekli meşgul ve memnun etmektir.</w:t>
      </w:r>
      <w:r w:rsidRPr="00D705C4">
        <w:t xml:space="preserve"> </w:t>
      </w:r>
      <w:r w:rsidRPr="00111394">
        <w:t xml:space="preserve">Rasulullah </w:t>
      </w:r>
      <w:r w:rsidR="00111394" w:rsidRPr="00111394">
        <w:t>S</w:t>
      </w:r>
      <w:r w:rsidRPr="00111394">
        <w:t>a</w:t>
      </w:r>
      <w:r w:rsidR="00111394" w:rsidRPr="00111394">
        <w:t xml:space="preserve">llallahu Aleyhi </w:t>
      </w:r>
      <w:r w:rsidRPr="00111394">
        <w:t>v</w:t>
      </w:r>
      <w:r w:rsidR="00111394" w:rsidRPr="00111394">
        <w:t>e Sellem:</w:t>
      </w:r>
      <w:r w:rsidRPr="00111394">
        <w:t xml:space="preserve"> </w:t>
      </w:r>
      <w:r w:rsidRPr="00111394">
        <w:rPr>
          <w:i/>
          <w:iCs/>
        </w:rPr>
        <w:t>“</w:t>
      </w:r>
      <w:r w:rsidR="00111394" w:rsidRPr="00111394">
        <w:rPr>
          <w:i/>
          <w:iCs/>
        </w:rPr>
        <w:t>K</w:t>
      </w:r>
      <w:r w:rsidRPr="00111394">
        <w:rPr>
          <w:i/>
          <w:iCs/>
        </w:rPr>
        <w:t xml:space="preserve">im Rabbine yalvarmayı ve O’nunla konuşmayı </w:t>
      </w:r>
      <w:r w:rsidRPr="00111394">
        <w:rPr>
          <w:i/>
          <w:iCs/>
        </w:rPr>
        <w:lastRenderedPageBreak/>
        <w:t>severse kalp huzuru ile Kur’an okusun”</w:t>
      </w:r>
      <w:r w:rsidR="00801702" w:rsidRPr="00111394">
        <w:rPr>
          <w:rStyle w:val="DipnotBavurusu"/>
          <w:i/>
          <w:iCs/>
        </w:rPr>
        <w:footnoteReference w:id="2"/>
      </w:r>
      <w:r w:rsidRPr="00111394">
        <w:rPr>
          <w:i/>
          <w:iCs/>
        </w:rPr>
        <w:t xml:space="preserve"> </w:t>
      </w:r>
      <w:r w:rsidRPr="00D705C4">
        <w:t xml:space="preserve">buyurarak Kur’an okuduğumuzda aslında Rabbimiz ile </w:t>
      </w:r>
      <w:r w:rsidR="000939AC">
        <w:t xml:space="preserve">doğrudan </w:t>
      </w:r>
      <w:r w:rsidRPr="00D705C4">
        <w:t>diya</w:t>
      </w:r>
      <w:r w:rsidR="00A91202">
        <w:t>log kurduğumuzu ifade etmiştir. Müslüman kimse arabasında, evinde sürekli Kur’an</w:t>
      </w:r>
      <w:r w:rsidR="00111394">
        <w:t>’</w:t>
      </w:r>
      <w:r w:rsidR="00A91202">
        <w:t>ı okumayı ve dinlemeyi kendine adet edinen kimsedir. Kur’an’dan ezberler yaparak zihnini ayetlerle temizlemeyi bilen ve Kur’an</w:t>
      </w:r>
      <w:r w:rsidR="00E57048">
        <w:t>’</w:t>
      </w:r>
      <w:r w:rsidR="00A91202">
        <w:t>ın tefekkür dünyasından</w:t>
      </w:r>
      <w:r w:rsidR="00E61078">
        <w:t xml:space="preserve"> istifade edendir.</w:t>
      </w:r>
    </w:p>
    <w:p w14:paraId="53B2F376" w14:textId="699E7C7F" w:rsidR="00556A88" w:rsidRDefault="00E57048" w:rsidP="00BF051B">
      <w:pPr>
        <w:ind w:firstLine="708"/>
        <w:jc w:val="both"/>
      </w:pPr>
      <w:r w:rsidRPr="00D705C4">
        <w:t>Arabada, iş yerinde, yolculuk esnasında Kur’an dinlemek insana farkında olmadan hem</w:t>
      </w:r>
      <w:r>
        <w:t xml:space="preserve"> sevap hem de manevi güç katar. Kur’an okurken mealini de okumak</w:t>
      </w:r>
      <w:r w:rsidR="002206B4">
        <w:t>;</w:t>
      </w:r>
      <w:r>
        <w:t xml:space="preserve"> ayetler bize ne söyl</w:t>
      </w:r>
      <w:r w:rsidR="000939AC">
        <w:t>üyor acaba diye üzerine düşünmek</w:t>
      </w:r>
      <w:r w:rsidR="002206B4">
        <w:t>,</w:t>
      </w:r>
      <w:r w:rsidR="000939AC">
        <w:t xml:space="preserve"> </w:t>
      </w:r>
      <w:r>
        <w:t>şuurumuzu güçlendiren, mesuliyetimizi tekrar tekrar hatırlatan küçük ama önemli adımlardır</w:t>
      </w:r>
      <w:r w:rsidRPr="00D705C4">
        <w:t>.</w:t>
      </w:r>
      <w:r>
        <w:t xml:space="preserve"> Ramazan </w:t>
      </w:r>
      <w:r w:rsidR="00F24C06">
        <w:t>A</w:t>
      </w:r>
      <w:r>
        <w:t>yı</w:t>
      </w:r>
      <w:r w:rsidR="00F24C06">
        <w:t>’</w:t>
      </w:r>
      <w:r>
        <w:t xml:space="preserve">nın yaklaştığı bugünlerde bu rahmet iklimini </w:t>
      </w:r>
      <w:r w:rsidR="00BF051B">
        <w:t>Kur’an’la</w:t>
      </w:r>
      <w:r>
        <w:t xml:space="preserve"> taçlan</w:t>
      </w:r>
      <w:r w:rsidR="000939AC">
        <w:t>dırmak yapılması ilk gerekenler arasındadır</w:t>
      </w:r>
      <w:r>
        <w:t>. Kur’an</w:t>
      </w:r>
      <w:r w:rsidR="002206B4">
        <w:t>’</w:t>
      </w:r>
      <w:r>
        <w:t>ın her bir kelimesine hatta her bir harfine onlarca sevabın verilmesi bizim bu konudaki şevkimizi daha da artırmalıdır. Fakat Ramazan aylarında daha bariz bir şekilde ortaya çıkan aslına ba</w:t>
      </w:r>
      <w:r w:rsidR="00556A88">
        <w:t>kılırsa yılın tüm aylarında içine düştüğümüz büyük bir hatadan da sakınmak gerekmektedir. Kur’an-ı Kerim’i sadece ağız hareketleri ile okumak</w:t>
      </w:r>
      <w:r w:rsidR="002206B4">
        <w:t>;</w:t>
      </w:r>
      <w:r w:rsidR="00556A88">
        <w:t xml:space="preserve"> dilden kalbe, kalpten hayatlara taşımamak ciddi sorunlarımızdan bir tanesidir. Bugün nice insanın Kur’an</w:t>
      </w:r>
      <w:r w:rsidR="002206B4">
        <w:t xml:space="preserve"> ile</w:t>
      </w:r>
      <w:r w:rsidR="00556A88">
        <w:t xml:space="preserve"> diyaloğu bundan öteye geçmemektedir. Kur’an’ın tamamını ezbere bilen hafızlarımızın, her Ramazan</w:t>
      </w:r>
      <w:r w:rsidR="002206B4">
        <w:t xml:space="preserve"> </w:t>
      </w:r>
      <w:r w:rsidR="00F24C06">
        <w:t>A</w:t>
      </w:r>
      <w:r w:rsidR="002206B4">
        <w:t>yı</w:t>
      </w:r>
      <w:r w:rsidR="00F24C06">
        <w:t>’</w:t>
      </w:r>
      <w:r w:rsidR="002206B4">
        <w:t>nda</w:t>
      </w:r>
      <w:r w:rsidR="00556A88">
        <w:t xml:space="preserve"> Kur’an</w:t>
      </w:r>
      <w:r w:rsidR="002206B4">
        <w:t xml:space="preserve">’ı </w:t>
      </w:r>
      <w:r w:rsidR="00556A88">
        <w:t xml:space="preserve">hatmeden </w:t>
      </w:r>
      <w:r w:rsidR="002206B4">
        <w:t>Müslümanların</w:t>
      </w:r>
      <w:r w:rsidR="00556A88">
        <w:t xml:space="preserve"> bile Kur’an’ı anlama ve hayata taşıma noktasında ne yazık ki önemli eksikleri bulunmaktadır.</w:t>
      </w:r>
    </w:p>
    <w:p w14:paraId="1332CC1D" w14:textId="001B14F1" w:rsidR="007E3B6C" w:rsidRDefault="007E3B6C" w:rsidP="00BF051B">
      <w:pPr>
        <w:ind w:firstLine="708"/>
        <w:jc w:val="both"/>
      </w:pPr>
      <w:r>
        <w:t>Müslüman</w:t>
      </w:r>
      <w:r w:rsidR="001822F9">
        <w:t>,</w:t>
      </w:r>
      <w:r>
        <w:t xml:space="preserve"> Rabbinin kelamını her şeyin üstünde tutandır. En çok O’nunla meşgul olan ve en çok O’na iltica edendir. Muhterem Alparslan Kuytul Hocaefendi’nin dediği gibi: </w:t>
      </w:r>
      <w:r w:rsidR="00F24C06" w:rsidRPr="00F24C06">
        <w:rPr>
          <w:i/>
          <w:iCs/>
        </w:rPr>
        <w:t>“</w:t>
      </w:r>
      <w:r w:rsidRPr="00F24C06">
        <w:rPr>
          <w:i/>
          <w:iCs/>
        </w:rPr>
        <w:t>En çok okuduğunuz kitap Kur’an olmalı, en çok anlattığınız kitap Kur’an olmalı, yaşadığınız kitap Kur’an olmalı. Hiçbir kitap Kur’an’a perde yapılmama</w:t>
      </w:r>
      <w:r w:rsidR="00520656" w:rsidRPr="00F24C06">
        <w:rPr>
          <w:i/>
          <w:iCs/>
        </w:rPr>
        <w:t>lı</w:t>
      </w:r>
      <w:r w:rsidR="000939AC" w:rsidRPr="00F24C06">
        <w:rPr>
          <w:i/>
          <w:iCs/>
        </w:rPr>
        <w:t>dır</w:t>
      </w:r>
      <w:r w:rsidRPr="00F24C06">
        <w:rPr>
          <w:i/>
          <w:iCs/>
        </w:rPr>
        <w:t>.</w:t>
      </w:r>
      <w:r w:rsidR="00F24C06">
        <w:rPr>
          <w:i/>
          <w:iCs/>
        </w:rPr>
        <w:t>”</w:t>
      </w:r>
      <w:r>
        <w:rPr>
          <w:b/>
          <w:bCs/>
        </w:rPr>
        <w:t xml:space="preserve"> </w:t>
      </w:r>
      <w:r>
        <w:t>Özetle Müslüman her yönüyle bir Kur’an eri olmalıdır</w:t>
      </w:r>
      <w:r w:rsidR="00B5778A" w:rsidRPr="00B5778A">
        <w:t xml:space="preserve">. </w:t>
      </w:r>
      <w:r w:rsidR="00B5778A" w:rsidRPr="00F24C06">
        <w:rPr>
          <w:b/>
          <w:bCs/>
        </w:rPr>
        <w:t xml:space="preserve">Tıpkı </w:t>
      </w:r>
      <w:r w:rsidR="00F24C06" w:rsidRPr="00F24C06">
        <w:rPr>
          <w:b/>
          <w:bCs/>
        </w:rPr>
        <w:t xml:space="preserve">Efendimiz </w:t>
      </w:r>
      <w:r w:rsidR="00B5778A" w:rsidRPr="00F24C06">
        <w:rPr>
          <w:b/>
          <w:bCs/>
        </w:rPr>
        <w:t>gibi</w:t>
      </w:r>
      <w:r w:rsidR="00B5778A" w:rsidRPr="00F24C06">
        <w:rPr>
          <w:b/>
          <w:bCs/>
          <w:i/>
          <w:iCs/>
        </w:rPr>
        <w:t xml:space="preserve"> </w:t>
      </w:r>
      <w:r w:rsidR="00B5778A" w:rsidRPr="00F24C06">
        <w:rPr>
          <w:b/>
          <w:bCs/>
        </w:rPr>
        <w:t>hayatı</w:t>
      </w:r>
      <w:r w:rsidRPr="00F24C06">
        <w:rPr>
          <w:b/>
          <w:bCs/>
        </w:rPr>
        <w:t xml:space="preserve"> Kur’an, daveti Kur’an’a, azığı Kur’an’dan ve meşguliyeti sürekli </w:t>
      </w:r>
      <w:r w:rsidR="00BF051B" w:rsidRPr="00F24C06">
        <w:rPr>
          <w:b/>
          <w:bCs/>
        </w:rPr>
        <w:t>Kur’an’la</w:t>
      </w:r>
      <w:r w:rsidR="00B5778A" w:rsidRPr="00F24C06">
        <w:rPr>
          <w:b/>
          <w:bCs/>
        </w:rPr>
        <w:t xml:space="preserve"> olan kimseye Kur’an eri denilebilir.</w:t>
      </w:r>
      <w:r w:rsidRPr="00B65E80">
        <w:rPr>
          <w:color w:val="FF0000"/>
        </w:rPr>
        <w:t xml:space="preserve"> </w:t>
      </w:r>
      <w:r w:rsidRPr="00F24C06">
        <w:rPr>
          <w:b/>
          <w:bCs/>
        </w:rPr>
        <w:t>Böyle bir insanın imanınd</w:t>
      </w:r>
      <w:r w:rsidR="000939AC" w:rsidRPr="00F24C06">
        <w:rPr>
          <w:b/>
          <w:bCs/>
        </w:rPr>
        <w:t>a olgunlaşma, hayatında değişme ve</w:t>
      </w:r>
      <w:r w:rsidRPr="00F24C06">
        <w:rPr>
          <w:b/>
          <w:bCs/>
        </w:rPr>
        <w:t xml:space="preserve"> sözlerinde tesir görülür.</w:t>
      </w:r>
    </w:p>
    <w:p w14:paraId="6D56202E" w14:textId="77777777" w:rsidR="005F44D7" w:rsidRDefault="00C742E0" w:rsidP="00BF051B">
      <w:pPr>
        <w:ind w:firstLine="708"/>
        <w:jc w:val="both"/>
      </w:pPr>
      <w:r>
        <w:t xml:space="preserve">Kur’an; </w:t>
      </w:r>
      <w:r w:rsidR="00556A88">
        <w:t xml:space="preserve">Rabbimizin yüce kelamı, gözümüzün nuru ve kalplerimizin şifasıdır. </w:t>
      </w:r>
    </w:p>
    <w:p w14:paraId="1ECD2AA3" w14:textId="00E93ADF" w:rsidR="00556A88" w:rsidRDefault="00556A88" w:rsidP="00BF051B">
      <w:pPr>
        <w:ind w:firstLine="708"/>
        <w:jc w:val="both"/>
      </w:pPr>
      <w:r>
        <w:t xml:space="preserve">İmanlarımız hasta </w:t>
      </w:r>
      <w:r w:rsidR="00F24C06">
        <w:t xml:space="preserve">Ya </w:t>
      </w:r>
      <w:r>
        <w:t>Rab! Kur’an’la şifa ver bize, ayetlerinde dirilt kalplerimizi</w:t>
      </w:r>
      <w:r w:rsidR="000939AC">
        <w:t xml:space="preserve"> ve </w:t>
      </w:r>
      <w:r>
        <w:t>mesajı</w:t>
      </w:r>
      <w:r w:rsidR="002F45C7">
        <w:t xml:space="preserve">nla uyandır ümmetimizi! </w:t>
      </w:r>
      <w:r w:rsidR="00BF051B">
        <w:t>Âmin</w:t>
      </w:r>
      <w:r w:rsidR="002F45C7">
        <w:t>.</w:t>
      </w:r>
    </w:p>
    <w:p w14:paraId="7850A866" w14:textId="29FF1E3F" w:rsidR="00801702" w:rsidRDefault="002F45C7" w:rsidP="001822F9">
      <w:pPr>
        <w:ind w:firstLine="708"/>
        <w:jc w:val="both"/>
      </w:pPr>
      <w:r>
        <w:t>Bir sonraki yazımızda imanı kuvvetlendiren diğer etkenleri ele almak temennisiyle, Allah’a emanet olun</w:t>
      </w:r>
      <w:r w:rsidR="00427EA3">
        <w:t>uz</w:t>
      </w:r>
      <w:r>
        <w:t>.</w:t>
      </w:r>
    </w:p>
    <w:sectPr w:rsidR="00801702" w:rsidSect="001C2F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19B5" w14:textId="77777777" w:rsidR="00F26A2A" w:rsidRDefault="00F26A2A" w:rsidP="00D705C4">
      <w:pPr>
        <w:spacing w:after="0" w:line="240" w:lineRule="auto"/>
      </w:pPr>
      <w:r>
        <w:separator/>
      </w:r>
    </w:p>
  </w:endnote>
  <w:endnote w:type="continuationSeparator" w:id="0">
    <w:p w14:paraId="46D138AA" w14:textId="77777777" w:rsidR="00F26A2A" w:rsidRDefault="00F26A2A" w:rsidP="00D7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2177" w14:textId="717FD1FC" w:rsidR="0050576A" w:rsidRPr="0050576A" w:rsidRDefault="0050576A">
    <w:pPr>
      <w:pStyle w:val="AltBilgi"/>
      <w:rPr>
        <w:b/>
        <w:bCs/>
      </w:rPr>
    </w:pPr>
    <w:bookmarkStart w:id="2" w:name="_Hlk109223257"/>
    <w:bookmarkStart w:id="3" w:name="_Hlk109223258"/>
    <w:bookmarkStart w:id="4" w:name="_Hlk111551774"/>
    <w:bookmarkStart w:id="5" w:name="_Hlk111551775"/>
    <w:bookmarkStart w:id="6" w:name="_Hlk111552226"/>
    <w:bookmarkStart w:id="7" w:name="_Hlk111552227"/>
    <w:bookmarkStart w:id="8" w:name="_Hlk111552421"/>
    <w:bookmarkStart w:id="9" w:name="_Hlk111552422"/>
    <w:bookmarkStart w:id="10" w:name="_Hlk111552493"/>
    <w:bookmarkStart w:id="11" w:name="_Hlk111552494"/>
    <w:bookmarkStart w:id="12" w:name="_Hlk111552587"/>
    <w:bookmarkStart w:id="13" w:name="_Hlk111552588"/>
    <w:bookmarkStart w:id="14" w:name="_Hlk111552589"/>
    <w:bookmarkStart w:id="15" w:name="_Hlk111552590"/>
    <w:bookmarkStart w:id="16" w:name="_Hlk111552591"/>
    <w:bookmarkStart w:id="17" w:name="_Hlk111552592"/>
    <w:bookmarkStart w:id="18" w:name="_Hlk111552806"/>
    <w:bookmarkStart w:id="19" w:name="_Hlk111552807"/>
    <w:bookmarkStart w:id="20" w:name="_Hlk111552911"/>
    <w:bookmarkStart w:id="21" w:name="_Hlk111552912"/>
    <w:bookmarkStart w:id="22" w:name="_Hlk111553118"/>
    <w:bookmarkStart w:id="23" w:name="_Hlk111553119"/>
    <w:bookmarkStart w:id="24" w:name="_Hlk111553224"/>
    <w:bookmarkStart w:id="25" w:name="_Hlk111553225"/>
    <w:bookmarkStart w:id="26" w:name="_Hlk111553380"/>
    <w:bookmarkStart w:id="27" w:name="_Hlk111553381"/>
    <w:bookmarkStart w:id="28" w:name="_Hlk111553481"/>
    <w:bookmarkStart w:id="29" w:name="_Hlk111553482"/>
    <w:bookmarkStart w:id="30" w:name="_Hlk111553681"/>
    <w:bookmarkStart w:id="31" w:name="_Hlk111553682"/>
    <w:bookmarkStart w:id="32" w:name="_Hlk111553780"/>
    <w:bookmarkStart w:id="33" w:name="_Hlk111553781"/>
    <w:bookmarkStart w:id="34" w:name="_Hlk111554145"/>
    <w:bookmarkStart w:id="35" w:name="_Hlk111554146"/>
    <w:bookmarkStart w:id="36" w:name="_Hlk111554249"/>
    <w:bookmarkStart w:id="37" w:name="_Hlk111554250"/>
    <w:bookmarkStart w:id="38" w:name="_Hlk111554737"/>
    <w:bookmarkStart w:id="39" w:name="_Hlk111554738"/>
    <w:bookmarkStart w:id="40" w:name="_Hlk111554847"/>
    <w:bookmarkStart w:id="41" w:name="_Hlk111554848"/>
    <w:bookmarkStart w:id="42" w:name="_Hlk111555406"/>
    <w:bookmarkStart w:id="43" w:name="_Hlk111555407"/>
    <w:bookmarkStart w:id="44" w:name="_Hlk111555555"/>
    <w:bookmarkStart w:id="45" w:name="_Hlk111555556"/>
    <w:bookmarkStart w:id="46" w:name="_Hlk128587518"/>
    <w:bookmarkStart w:id="47" w:name="_Hlk128587519"/>
    <w:r w:rsidRPr="007D1531">
      <w:rPr>
        <w:b/>
        <w:bCs/>
      </w:rPr>
      <w:t>FND 1</w:t>
    </w:r>
    <w:r>
      <w:rPr>
        <w:b/>
        <w:bCs/>
      </w:rPr>
      <w:t>43</w:t>
    </w:r>
    <w:r w:rsidRPr="007D1531">
      <w:rPr>
        <w:b/>
        <w:bCs/>
      </w:rPr>
      <w:t xml:space="preserve">. Sayı- </w:t>
    </w:r>
    <w:r>
      <w:rPr>
        <w:b/>
        <w:bCs/>
      </w:rPr>
      <w:t>Mart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9880" w14:textId="77777777" w:rsidR="00F26A2A" w:rsidRDefault="00F26A2A" w:rsidP="00D705C4">
      <w:pPr>
        <w:spacing w:after="0" w:line="240" w:lineRule="auto"/>
      </w:pPr>
      <w:r>
        <w:separator/>
      </w:r>
    </w:p>
  </w:footnote>
  <w:footnote w:type="continuationSeparator" w:id="0">
    <w:p w14:paraId="44E11715" w14:textId="77777777" w:rsidR="00F26A2A" w:rsidRDefault="00F26A2A" w:rsidP="00D705C4">
      <w:pPr>
        <w:spacing w:after="0" w:line="240" w:lineRule="auto"/>
      </w:pPr>
      <w:r>
        <w:continuationSeparator/>
      </w:r>
    </w:p>
  </w:footnote>
  <w:footnote w:id="1">
    <w:p w14:paraId="681F644A" w14:textId="344712D6" w:rsidR="00857433" w:rsidRDefault="00857433">
      <w:pPr>
        <w:pStyle w:val="DipnotMetni"/>
      </w:pPr>
      <w:r>
        <w:rPr>
          <w:rStyle w:val="DipnotBavurusu"/>
        </w:rPr>
        <w:footnoteRef/>
      </w:r>
      <w:r>
        <w:t xml:space="preserve"> Zümer, 53</w:t>
      </w:r>
    </w:p>
  </w:footnote>
  <w:footnote w:id="2">
    <w:p w14:paraId="029D0389" w14:textId="1ADA046A" w:rsidR="00801702" w:rsidRDefault="00801702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801702">
        <w:t>Suyûtî</w:t>
      </w:r>
      <w:proofErr w:type="spellEnd"/>
      <w:r w:rsidRPr="00801702">
        <w:t>, I, 13/360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0CF" w14:textId="6866743F" w:rsidR="00363740" w:rsidRPr="00363740" w:rsidRDefault="00363740" w:rsidP="00363740">
    <w:pPr>
      <w:jc w:val="right"/>
      <w:rPr>
        <w:b/>
        <w:bCs/>
        <w:sz w:val="34"/>
        <w:szCs w:val="34"/>
      </w:rPr>
    </w:pPr>
    <w:bookmarkStart w:id="1" w:name="_Hlk129950299"/>
    <w:r w:rsidRPr="00363740">
      <w:rPr>
        <w:b/>
        <w:bCs/>
        <w:sz w:val="34"/>
        <w:szCs w:val="34"/>
      </w:rPr>
      <w:t>Abdulkadir PARLAK</w:t>
    </w:r>
    <w:bookmarkEnd w:id="1"/>
    <w:r w:rsidRPr="00363740">
      <w:rPr>
        <w:b/>
        <w:bCs/>
        <w:sz w:val="34"/>
        <w:szCs w:val="34"/>
      </w:rPr>
      <w:t xml:space="preserve"> -YILIN HEDEFİ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76"/>
    <w:rsid w:val="0003136D"/>
    <w:rsid w:val="000568D8"/>
    <w:rsid w:val="000939AC"/>
    <w:rsid w:val="000B2CCC"/>
    <w:rsid w:val="000F51B9"/>
    <w:rsid w:val="00111394"/>
    <w:rsid w:val="00151154"/>
    <w:rsid w:val="00165805"/>
    <w:rsid w:val="001822F9"/>
    <w:rsid w:val="001932D3"/>
    <w:rsid w:val="001C2F0D"/>
    <w:rsid w:val="002053FD"/>
    <w:rsid w:val="00207B8E"/>
    <w:rsid w:val="002206B4"/>
    <w:rsid w:val="00243576"/>
    <w:rsid w:val="002D2EC5"/>
    <w:rsid w:val="002E7139"/>
    <w:rsid w:val="002F45C7"/>
    <w:rsid w:val="00311870"/>
    <w:rsid w:val="00332541"/>
    <w:rsid w:val="00363740"/>
    <w:rsid w:val="00416F39"/>
    <w:rsid w:val="00420D7A"/>
    <w:rsid w:val="00427EA3"/>
    <w:rsid w:val="00450667"/>
    <w:rsid w:val="004A4806"/>
    <w:rsid w:val="004D13CA"/>
    <w:rsid w:val="004E6653"/>
    <w:rsid w:val="0050576A"/>
    <w:rsid w:val="00520656"/>
    <w:rsid w:val="00551DDC"/>
    <w:rsid w:val="00556A88"/>
    <w:rsid w:val="005F44D7"/>
    <w:rsid w:val="005F4CDB"/>
    <w:rsid w:val="006431AE"/>
    <w:rsid w:val="00695440"/>
    <w:rsid w:val="006B13AF"/>
    <w:rsid w:val="006B4D25"/>
    <w:rsid w:val="006E7BA2"/>
    <w:rsid w:val="006F2643"/>
    <w:rsid w:val="007A160B"/>
    <w:rsid w:val="007A6AAE"/>
    <w:rsid w:val="007C3E58"/>
    <w:rsid w:val="007D43B1"/>
    <w:rsid w:val="007E3B6C"/>
    <w:rsid w:val="00800B4F"/>
    <w:rsid w:val="00801702"/>
    <w:rsid w:val="008206F8"/>
    <w:rsid w:val="00857433"/>
    <w:rsid w:val="008E4B73"/>
    <w:rsid w:val="0090095D"/>
    <w:rsid w:val="0095031D"/>
    <w:rsid w:val="00956A64"/>
    <w:rsid w:val="009716A3"/>
    <w:rsid w:val="009A3A0E"/>
    <w:rsid w:val="009E7022"/>
    <w:rsid w:val="00A462C3"/>
    <w:rsid w:val="00A52D83"/>
    <w:rsid w:val="00A64B17"/>
    <w:rsid w:val="00A91202"/>
    <w:rsid w:val="00AF14B4"/>
    <w:rsid w:val="00B5778A"/>
    <w:rsid w:val="00B65E80"/>
    <w:rsid w:val="00B7788C"/>
    <w:rsid w:val="00BB0FCF"/>
    <w:rsid w:val="00BF051B"/>
    <w:rsid w:val="00BF6C31"/>
    <w:rsid w:val="00C441E1"/>
    <w:rsid w:val="00C6120B"/>
    <w:rsid w:val="00C70D0B"/>
    <w:rsid w:val="00C742E0"/>
    <w:rsid w:val="00C9306F"/>
    <w:rsid w:val="00CA7983"/>
    <w:rsid w:val="00CC7F99"/>
    <w:rsid w:val="00CD0951"/>
    <w:rsid w:val="00D10E17"/>
    <w:rsid w:val="00D20111"/>
    <w:rsid w:val="00D452FA"/>
    <w:rsid w:val="00D469DD"/>
    <w:rsid w:val="00D705C4"/>
    <w:rsid w:val="00DB75F6"/>
    <w:rsid w:val="00DF5375"/>
    <w:rsid w:val="00E57048"/>
    <w:rsid w:val="00E61078"/>
    <w:rsid w:val="00E8510C"/>
    <w:rsid w:val="00EB04BE"/>
    <w:rsid w:val="00EE33FE"/>
    <w:rsid w:val="00F24C06"/>
    <w:rsid w:val="00F26A2A"/>
    <w:rsid w:val="00F33005"/>
    <w:rsid w:val="00F33906"/>
    <w:rsid w:val="00F94371"/>
    <w:rsid w:val="00FD0D73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6688"/>
  <w15:chartTrackingRefBased/>
  <w15:docId w15:val="{244D226F-08C8-487D-B300-55574DC3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017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17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170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6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740"/>
  </w:style>
  <w:style w:type="paragraph" w:styleId="AltBilgi">
    <w:name w:val="footer"/>
    <w:basedOn w:val="Normal"/>
    <w:link w:val="AltBilgiChar"/>
    <w:uiPriority w:val="99"/>
    <w:unhideWhenUsed/>
    <w:rsid w:val="0036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740"/>
  </w:style>
  <w:style w:type="character" w:styleId="Kpr">
    <w:name w:val="Hyperlink"/>
    <w:basedOn w:val="VarsaylanParagrafYazTipi"/>
    <w:uiPriority w:val="99"/>
    <w:unhideWhenUsed/>
    <w:rsid w:val="00505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CDBA-A427-40B1-A2DF-32912C6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</dc:creator>
  <cp:keywords/>
  <dc:description/>
  <cp:lastModifiedBy>Beyza Smbl</cp:lastModifiedBy>
  <cp:revision>10</cp:revision>
  <dcterms:created xsi:type="dcterms:W3CDTF">2023-03-17T09:58:00Z</dcterms:created>
  <dcterms:modified xsi:type="dcterms:W3CDTF">2023-03-30T21:33:00Z</dcterms:modified>
</cp:coreProperties>
</file>