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EA0F" w14:textId="47CB5E9A" w:rsidR="00D75363" w:rsidRPr="00567AF3" w:rsidRDefault="00D75363" w:rsidP="00567AF3">
      <w:pPr>
        <w:jc w:val="center"/>
        <w:rPr>
          <w:b/>
          <w:bCs/>
          <w:sz w:val="50"/>
          <w:szCs w:val="50"/>
        </w:rPr>
      </w:pPr>
      <w:r w:rsidRPr="00567AF3">
        <w:rPr>
          <w:b/>
          <w:bCs/>
          <w:sz w:val="50"/>
          <w:szCs w:val="50"/>
        </w:rPr>
        <w:t>İslam Medeniyetinde Yaşam İklimi</w:t>
      </w:r>
      <w:r w:rsidR="00523287" w:rsidRPr="00567AF3">
        <w:rPr>
          <w:b/>
          <w:bCs/>
          <w:sz w:val="50"/>
          <w:szCs w:val="50"/>
        </w:rPr>
        <w:t xml:space="preserve"> </w:t>
      </w:r>
      <w:r w:rsidR="006F4BE7" w:rsidRPr="00567AF3">
        <w:rPr>
          <w:b/>
          <w:bCs/>
          <w:sz w:val="50"/>
          <w:szCs w:val="50"/>
        </w:rPr>
        <w:t>-4</w:t>
      </w:r>
    </w:p>
    <w:p w14:paraId="353C4A7C" w14:textId="08947AEA" w:rsidR="00D65375" w:rsidRPr="003F6E3E" w:rsidRDefault="00D75363" w:rsidP="007428D5">
      <w:pPr>
        <w:jc w:val="both"/>
        <w:rPr>
          <w:b/>
          <w:bCs/>
        </w:rPr>
      </w:pPr>
      <w:r>
        <w:tab/>
      </w:r>
      <w:r w:rsidR="00523287">
        <w:t>Geçtiğimiz sayıda</w:t>
      </w:r>
      <w:r w:rsidRPr="00D75363">
        <w:t xml:space="preserve"> </w:t>
      </w:r>
      <w:r w:rsidR="00523287">
        <w:t>“</w:t>
      </w:r>
      <w:r w:rsidRPr="00D75363">
        <w:t>İslam Medeniyetinde Eğitim</w:t>
      </w:r>
      <w:r w:rsidR="00523287">
        <w:t>”</w:t>
      </w:r>
      <w:r w:rsidRPr="00D75363">
        <w:t xml:space="preserve"> konusuna giriş yapmış</w:t>
      </w:r>
      <w:r w:rsidR="00523287">
        <w:t xml:space="preserve"> </w:t>
      </w:r>
      <w:r w:rsidRPr="00D75363">
        <w:t xml:space="preserve">ve </w:t>
      </w:r>
      <w:r w:rsidR="00485AEE">
        <w:t>eğitime</w:t>
      </w:r>
      <w:r w:rsidRPr="00D75363">
        <w:t xml:space="preserve"> ciddi manada önem ver</w:t>
      </w:r>
      <w:r w:rsidR="00795C11">
        <w:t>il</w:t>
      </w:r>
      <w:r w:rsidRPr="00D75363">
        <w:t>en İslam Medeniyet</w:t>
      </w:r>
      <w:r w:rsidR="00D65375">
        <w:t>i</w:t>
      </w:r>
      <w:r w:rsidR="00A675AB">
        <w:t xml:space="preserve"> tarihinde hay</w:t>
      </w:r>
      <w:r w:rsidR="00FB7380">
        <w:t>a</w:t>
      </w:r>
      <w:r w:rsidR="00A675AB">
        <w:t>ta geçirilen ilmi faaliyetleri</w:t>
      </w:r>
      <w:r w:rsidR="00BC4ADE">
        <w:t xml:space="preserve"> </w:t>
      </w:r>
      <w:r w:rsidRPr="00D75363">
        <w:t>bir bölüm ile noktalamanın mümkün ol</w:t>
      </w:r>
      <w:r w:rsidR="00BC4ADE">
        <w:t>madığını</w:t>
      </w:r>
      <w:r w:rsidR="00111F55">
        <w:t xml:space="preserve"> ifade etmişti</w:t>
      </w:r>
      <w:r w:rsidRPr="00D75363">
        <w:t xml:space="preserve">k. Bu sebeple bir önceki sayımızda “İslam Medeniyetinde Eğitim” başlığı ile giriş yaptığımız </w:t>
      </w:r>
      <w:r w:rsidR="00523287">
        <w:t>araştırma</w:t>
      </w:r>
      <w:r w:rsidRPr="00D75363">
        <w:t xml:space="preserve"> bölümüne kaldığımız yerden devam e</w:t>
      </w:r>
      <w:r w:rsidR="004010F7">
        <w:t>d</w:t>
      </w:r>
      <w:r w:rsidRPr="00D75363">
        <w:t>iyor, hayırlı okumalar diliyoruz.</w:t>
      </w:r>
      <w:r w:rsidR="008720B8">
        <w:t xml:space="preserve"> </w:t>
      </w:r>
    </w:p>
    <w:p w14:paraId="0FC80C81" w14:textId="17F389E5" w:rsidR="009064D6" w:rsidRPr="00D65375" w:rsidRDefault="00D75363" w:rsidP="007428D5">
      <w:pPr>
        <w:ind w:firstLine="708"/>
        <w:jc w:val="both"/>
      </w:pPr>
      <w:r>
        <w:rPr>
          <w:b/>
          <w:bCs/>
        </w:rPr>
        <w:t>HZ. PEYGAMBER</w:t>
      </w:r>
      <w:r w:rsidR="00BB684C">
        <w:rPr>
          <w:b/>
          <w:bCs/>
        </w:rPr>
        <w:t>’</w:t>
      </w:r>
      <w:r>
        <w:rPr>
          <w:b/>
          <w:bCs/>
        </w:rPr>
        <w:t xml:space="preserve">İN </w:t>
      </w:r>
      <w:r w:rsidR="00EA2BE3">
        <w:rPr>
          <w:b/>
          <w:bCs/>
        </w:rPr>
        <w:t>EĞİTİM</w:t>
      </w:r>
      <w:r>
        <w:rPr>
          <w:b/>
          <w:bCs/>
        </w:rPr>
        <w:t xml:space="preserve"> METODU</w:t>
      </w:r>
    </w:p>
    <w:p w14:paraId="69CA82FD" w14:textId="07F20FE1" w:rsidR="008B43B7" w:rsidRDefault="00F72B8D" w:rsidP="00523287">
      <w:pPr>
        <w:ind w:firstLine="708"/>
        <w:jc w:val="both"/>
      </w:pPr>
      <w:r>
        <w:t>Peygamber Efendimiz Sallallahu Aleyhi ve Sellem’</w:t>
      </w:r>
      <w:r w:rsidR="00111F55">
        <w:t xml:space="preserve">in hayatına </w:t>
      </w:r>
      <w:r>
        <w:t>bak</w:t>
      </w:r>
      <w:r w:rsidR="00111F55">
        <w:t>ıld</w:t>
      </w:r>
      <w:r>
        <w:t>ığı</w:t>
      </w:r>
      <w:r w:rsidR="00111F55">
        <w:t>n</w:t>
      </w:r>
      <w:r>
        <w:t xml:space="preserve">da </w:t>
      </w:r>
      <w:r w:rsidR="00111F55">
        <w:t>O</w:t>
      </w:r>
      <w:r>
        <w:t>’</w:t>
      </w:r>
      <w:r w:rsidR="00111F55">
        <w:t>nun</w:t>
      </w:r>
      <w:r>
        <w:t xml:space="preserve"> birçok nezih sıfat</w:t>
      </w:r>
      <w:r w:rsidR="00EF7A7A">
        <w:t>ı</w:t>
      </w:r>
      <w:r w:rsidR="00743AFF">
        <w:t xml:space="preserve">nın yanı sıra </w:t>
      </w:r>
      <w:r w:rsidR="005501A8">
        <w:t>insa</w:t>
      </w:r>
      <w:r w:rsidR="007010C7">
        <w:t>n</w:t>
      </w:r>
      <w:r w:rsidR="005501A8">
        <w:t xml:space="preserve">lığa vahyin nuru ile yol gösteren bir muallim </w:t>
      </w:r>
      <w:r w:rsidR="00B7143C">
        <w:t xml:space="preserve">olma </w:t>
      </w:r>
      <w:r w:rsidR="007A254B">
        <w:t>sıfatını taşıdığı da</w:t>
      </w:r>
      <w:r w:rsidR="005501A8">
        <w:t xml:space="preserve"> </w:t>
      </w:r>
      <w:r>
        <w:t>gör</w:t>
      </w:r>
      <w:r w:rsidR="00111F55">
        <w:t>ül</w:t>
      </w:r>
      <w:r>
        <w:t>mekte</w:t>
      </w:r>
      <w:r w:rsidR="00111F55">
        <w:t>d</w:t>
      </w:r>
      <w:r>
        <w:t>i</w:t>
      </w:r>
      <w:r w:rsidR="00111F55">
        <w:t>r</w:t>
      </w:r>
      <w:r>
        <w:t xml:space="preserve">.  </w:t>
      </w:r>
      <w:r w:rsidR="006415C2">
        <w:t>Kur’an</w:t>
      </w:r>
      <w:r w:rsidR="00111F55">
        <w:t>-</w:t>
      </w:r>
      <w:r w:rsidR="006415C2">
        <w:t xml:space="preserve">ı Kerim’in </w:t>
      </w:r>
      <w:r w:rsidR="00204851" w:rsidRPr="00BB684C">
        <w:rPr>
          <w:i/>
          <w:iCs/>
        </w:rPr>
        <w:t>“</w:t>
      </w:r>
      <w:r w:rsidR="006415C2" w:rsidRPr="00BB684C">
        <w:rPr>
          <w:i/>
          <w:iCs/>
        </w:rPr>
        <w:t>Ey Peygamber! Biz seni şahit, müjdeci, uyarıcı ve Allah’</w:t>
      </w:r>
      <w:r w:rsidR="00BB684C" w:rsidRPr="00BB684C">
        <w:rPr>
          <w:i/>
          <w:iCs/>
        </w:rPr>
        <w:t>ın</w:t>
      </w:r>
      <w:r w:rsidR="006415C2" w:rsidRPr="00BB684C">
        <w:rPr>
          <w:i/>
          <w:iCs/>
        </w:rPr>
        <w:t xml:space="preserve"> </w:t>
      </w:r>
      <w:r w:rsidR="00BB684C" w:rsidRPr="00BB684C">
        <w:rPr>
          <w:i/>
          <w:iCs/>
        </w:rPr>
        <w:t xml:space="preserve">izniyle kendi yoluna çağıran bir </w:t>
      </w:r>
      <w:r w:rsidR="006415C2" w:rsidRPr="00BB684C">
        <w:rPr>
          <w:i/>
          <w:iCs/>
        </w:rPr>
        <w:t>davetçi, aydınlatıcı bir kandil olarak gönderdik</w:t>
      </w:r>
      <w:r w:rsidR="00EF7A7A" w:rsidRPr="00BB684C">
        <w:rPr>
          <w:i/>
          <w:iCs/>
        </w:rPr>
        <w:t>”</w:t>
      </w:r>
      <w:r w:rsidR="00EF7A7A" w:rsidRPr="00BB684C">
        <w:rPr>
          <w:i/>
          <w:iCs/>
          <w:vertAlign w:val="superscript"/>
        </w:rPr>
        <w:t>1</w:t>
      </w:r>
      <w:r w:rsidR="00EF7A7A">
        <w:rPr>
          <w:i/>
          <w:iCs/>
        </w:rPr>
        <w:t xml:space="preserve"> </w:t>
      </w:r>
      <w:r w:rsidR="00EF7A7A" w:rsidRPr="007746AA">
        <w:t>buyurma</w:t>
      </w:r>
      <w:r w:rsidR="007746AA" w:rsidRPr="007746AA">
        <w:t>s</w:t>
      </w:r>
      <w:r w:rsidR="00B774A0">
        <w:t>ı</w:t>
      </w:r>
      <w:r w:rsidR="00371BDA">
        <w:t xml:space="preserve">yla </w:t>
      </w:r>
      <w:r w:rsidR="006415C2">
        <w:t xml:space="preserve">beraber </w:t>
      </w:r>
      <w:r w:rsidR="00DC4CBC" w:rsidRPr="00BB684C">
        <w:rPr>
          <w:i/>
          <w:iCs/>
        </w:rPr>
        <w:t>“</w:t>
      </w:r>
      <w:r w:rsidR="006415C2" w:rsidRPr="00BB684C">
        <w:rPr>
          <w:i/>
          <w:iCs/>
        </w:rPr>
        <w:t>Sana da insanlara kendilerine indirileni açıklayasın diye bu Zikri (Kur’an’ı) indirdik</w:t>
      </w:r>
      <w:r w:rsidR="00DB15AD" w:rsidRPr="00BB684C">
        <w:rPr>
          <w:i/>
          <w:iCs/>
        </w:rPr>
        <w:t>”</w:t>
      </w:r>
      <w:r w:rsidR="00DB15AD" w:rsidRPr="00BB684C">
        <w:rPr>
          <w:i/>
          <w:iCs/>
          <w:vertAlign w:val="superscript"/>
        </w:rPr>
        <w:t>2</w:t>
      </w:r>
      <w:r w:rsidR="006415C2">
        <w:rPr>
          <w:i/>
          <w:iCs/>
        </w:rPr>
        <w:t xml:space="preserve"> </w:t>
      </w:r>
      <w:r w:rsidR="006415C2">
        <w:t>b</w:t>
      </w:r>
      <w:r w:rsidR="006415C2" w:rsidRPr="006415C2">
        <w:t xml:space="preserve">uyurması </w:t>
      </w:r>
      <w:r w:rsidR="006415C2">
        <w:t xml:space="preserve">Efendimiz’e </w:t>
      </w:r>
      <w:r w:rsidR="007F29C4">
        <w:t>verilen</w:t>
      </w:r>
      <w:r w:rsidR="00473452">
        <w:t xml:space="preserve"> görevlerden bir tanesinin de</w:t>
      </w:r>
      <w:r w:rsidR="006415C2">
        <w:t xml:space="preserve"> </w:t>
      </w:r>
      <w:r w:rsidR="003B6856">
        <w:t>alemleri</w:t>
      </w:r>
      <w:r w:rsidR="006415C2">
        <w:t xml:space="preserve"> Kur’an</w:t>
      </w:r>
      <w:r w:rsidR="00293666">
        <w:t xml:space="preserve"> </w:t>
      </w:r>
      <w:r w:rsidR="00507A62">
        <w:t xml:space="preserve">ile uyarması, </w:t>
      </w:r>
      <w:r w:rsidR="003B6856">
        <w:t xml:space="preserve">insanlığa </w:t>
      </w:r>
      <w:r w:rsidR="00293666">
        <w:t xml:space="preserve">Kur’an’ı </w:t>
      </w:r>
      <w:r w:rsidR="00507A62">
        <w:t>açıklaması ve öğretmesi</w:t>
      </w:r>
      <w:r w:rsidR="00371BDA">
        <w:t xml:space="preserve"> </w:t>
      </w:r>
      <w:r w:rsidR="007E5FAD">
        <w:t>olduğu</w:t>
      </w:r>
      <w:r w:rsidR="00C55771">
        <w:t xml:space="preserve"> </w:t>
      </w:r>
      <w:r w:rsidR="00293666">
        <w:t xml:space="preserve">da </w:t>
      </w:r>
      <w:r w:rsidR="00C55771">
        <w:t>anla</w:t>
      </w:r>
      <w:r w:rsidR="00C25D17">
        <w:t>şıl</w:t>
      </w:r>
      <w:r w:rsidR="00C55771">
        <w:t>makta</w:t>
      </w:r>
      <w:r w:rsidR="00C25D17">
        <w:t>d</w:t>
      </w:r>
      <w:r w:rsidR="00C55771">
        <w:t>ı</w:t>
      </w:r>
      <w:r w:rsidR="00C25D17">
        <w:t>r</w:t>
      </w:r>
      <w:r w:rsidR="006F796D">
        <w:t>.</w:t>
      </w:r>
      <w:r w:rsidR="00473452">
        <w:t xml:space="preserve"> </w:t>
      </w:r>
      <w:r w:rsidR="007D3922">
        <w:t>Alemlere şahit, müjdeci</w:t>
      </w:r>
      <w:r w:rsidR="003B6856">
        <w:t xml:space="preserve"> ve</w:t>
      </w:r>
      <w:r w:rsidR="007D3922">
        <w:t xml:space="preserve"> uyarıcı </w:t>
      </w:r>
      <w:r w:rsidR="003B6856">
        <w:t>bir</w:t>
      </w:r>
      <w:r w:rsidR="007D3922">
        <w:t xml:space="preserve"> kandil olabilmek </w:t>
      </w:r>
      <w:r w:rsidR="003B6856">
        <w:t xml:space="preserve">de </w:t>
      </w:r>
      <w:r w:rsidR="007D3922">
        <w:t xml:space="preserve">elbette </w:t>
      </w:r>
      <w:r w:rsidR="00443BBE">
        <w:t xml:space="preserve">Rabbani eğitimden geçmiş sonra da </w:t>
      </w:r>
      <w:r w:rsidR="00165A9F">
        <w:t xml:space="preserve">ashabını </w:t>
      </w:r>
      <w:r w:rsidR="00797B2C">
        <w:t>o kutsi eğitimden geçirmiş bir Rasul</w:t>
      </w:r>
      <w:r w:rsidR="00092EDD">
        <w:t xml:space="preserve"> olabilmek </w:t>
      </w:r>
      <w:r w:rsidR="00797B2C">
        <w:t>ile mümkündür.</w:t>
      </w:r>
      <w:r w:rsidR="00610143">
        <w:t xml:space="preserve"> </w:t>
      </w:r>
    </w:p>
    <w:p w14:paraId="3DD0238B" w14:textId="19AF8897" w:rsidR="00503C47" w:rsidRDefault="00C25D17" w:rsidP="00503C47">
      <w:pPr>
        <w:ind w:firstLine="708"/>
        <w:jc w:val="both"/>
      </w:pPr>
      <w:r w:rsidRPr="00F14702">
        <w:rPr>
          <w:b/>
          <w:bCs/>
        </w:rPr>
        <w:t>H</w:t>
      </w:r>
      <w:r w:rsidR="00D84A64" w:rsidRPr="00F14702">
        <w:rPr>
          <w:b/>
          <w:bCs/>
        </w:rPr>
        <w:t>icaz çöllerinde bedevi</w:t>
      </w:r>
      <w:r w:rsidR="00C93627" w:rsidRPr="00F14702">
        <w:rPr>
          <w:b/>
          <w:bCs/>
        </w:rPr>
        <w:t xml:space="preserve"> </w:t>
      </w:r>
      <w:r w:rsidR="00AD6DEE" w:rsidRPr="00F14702">
        <w:rPr>
          <w:b/>
          <w:bCs/>
        </w:rPr>
        <w:t>ahlak</w:t>
      </w:r>
      <w:r w:rsidR="003B6856">
        <w:rPr>
          <w:b/>
          <w:bCs/>
        </w:rPr>
        <w:t>ı</w:t>
      </w:r>
      <w:r w:rsidR="00C93627" w:rsidRPr="00F14702">
        <w:rPr>
          <w:b/>
          <w:bCs/>
        </w:rPr>
        <w:t xml:space="preserve"> ile yetişen kimse</w:t>
      </w:r>
      <w:r w:rsidR="00876FD7" w:rsidRPr="00F14702">
        <w:rPr>
          <w:b/>
          <w:bCs/>
        </w:rPr>
        <w:t xml:space="preserve">leri </w:t>
      </w:r>
      <w:r w:rsidR="00BE46CF" w:rsidRPr="00F14702">
        <w:rPr>
          <w:b/>
          <w:bCs/>
        </w:rPr>
        <w:t xml:space="preserve">çağının en medeni insanları haline getiren </w:t>
      </w:r>
      <w:r w:rsidRPr="00F14702">
        <w:rPr>
          <w:b/>
          <w:bCs/>
        </w:rPr>
        <w:t xml:space="preserve">Rasulullah’ın </w:t>
      </w:r>
      <w:r w:rsidR="00BE46CF" w:rsidRPr="00F14702">
        <w:rPr>
          <w:b/>
          <w:bCs/>
        </w:rPr>
        <w:t xml:space="preserve">eğitim sistemine baktığımızda </w:t>
      </w:r>
      <w:r w:rsidR="00AD6DEE" w:rsidRPr="00F14702">
        <w:rPr>
          <w:b/>
          <w:bCs/>
        </w:rPr>
        <w:t>bu eğitim</w:t>
      </w:r>
      <w:r w:rsidR="00584C26" w:rsidRPr="00F14702">
        <w:rPr>
          <w:b/>
          <w:bCs/>
        </w:rPr>
        <w:t>in ve metodun</w:t>
      </w:r>
      <w:r w:rsidR="00AD6DEE" w:rsidRPr="00F14702">
        <w:rPr>
          <w:b/>
          <w:bCs/>
        </w:rPr>
        <w:t xml:space="preserve"> bir mucize olduğu gör</w:t>
      </w:r>
      <w:r w:rsidR="00D95644">
        <w:rPr>
          <w:b/>
          <w:bCs/>
        </w:rPr>
        <w:t>ül</w:t>
      </w:r>
      <w:r w:rsidR="00AD6DEE" w:rsidRPr="00F14702">
        <w:rPr>
          <w:b/>
          <w:bCs/>
        </w:rPr>
        <w:t>mekte</w:t>
      </w:r>
      <w:r w:rsidR="00D95644">
        <w:rPr>
          <w:b/>
          <w:bCs/>
        </w:rPr>
        <w:t>d</w:t>
      </w:r>
      <w:r w:rsidR="00AD6DEE" w:rsidRPr="00F14702">
        <w:rPr>
          <w:b/>
          <w:bCs/>
        </w:rPr>
        <w:t>i</w:t>
      </w:r>
      <w:r w:rsidR="00D95644">
        <w:rPr>
          <w:b/>
          <w:bCs/>
        </w:rPr>
        <w:t>r</w:t>
      </w:r>
      <w:r w:rsidR="00AD6DEE" w:rsidRPr="00F14702">
        <w:rPr>
          <w:b/>
          <w:bCs/>
        </w:rPr>
        <w:t>.</w:t>
      </w:r>
      <w:r w:rsidR="00AD6DEE">
        <w:t xml:space="preserve"> </w:t>
      </w:r>
      <w:r w:rsidR="00C377C2">
        <w:t>Hem nefisleri ve hayatları değiştirme</w:t>
      </w:r>
      <w:r w:rsidR="00D95644">
        <w:t>deki rolü</w:t>
      </w:r>
      <w:r w:rsidR="00C377C2">
        <w:t xml:space="preserve"> açıs</w:t>
      </w:r>
      <w:r w:rsidR="00CE3768">
        <w:t xml:space="preserve">ından </w:t>
      </w:r>
      <w:r w:rsidR="00C377C2">
        <w:t>hem de</w:t>
      </w:r>
      <w:r w:rsidR="00CE3768">
        <w:t xml:space="preserve"> esaslarının evrensel olması açısından mucize olan bu eğitim </w:t>
      </w:r>
      <w:r w:rsidR="00FD22F3">
        <w:t>meto</w:t>
      </w:r>
      <w:r w:rsidR="00D95644">
        <w:t>dunun</w:t>
      </w:r>
      <w:r w:rsidR="00FD22F3">
        <w:t xml:space="preserve"> ilkeleri</w:t>
      </w:r>
      <w:r w:rsidR="00293666">
        <w:t xml:space="preserve"> incelendiğinde karşımıza </w:t>
      </w:r>
      <w:r w:rsidR="00FD22F3">
        <w:t>bazı başlıklar çıkmaktadır.</w:t>
      </w:r>
    </w:p>
    <w:p w14:paraId="065F211D" w14:textId="7E17C46C" w:rsidR="00473452" w:rsidRPr="00503C47" w:rsidRDefault="00E27C69" w:rsidP="00510FE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a) </w:t>
      </w:r>
      <w:r w:rsidR="00BC6E78">
        <w:rPr>
          <w:b/>
          <w:bCs/>
        </w:rPr>
        <w:t>Anlatarak</w:t>
      </w:r>
      <w:r w:rsidR="00503C47" w:rsidRPr="00503C47">
        <w:rPr>
          <w:b/>
          <w:bCs/>
        </w:rPr>
        <w:t xml:space="preserve"> Öğretme Yöntemi</w:t>
      </w:r>
      <w:r w:rsidR="00EB56B4">
        <w:rPr>
          <w:b/>
          <w:bCs/>
        </w:rPr>
        <w:t xml:space="preserve">- </w:t>
      </w:r>
      <w:r w:rsidR="00E072F0">
        <w:rPr>
          <w:b/>
          <w:bCs/>
        </w:rPr>
        <w:t xml:space="preserve">Tebliğ </w:t>
      </w:r>
      <w:r w:rsidR="00EB56B4">
        <w:rPr>
          <w:b/>
          <w:bCs/>
        </w:rPr>
        <w:t>Metodu</w:t>
      </w:r>
    </w:p>
    <w:p w14:paraId="07D084A4" w14:textId="70D74C95" w:rsidR="001B373B" w:rsidRDefault="00942696" w:rsidP="00523287">
      <w:pPr>
        <w:jc w:val="both"/>
      </w:pPr>
      <w:r>
        <w:tab/>
      </w:r>
      <w:r w:rsidR="00B55CE1">
        <w:t xml:space="preserve">İnsanlık için rahmet olarak gönderilen </w:t>
      </w:r>
      <w:r w:rsidR="00744A6B">
        <w:t>Hz. Peygamber</w:t>
      </w:r>
      <w:r w:rsidR="00D95644">
        <w:t>,</w:t>
      </w:r>
      <w:r w:rsidR="00744A6B">
        <w:t xml:space="preserve"> </w:t>
      </w:r>
      <w:r w:rsidR="00D524AB">
        <w:t xml:space="preserve">insanlığın hem imanını kurtarmak hem de </w:t>
      </w:r>
      <w:r w:rsidR="00917FE3">
        <w:t>iman ettikten sonra her yönü</w:t>
      </w:r>
      <w:r w:rsidR="00D95644">
        <w:t>y</w:t>
      </w:r>
      <w:r w:rsidR="00917FE3">
        <w:t xml:space="preserve">le olgun </w:t>
      </w:r>
      <w:r w:rsidR="00D95644">
        <w:t>m</w:t>
      </w:r>
      <w:r w:rsidR="00917FE3">
        <w:t xml:space="preserve">ü’minler </w:t>
      </w:r>
      <w:r w:rsidR="00917FE3" w:rsidRPr="00CE4925">
        <w:t>yetiştirebilmek için</w:t>
      </w:r>
      <w:r w:rsidR="00A502F8" w:rsidRPr="00CE4925">
        <w:t xml:space="preserve"> daima</w:t>
      </w:r>
      <w:r w:rsidR="0097596B" w:rsidRPr="00CE4925">
        <w:t xml:space="preserve"> </w:t>
      </w:r>
      <w:r w:rsidR="00A502F8" w:rsidRPr="00CE4925">
        <w:t xml:space="preserve">İslam’ın hakikatlerini anlatmaya ve </w:t>
      </w:r>
      <w:r w:rsidR="009C7099" w:rsidRPr="00CE4925">
        <w:t>ashabın</w:t>
      </w:r>
      <w:r w:rsidR="000F2C3E">
        <w:t>a</w:t>
      </w:r>
      <w:r w:rsidR="009C7099" w:rsidRPr="00CE4925">
        <w:t xml:space="preserve"> eği</w:t>
      </w:r>
      <w:r w:rsidR="000F2C3E">
        <w:t>tim vermeye</w:t>
      </w:r>
      <w:r w:rsidR="00DE00CD">
        <w:t xml:space="preserve"> </w:t>
      </w:r>
      <w:r w:rsidR="00877CC5" w:rsidRPr="00CE4925">
        <w:t>devam etmiştir</w:t>
      </w:r>
      <w:r w:rsidR="00F5027B" w:rsidRPr="00CE4925">
        <w:t xml:space="preserve">. </w:t>
      </w:r>
      <w:r w:rsidR="00C94909" w:rsidRPr="00CE4925">
        <w:t>T</w:t>
      </w:r>
      <w:r w:rsidR="00274C89" w:rsidRPr="00CE4925">
        <w:t>eb</w:t>
      </w:r>
      <w:r w:rsidR="00C94909" w:rsidRPr="00CE4925">
        <w:t>liğ</w:t>
      </w:r>
      <w:r w:rsidR="00F631BD" w:rsidRPr="00CE4925">
        <w:t xml:space="preserve"> (anlatma)</w:t>
      </w:r>
      <w:r w:rsidR="00C94909" w:rsidRPr="00CE4925">
        <w:t xml:space="preserve"> metodu</w:t>
      </w:r>
      <w:r w:rsidR="00CC735E" w:rsidRPr="00CE4925">
        <w:t xml:space="preserve">nu uygularken de </w:t>
      </w:r>
      <w:r w:rsidR="00276B68" w:rsidRPr="00CE4925">
        <w:t xml:space="preserve">muhatabını iyi tanıyarak, onun anlatılan </w:t>
      </w:r>
      <w:r w:rsidR="00EB6E04">
        <w:t>meseleleri</w:t>
      </w:r>
      <w:r w:rsidR="00276B68" w:rsidRPr="00CE4925">
        <w:t xml:space="preserve"> en iyi nasıl öğrenebileceği hususunda</w:t>
      </w:r>
      <w:r w:rsidR="004F63C3" w:rsidRPr="00CE4925">
        <w:t xml:space="preserve"> önem taşıyan</w:t>
      </w:r>
      <w:r w:rsidR="00276B68" w:rsidRPr="00CE4925">
        <w:t xml:space="preserve"> ince noktalara</w:t>
      </w:r>
      <w:r w:rsidR="002C7F48" w:rsidRPr="00CE4925">
        <w:t xml:space="preserve"> dikkat etmiştir. </w:t>
      </w:r>
      <w:r w:rsidR="00454D10" w:rsidRPr="00CE4925">
        <w:rPr>
          <w:i/>
          <w:iCs/>
        </w:rPr>
        <w:t>“Herkese derecesine göre davranın”</w:t>
      </w:r>
      <w:r w:rsidR="00454D10" w:rsidRPr="00CE4925">
        <w:rPr>
          <w:i/>
          <w:iCs/>
          <w:vertAlign w:val="superscript"/>
        </w:rPr>
        <w:t>3</w:t>
      </w:r>
      <w:r w:rsidR="00454D10" w:rsidRPr="00CE4925">
        <w:t xml:space="preserve"> buyur</w:t>
      </w:r>
      <w:r w:rsidR="00427FCD" w:rsidRPr="00CE4925">
        <w:t>ması</w:t>
      </w:r>
      <w:r w:rsidR="00E27C69">
        <w:t>,</w:t>
      </w:r>
      <w:r w:rsidR="00454D10" w:rsidRPr="00CE4925">
        <w:t xml:space="preserve"> </w:t>
      </w:r>
      <w:r w:rsidR="00D03E0F" w:rsidRPr="00CE4925">
        <w:t>meseleleri anlatırken muhatabın</w:t>
      </w:r>
      <w:r w:rsidR="00013577" w:rsidRPr="00CE4925">
        <w:t xml:space="preserve"> kabiliye</w:t>
      </w:r>
      <w:r w:rsidR="00D03E0F" w:rsidRPr="00CE4925">
        <w:t>t</w:t>
      </w:r>
      <w:r w:rsidR="00013577" w:rsidRPr="00CE4925">
        <w:t xml:space="preserve"> ve ilmi yeterliliğin</w:t>
      </w:r>
      <w:r w:rsidR="00427FCD" w:rsidRPr="00CE4925">
        <w:t>in dikkate alınması gerektiğini göster</w:t>
      </w:r>
      <w:r w:rsidR="00B34506">
        <w:t>irken a</w:t>
      </w:r>
      <w:r w:rsidR="00B34506" w:rsidRPr="00CE4925">
        <w:t>shabın “Allah katında amellerin en makbul olanı hangisidir?” sorusuna “</w:t>
      </w:r>
      <w:r w:rsidR="00B34506" w:rsidRPr="00C60E96">
        <w:rPr>
          <w:i/>
          <w:iCs/>
        </w:rPr>
        <w:t>Az bile olsa devamlı olanıdır”</w:t>
      </w:r>
      <w:r w:rsidR="00B34506" w:rsidRPr="00CE4925">
        <w:t xml:space="preserve"> cevabını vermesi </w:t>
      </w:r>
      <w:r w:rsidR="000F2C3E">
        <w:t xml:space="preserve">amellerde istikrara önem </w:t>
      </w:r>
      <w:r w:rsidR="005B4362">
        <w:t>vermesi</w:t>
      </w:r>
      <w:r w:rsidR="000F2C3E">
        <w:t xml:space="preserve"> gibi </w:t>
      </w:r>
      <w:r w:rsidR="00BB32E9">
        <w:t xml:space="preserve">eğitim-öğretimde de sürekliliğe önem verdiğini </w:t>
      </w:r>
      <w:r w:rsidR="0026532E">
        <w:t>göstermektedir. Bu</w:t>
      </w:r>
      <w:r w:rsidR="001B373B" w:rsidRPr="00CE4925">
        <w:t xml:space="preserve"> </w:t>
      </w:r>
      <w:r w:rsidR="0026532E">
        <w:t>örnekler</w:t>
      </w:r>
      <w:r w:rsidR="001B373B" w:rsidRPr="00CE4925">
        <w:t xml:space="preserve"> Hz. Peygamberin eğitimde bireysellik ilkesini benimsediğin</w:t>
      </w:r>
      <w:r w:rsidR="005B4362">
        <w:t>e</w:t>
      </w:r>
      <w:r w:rsidR="001B373B" w:rsidRPr="00CE4925">
        <w:t xml:space="preserve"> de </w:t>
      </w:r>
      <w:r w:rsidR="00C60E96">
        <w:t>işaret etmektedir</w:t>
      </w:r>
      <w:r w:rsidR="001B373B" w:rsidRPr="00CE4925">
        <w:t>.</w:t>
      </w:r>
      <w:r w:rsidR="001B373B" w:rsidRPr="00300829">
        <w:rPr>
          <w:b/>
          <w:bCs/>
        </w:rPr>
        <w:t xml:space="preserve"> </w:t>
      </w:r>
      <w:r w:rsidR="001B373B">
        <w:t>Hz. Peygamber</w:t>
      </w:r>
      <w:r w:rsidR="00072D11">
        <w:t>in</w:t>
      </w:r>
      <w:r w:rsidR="001B373B">
        <w:t xml:space="preserve"> bu ilke gereğince de herkese aynı metodu uygulamak yerine muhatabının fıtratı</w:t>
      </w:r>
      <w:r w:rsidR="0051177B">
        <w:t xml:space="preserve"> ve o anki durumuna</w:t>
      </w:r>
      <w:r w:rsidR="001B373B">
        <w:t xml:space="preserve"> uygun olan </w:t>
      </w:r>
      <w:r w:rsidR="009C18ED">
        <w:t xml:space="preserve">anlatım </w:t>
      </w:r>
      <w:r w:rsidR="001B373B">
        <w:t>yöntemi</w:t>
      </w:r>
      <w:r w:rsidR="009C18ED">
        <w:t xml:space="preserve">ni </w:t>
      </w:r>
      <w:r w:rsidR="001B373B">
        <w:t xml:space="preserve">kullanmayı uygun </w:t>
      </w:r>
      <w:r w:rsidR="00072D11">
        <w:t>gördüğü anlaşılmaktadır</w:t>
      </w:r>
      <w:r w:rsidR="001B373B">
        <w:t>.</w:t>
      </w:r>
    </w:p>
    <w:p w14:paraId="7E00FE18" w14:textId="598D2E75" w:rsidR="00427FCD" w:rsidRPr="007B1B05" w:rsidRDefault="001B373B" w:rsidP="001B373B">
      <w:pPr>
        <w:ind w:firstLine="708"/>
        <w:jc w:val="both"/>
        <w:rPr>
          <w:b/>
          <w:bCs/>
        </w:rPr>
      </w:pPr>
      <w:r w:rsidRPr="007B1B05">
        <w:rPr>
          <w:b/>
          <w:bCs/>
        </w:rPr>
        <w:t>Hz. Peygamber davet yaparken de bir meseleyi öğretirken de büyük bir sabırla, ummanlar kadar geniş bir yüreklili</w:t>
      </w:r>
      <w:r w:rsidR="00072D11" w:rsidRPr="007B1B05">
        <w:rPr>
          <w:b/>
          <w:bCs/>
        </w:rPr>
        <w:t>k</w:t>
      </w:r>
      <w:r w:rsidRPr="007B1B05">
        <w:rPr>
          <w:b/>
          <w:bCs/>
        </w:rPr>
        <w:t xml:space="preserve"> ve kalpleri ısıtan bir üslup ile faydalı ve etkin bir eğitimin nasıl yapılabileceğini göstermiştir</w:t>
      </w:r>
      <w:r w:rsidR="00984D3D" w:rsidRPr="007B1B05">
        <w:rPr>
          <w:b/>
          <w:bCs/>
        </w:rPr>
        <w:t xml:space="preserve">. </w:t>
      </w:r>
      <w:r w:rsidR="00145C39" w:rsidRPr="007B1B05">
        <w:rPr>
          <w:b/>
          <w:bCs/>
        </w:rPr>
        <w:t xml:space="preserve">Efendimiz’in muhatabına göre </w:t>
      </w:r>
      <w:r w:rsidR="00CE4925" w:rsidRPr="007B1B05">
        <w:rPr>
          <w:b/>
          <w:bCs/>
        </w:rPr>
        <w:t xml:space="preserve">belirlediği </w:t>
      </w:r>
      <w:r w:rsidR="00145C39" w:rsidRPr="007B1B05">
        <w:rPr>
          <w:b/>
          <w:bCs/>
        </w:rPr>
        <w:t xml:space="preserve">anlatım </w:t>
      </w:r>
      <w:r w:rsidR="00CE4925" w:rsidRPr="007B1B05">
        <w:rPr>
          <w:b/>
          <w:bCs/>
        </w:rPr>
        <w:t>yöntemleri</w:t>
      </w:r>
      <w:r w:rsidR="00AE0393" w:rsidRPr="007B1B05">
        <w:rPr>
          <w:b/>
          <w:bCs/>
        </w:rPr>
        <w:t>nin</w:t>
      </w:r>
      <w:r w:rsidR="00CE4925" w:rsidRPr="007B1B05">
        <w:rPr>
          <w:b/>
          <w:bCs/>
        </w:rPr>
        <w:t xml:space="preserve"> eğitimde fayda </w:t>
      </w:r>
      <w:r w:rsidR="00AE0393" w:rsidRPr="007B1B05">
        <w:rPr>
          <w:b/>
          <w:bCs/>
        </w:rPr>
        <w:t>sağlayacak</w:t>
      </w:r>
      <w:r w:rsidR="00CE4925" w:rsidRPr="007B1B05">
        <w:rPr>
          <w:b/>
          <w:bCs/>
        </w:rPr>
        <w:t xml:space="preserve"> ilkelere temel </w:t>
      </w:r>
      <w:r w:rsidR="00AE0393" w:rsidRPr="007B1B05">
        <w:rPr>
          <w:b/>
          <w:bCs/>
        </w:rPr>
        <w:t>teşkil ettiği</w:t>
      </w:r>
      <w:r w:rsidR="00CE4925" w:rsidRPr="007B1B05">
        <w:rPr>
          <w:b/>
          <w:bCs/>
        </w:rPr>
        <w:t xml:space="preserve"> görülmektedir. </w:t>
      </w:r>
    </w:p>
    <w:p w14:paraId="69219E75" w14:textId="7F38310A" w:rsidR="00E25366" w:rsidRPr="005B0CA7" w:rsidRDefault="00E27C69" w:rsidP="00E27C69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b) </w:t>
      </w:r>
      <w:r w:rsidR="005B0CA7" w:rsidRPr="005B0CA7">
        <w:rPr>
          <w:b/>
          <w:bCs/>
        </w:rPr>
        <w:t>Kapalı Bir Nokta Kalmayacak Şekilde Anlatma</w:t>
      </w:r>
      <w:r w:rsidR="00EB56B4" w:rsidRPr="005B0CA7">
        <w:rPr>
          <w:b/>
          <w:bCs/>
        </w:rPr>
        <w:t xml:space="preserve">- </w:t>
      </w:r>
      <w:r w:rsidR="005B0CA7" w:rsidRPr="005B0CA7">
        <w:rPr>
          <w:b/>
          <w:bCs/>
        </w:rPr>
        <w:t xml:space="preserve">Tebyin </w:t>
      </w:r>
      <w:r w:rsidR="00EB56B4">
        <w:rPr>
          <w:b/>
          <w:bCs/>
        </w:rPr>
        <w:t xml:space="preserve">Metodu </w:t>
      </w:r>
    </w:p>
    <w:p w14:paraId="2BE0F0DE" w14:textId="70548B50" w:rsidR="00FC5DCA" w:rsidRPr="00E072F0" w:rsidRDefault="00C60469" w:rsidP="00523287">
      <w:pPr>
        <w:jc w:val="both"/>
      </w:pPr>
      <w:r w:rsidRPr="001A6484">
        <w:tab/>
      </w:r>
      <w:r w:rsidR="001A6484">
        <w:t xml:space="preserve">Tebyin kelimesi </w:t>
      </w:r>
      <w:r w:rsidR="001A6484" w:rsidRPr="001A6484">
        <w:t>Arapça kökenli olup beyan etmek</w:t>
      </w:r>
      <w:r w:rsidR="001A6484">
        <w:t>,</w:t>
      </w:r>
      <w:r w:rsidR="00BD47B5">
        <w:t xml:space="preserve"> açıklamak</w:t>
      </w:r>
      <w:r w:rsidR="0008271B">
        <w:t>,</w:t>
      </w:r>
      <w:r w:rsidR="00BF3135" w:rsidRPr="00BF3135">
        <w:t xml:space="preserve"> gizli manaları görünür kılmak</w:t>
      </w:r>
      <w:r w:rsidR="001A6484" w:rsidRPr="001A6484">
        <w:t xml:space="preserve"> </w:t>
      </w:r>
      <w:r w:rsidR="00700C1B">
        <w:t>anlam</w:t>
      </w:r>
      <w:r w:rsidR="00AA05FE">
        <w:t>lar</w:t>
      </w:r>
      <w:r w:rsidR="00700C1B">
        <w:t>ına</w:t>
      </w:r>
      <w:r w:rsidR="001A6484" w:rsidRPr="001A6484">
        <w:t xml:space="preserve"> </w:t>
      </w:r>
      <w:r w:rsidR="00BD47B5">
        <w:t xml:space="preserve">gelmektedir. </w:t>
      </w:r>
      <w:r w:rsidR="005C5C43">
        <w:t>Bu meto</w:t>
      </w:r>
      <w:r w:rsidR="002E13BE">
        <w:t>t</w:t>
      </w:r>
      <w:r w:rsidR="005C5C43">
        <w:t xml:space="preserve"> </w:t>
      </w:r>
      <w:r w:rsidR="00BD47B5">
        <w:t>Hz. Peygamber Sallalahu Aleyhi ve Sellem’in hayatın</w:t>
      </w:r>
      <w:r w:rsidR="001D788B">
        <w:t>da İslam’ı anlatma ve öğretme konusunda başvurduğ</w:t>
      </w:r>
      <w:r w:rsidR="005C5C43">
        <w:t xml:space="preserve">u yöntemler arasında yer almaktadır. </w:t>
      </w:r>
      <w:r w:rsidR="00BF3135" w:rsidRPr="002E13BE">
        <w:rPr>
          <w:b/>
          <w:bCs/>
        </w:rPr>
        <w:t xml:space="preserve">Efendimiz’e İslam hakkında bir şey sorulduğunda </w:t>
      </w:r>
      <w:r w:rsidR="00CD1453" w:rsidRPr="002E13BE">
        <w:rPr>
          <w:b/>
          <w:bCs/>
        </w:rPr>
        <w:t xml:space="preserve">o </w:t>
      </w:r>
      <w:r w:rsidR="00EC6398" w:rsidRPr="002E13BE">
        <w:rPr>
          <w:b/>
          <w:bCs/>
        </w:rPr>
        <w:t>mesele tam anlaşılıncaya kadar anlatmış</w:t>
      </w:r>
      <w:r w:rsidR="00CD1453" w:rsidRPr="002E13BE">
        <w:rPr>
          <w:b/>
          <w:bCs/>
        </w:rPr>
        <w:t xml:space="preserve"> ve tebyin metodu ile nesillere </w:t>
      </w:r>
      <w:r w:rsidR="001B087E" w:rsidRPr="002E13BE">
        <w:rPr>
          <w:b/>
          <w:bCs/>
        </w:rPr>
        <w:t>ve ümmetine</w:t>
      </w:r>
      <w:r w:rsidR="00CD1453" w:rsidRPr="002E13BE">
        <w:rPr>
          <w:b/>
          <w:bCs/>
        </w:rPr>
        <w:t xml:space="preserve"> </w:t>
      </w:r>
      <w:r w:rsidR="001B087E" w:rsidRPr="002E13BE">
        <w:rPr>
          <w:b/>
          <w:bCs/>
        </w:rPr>
        <w:t xml:space="preserve">apaçık bir din ve </w:t>
      </w:r>
      <w:r w:rsidR="00A261D1">
        <w:rPr>
          <w:b/>
          <w:bCs/>
        </w:rPr>
        <w:t>işlevsel</w:t>
      </w:r>
      <w:r w:rsidR="001B087E" w:rsidRPr="002E13BE">
        <w:rPr>
          <w:b/>
          <w:bCs/>
        </w:rPr>
        <w:t xml:space="preserve"> bir meto</w:t>
      </w:r>
      <w:r w:rsidR="002E13BE">
        <w:rPr>
          <w:b/>
          <w:bCs/>
        </w:rPr>
        <w:t xml:space="preserve">t </w:t>
      </w:r>
      <w:r w:rsidR="001B087E" w:rsidRPr="002E13BE">
        <w:rPr>
          <w:b/>
          <w:bCs/>
        </w:rPr>
        <w:t xml:space="preserve">bırakmıştır. </w:t>
      </w:r>
    </w:p>
    <w:p w14:paraId="02C7AC53" w14:textId="0EA1D8F5" w:rsidR="00F44A34" w:rsidRDefault="00F44A34" w:rsidP="00523287">
      <w:pPr>
        <w:jc w:val="both"/>
        <w:rPr>
          <w:i/>
          <w:iCs/>
        </w:rPr>
      </w:pPr>
      <w:r>
        <w:tab/>
        <w:t xml:space="preserve">Rasulullah bir konuyu anlatırken </w:t>
      </w:r>
      <w:r w:rsidR="00A261D1">
        <w:t xml:space="preserve">o konuda kapalı bir nokta bırakmamak için </w:t>
      </w:r>
      <w:r>
        <w:t>bazen beden dilini aktif olarak kullanmayı</w:t>
      </w:r>
      <w:r w:rsidR="00A261D1">
        <w:t xml:space="preserve"> da</w:t>
      </w:r>
      <w:r>
        <w:t xml:space="preserve"> tercih etmiştir. Bu durum O’nun eğitimde bed</w:t>
      </w:r>
      <w:r w:rsidR="007C7515">
        <w:t>en dili ilkesini</w:t>
      </w:r>
      <w:r>
        <w:t xml:space="preserve"> </w:t>
      </w:r>
      <w:r w:rsidR="007B1B05">
        <w:t xml:space="preserve">de </w:t>
      </w:r>
      <w:r>
        <w:t xml:space="preserve">benimsediğini göstermektedir. </w:t>
      </w:r>
      <w:r w:rsidR="00E7577D">
        <w:t>Buhari’de geçen</w:t>
      </w:r>
      <w:r w:rsidR="004C3C2E">
        <w:t xml:space="preserve"> hadis-i şerif</w:t>
      </w:r>
      <w:r w:rsidR="00965EF7">
        <w:t>t</w:t>
      </w:r>
      <w:r w:rsidR="004C3C2E">
        <w:t xml:space="preserve">e anlatılan bir olay şöyledir: </w:t>
      </w:r>
      <w:r w:rsidR="004C3C2E" w:rsidRPr="00965EF7">
        <w:rPr>
          <w:i/>
          <w:iCs/>
        </w:rPr>
        <w:t>“Rasulullah bir gün</w:t>
      </w:r>
      <w:r w:rsidR="00965EF7" w:rsidRPr="00965EF7">
        <w:rPr>
          <w:i/>
          <w:iCs/>
        </w:rPr>
        <w:t>:</w:t>
      </w:r>
      <w:r w:rsidR="004C3C2E" w:rsidRPr="00965EF7">
        <w:rPr>
          <w:i/>
          <w:iCs/>
        </w:rPr>
        <w:t xml:space="preserve"> ‘Mü’min diğer bir mü’min için parçaları birbirini perçinleyen bina gibidir’ buyurmuş, ardından (bunu açıklamak için) parmaklarını birbirine kenetlemiş</w:t>
      </w:r>
      <w:r w:rsidR="00B41DDB" w:rsidRPr="00965EF7">
        <w:rPr>
          <w:i/>
          <w:iCs/>
        </w:rPr>
        <w:t>tir.”</w:t>
      </w:r>
    </w:p>
    <w:p w14:paraId="720CE6F9" w14:textId="77777777" w:rsidR="00567AF3" w:rsidRPr="00372B34" w:rsidRDefault="00567AF3" w:rsidP="00523287">
      <w:pPr>
        <w:jc w:val="both"/>
        <w:rPr>
          <w:vertAlign w:val="superscript"/>
        </w:rPr>
      </w:pPr>
    </w:p>
    <w:p w14:paraId="1A054FA3" w14:textId="5766F361" w:rsidR="005B0CA7" w:rsidRPr="005B0CA7" w:rsidRDefault="00E27C69" w:rsidP="00E27C69">
      <w:pPr>
        <w:ind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c) </w:t>
      </w:r>
      <w:r w:rsidR="00EB56B4">
        <w:rPr>
          <w:b/>
          <w:bCs/>
        </w:rPr>
        <w:t>Misal Vererek Anlatımı Güçlendirme- Temsil Metodu</w:t>
      </w:r>
    </w:p>
    <w:p w14:paraId="521DB426" w14:textId="0ABD94F2" w:rsidR="00B62B57" w:rsidRDefault="00A31541" w:rsidP="00965EF7">
      <w:pPr>
        <w:jc w:val="both"/>
      </w:pPr>
      <w:r>
        <w:tab/>
        <w:t>Rasulullah Efendimiz</w:t>
      </w:r>
      <w:r w:rsidR="00965EF7">
        <w:t>’in</w:t>
      </w:r>
      <w:r>
        <w:t xml:space="preserve"> </w:t>
      </w:r>
      <w:r w:rsidR="00965EF7">
        <w:t xml:space="preserve">kullandığı </w:t>
      </w:r>
      <w:r>
        <w:t>eğitim meto</w:t>
      </w:r>
      <w:r w:rsidR="00965EF7">
        <w:t>tlarından biri de</w:t>
      </w:r>
      <w:r>
        <w:t xml:space="preserve"> temsil metodud</w:t>
      </w:r>
      <w:r w:rsidR="00965EF7">
        <w:t>ur</w:t>
      </w:r>
      <w:r>
        <w:t xml:space="preserve">. </w:t>
      </w:r>
      <w:r w:rsidR="00485B93">
        <w:t>Bir konuyu anlatırken b</w:t>
      </w:r>
      <w:r w:rsidR="000F090D">
        <w:t>azı fikir ve kavramları örnek ver</w:t>
      </w:r>
      <w:r w:rsidR="00485B93">
        <w:t xml:space="preserve">erek </w:t>
      </w:r>
      <w:r w:rsidR="00A101E0">
        <w:t>anlat</w:t>
      </w:r>
      <w:r w:rsidR="00965EF7">
        <w:t>m</w:t>
      </w:r>
      <w:r w:rsidR="00A101E0">
        <w:t>a</w:t>
      </w:r>
      <w:r w:rsidR="00965EF7">
        <w:t>k</w:t>
      </w:r>
      <w:r w:rsidR="00A101E0">
        <w:t xml:space="preserve"> konunun daha iyi anlaşılması</w:t>
      </w:r>
      <w:r w:rsidR="003A48EB">
        <w:t xml:space="preserve">nı sağlamıştır. </w:t>
      </w:r>
      <w:r w:rsidR="00C20F25">
        <w:t xml:space="preserve">Hz. </w:t>
      </w:r>
      <w:proofErr w:type="spellStart"/>
      <w:r w:rsidR="00C20F25">
        <w:t>Aişe</w:t>
      </w:r>
      <w:r w:rsidR="00965EF7">
        <w:t>’n</w:t>
      </w:r>
      <w:r w:rsidR="00C20F25">
        <w:t>in</w:t>
      </w:r>
      <w:proofErr w:type="spellEnd"/>
      <w:r w:rsidR="00C20F25">
        <w:t xml:space="preserve"> ifadesi ile </w:t>
      </w:r>
      <w:r w:rsidR="00965EF7">
        <w:t>‘</w:t>
      </w:r>
      <w:r w:rsidR="00C20F25">
        <w:t>yürüyen</w:t>
      </w:r>
      <w:r w:rsidR="00C20F25">
        <w:rPr>
          <w:vertAlign w:val="superscript"/>
        </w:rPr>
        <w:t xml:space="preserve"> </w:t>
      </w:r>
      <w:r w:rsidR="00C20F25">
        <w:t>Kur’an</w:t>
      </w:r>
      <w:r w:rsidR="00965EF7">
        <w:t>’</w:t>
      </w:r>
      <w:r w:rsidR="00C20F25">
        <w:t xml:space="preserve"> olan</w:t>
      </w:r>
      <w:r w:rsidR="00C20F25">
        <w:rPr>
          <w:vertAlign w:val="superscript"/>
        </w:rPr>
        <w:t>4</w:t>
      </w:r>
      <w:r w:rsidR="00C20F25">
        <w:t xml:space="preserve"> Peygamberimiz</w:t>
      </w:r>
      <w:r w:rsidR="00005668">
        <w:t>in</w:t>
      </w:r>
      <w:r w:rsidR="00C20F25">
        <w:t xml:space="preserve"> </w:t>
      </w:r>
      <w:r w:rsidR="002D465A">
        <w:t xml:space="preserve">temsil metodunu uygularken </w:t>
      </w:r>
      <w:r w:rsidR="00965EF7">
        <w:t xml:space="preserve">her konuda olduğu gibi eğitim konusunda da </w:t>
      </w:r>
      <w:r w:rsidR="002D465A">
        <w:t>Kur’an’dan istifade ettiği gör</w:t>
      </w:r>
      <w:r w:rsidR="00965EF7">
        <w:t>ül</w:t>
      </w:r>
      <w:r w:rsidR="002D465A">
        <w:t>mekte</w:t>
      </w:r>
      <w:r w:rsidR="00965EF7">
        <w:t>d</w:t>
      </w:r>
      <w:r w:rsidR="002D465A">
        <w:t>i</w:t>
      </w:r>
      <w:r w:rsidR="00965EF7">
        <w:t>r</w:t>
      </w:r>
      <w:r w:rsidR="002D465A" w:rsidRPr="00397390">
        <w:rPr>
          <w:b/>
          <w:bCs/>
        </w:rPr>
        <w:t xml:space="preserve">. </w:t>
      </w:r>
      <w:r w:rsidR="00214780">
        <w:t xml:space="preserve">Allah Azze ve Celle de </w:t>
      </w:r>
      <w:r w:rsidR="002D465A">
        <w:t>Kur’an’da</w:t>
      </w:r>
      <w:r w:rsidR="00EE18A5">
        <w:t xml:space="preserve"> </w:t>
      </w:r>
      <w:r w:rsidR="00F700E9">
        <w:t>yüce mesajını anlatırken bazı misaller vererek</w:t>
      </w:r>
      <w:r w:rsidR="002D465A">
        <w:t xml:space="preserve"> </w:t>
      </w:r>
      <w:r w:rsidR="00F700E9">
        <w:t>temsil metodu</w:t>
      </w:r>
      <w:r w:rsidR="00166EEB">
        <w:t xml:space="preserve">nu </w:t>
      </w:r>
      <w:r w:rsidR="00F700E9">
        <w:t xml:space="preserve">kullanmaktadır. </w:t>
      </w:r>
      <w:r w:rsidR="00BB0E97">
        <w:t xml:space="preserve">Nur </w:t>
      </w:r>
      <w:r w:rsidR="00965EF7">
        <w:t>Suresi</w:t>
      </w:r>
      <w:r w:rsidR="00214780">
        <w:t xml:space="preserve"> 35. Ayett</w:t>
      </w:r>
      <w:r w:rsidR="00965EF7">
        <w:t>e</w:t>
      </w:r>
      <w:r w:rsidR="00214780">
        <w:t>:</w:t>
      </w:r>
      <w:r w:rsidR="00965EF7">
        <w:t xml:space="preserve"> </w:t>
      </w:r>
      <w:r w:rsidR="00BB0E97" w:rsidRPr="00965EF7">
        <w:rPr>
          <w:i/>
          <w:iCs/>
        </w:rPr>
        <w:t>“</w:t>
      </w:r>
      <w:r w:rsidR="00F700E9" w:rsidRPr="00965EF7">
        <w:rPr>
          <w:i/>
          <w:iCs/>
        </w:rPr>
        <w:t xml:space="preserve">Allah, göklerin ve yerin </w:t>
      </w:r>
      <w:r w:rsidR="00BB0E97" w:rsidRPr="00965EF7">
        <w:rPr>
          <w:i/>
          <w:iCs/>
        </w:rPr>
        <w:t>nurudur</w:t>
      </w:r>
      <w:r w:rsidR="00F700E9" w:rsidRPr="00965EF7">
        <w:rPr>
          <w:i/>
          <w:iCs/>
        </w:rPr>
        <w:t>. Mü</w:t>
      </w:r>
      <w:r w:rsidR="00965EF7" w:rsidRPr="00965EF7">
        <w:rPr>
          <w:i/>
          <w:iCs/>
        </w:rPr>
        <w:t>’</w:t>
      </w:r>
      <w:r w:rsidR="00F700E9" w:rsidRPr="00965EF7">
        <w:rPr>
          <w:i/>
          <w:iCs/>
        </w:rPr>
        <w:t>minin kalbinde, nurunun sıfatı: Sanki bir hücre ki, içinde bir l</w:t>
      </w:r>
      <w:r w:rsidR="00DC1FA3" w:rsidRPr="00965EF7">
        <w:rPr>
          <w:i/>
          <w:iCs/>
        </w:rPr>
        <w:t>a</w:t>
      </w:r>
      <w:r w:rsidR="00F700E9" w:rsidRPr="00965EF7">
        <w:rPr>
          <w:i/>
          <w:iCs/>
        </w:rPr>
        <w:t>mba var; l</w:t>
      </w:r>
      <w:r w:rsidR="00DC1FA3" w:rsidRPr="00965EF7">
        <w:rPr>
          <w:i/>
          <w:iCs/>
        </w:rPr>
        <w:t>a</w:t>
      </w:r>
      <w:r w:rsidR="00F700E9" w:rsidRPr="00965EF7">
        <w:rPr>
          <w:i/>
          <w:iCs/>
        </w:rPr>
        <w:t xml:space="preserve">mba da cam bir mahfaza </w:t>
      </w:r>
      <w:r w:rsidR="00BB0E97" w:rsidRPr="00965EF7">
        <w:rPr>
          <w:i/>
          <w:iCs/>
        </w:rPr>
        <w:t>içinde,</w:t>
      </w:r>
      <w:r w:rsidR="00F700E9" w:rsidRPr="00965EF7">
        <w:rPr>
          <w:i/>
          <w:iCs/>
        </w:rPr>
        <w:t xml:space="preserve"> o cam mahfaza, sanki (parlayan) incimsi bir yıldız. Bu l</w:t>
      </w:r>
      <w:r w:rsidR="004A407D" w:rsidRPr="00965EF7">
        <w:rPr>
          <w:i/>
          <w:iCs/>
        </w:rPr>
        <w:t>a</w:t>
      </w:r>
      <w:r w:rsidR="00F700E9" w:rsidRPr="00965EF7">
        <w:rPr>
          <w:i/>
          <w:iCs/>
        </w:rPr>
        <w:t xml:space="preserve">mba, güneşin doğuşunda ve batışında gölgeye </w:t>
      </w:r>
      <w:r w:rsidR="00BB0E97" w:rsidRPr="00965EF7">
        <w:rPr>
          <w:i/>
          <w:iCs/>
        </w:rPr>
        <w:t>düşmeyen</w:t>
      </w:r>
      <w:r w:rsidR="00F700E9" w:rsidRPr="00965EF7">
        <w:rPr>
          <w:i/>
          <w:iCs/>
        </w:rPr>
        <w:t xml:space="preserve"> mübarek bir zeytin ağacının yağından tutuşturulur. Bu öyle (saf) bir yağdır ki, nerde ise ateş dokunmasa da aydınlık verecek</w:t>
      </w:r>
      <w:r w:rsidR="00BB0E97" w:rsidRPr="00965EF7">
        <w:rPr>
          <w:i/>
          <w:iCs/>
        </w:rPr>
        <w:t>..</w:t>
      </w:r>
      <w:r w:rsidR="00F700E9" w:rsidRPr="00965EF7">
        <w:rPr>
          <w:i/>
          <w:iCs/>
        </w:rPr>
        <w:t>.</w:t>
      </w:r>
      <w:r w:rsidR="00BB0E97" w:rsidRPr="00965EF7">
        <w:rPr>
          <w:i/>
          <w:iCs/>
        </w:rPr>
        <w:t>”</w:t>
      </w:r>
      <w:r w:rsidR="00B40A40" w:rsidRPr="00965EF7">
        <w:rPr>
          <w:i/>
          <w:iCs/>
        </w:rPr>
        <w:t xml:space="preserve"> </w:t>
      </w:r>
      <w:r w:rsidR="00B40A40">
        <w:t xml:space="preserve">buyurması </w:t>
      </w:r>
      <w:r w:rsidR="004A407D">
        <w:t xml:space="preserve">Rabbimizin de bir meseleyi </w:t>
      </w:r>
      <w:r w:rsidR="002961B3">
        <w:t>anlatırken</w:t>
      </w:r>
      <w:r w:rsidR="004A407D">
        <w:t xml:space="preserve"> </w:t>
      </w:r>
      <w:r w:rsidR="00B40A40">
        <w:t xml:space="preserve">temsil </w:t>
      </w:r>
      <w:r w:rsidR="00166EEB">
        <w:t>metodunu kullandığını</w:t>
      </w:r>
      <w:r w:rsidR="00B40A40">
        <w:t xml:space="preserve"> </w:t>
      </w:r>
      <w:r w:rsidR="00166EEB">
        <w:t xml:space="preserve">göstermektedir. </w:t>
      </w:r>
    </w:p>
    <w:p w14:paraId="5F620475" w14:textId="67D0880C" w:rsidR="00B40A40" w:rsidRPr="00B62B57" w:rsidRDefault="00214780" w:rsidP="00214780">
      <w:pPr>
        <w:ind w:firstLine="708"/>
        <w:jc w:val="both"/>
      </w:pPr>
      <w:r>
        <w:rPr>
          <w:b/>
          <w:bCs/>
        </w:rPr>
        <w:t xml:space="preserve">d) </w:t>
      </w:r>
      <w:r w:rsidR="00EB56B4">
        <w:rPr>
          <w:b/>
          <w:bCs/>
        </w:rPr>
        <w:t xml:space="preserve">Önemli Noktaları Yineleme- Tekrar Metodu </w:t>
      </w:r>
    </w:p>
    <w:p w14:paraId="6A184767" w14:textId="10DDC651" w:rsidR="00842C9D" w:rsidRDefault="00883F67" w:rsidP="00523287">
      <w:pPr>
        <w:jc w:val="both"/>
      </w:pPr>
      <w:r>
        <w:tab/>
        <w:t>Eğitimde öğrenimin kalıcı olması için Hz. Peygamber’in kullandığı metotlardan birisi de tekrar metodudur.</w:t>
      </w:r>
      <w:r w:rsidR="00DE6AC1" w:rsidRPr="00DE6AC1">
        <w:t xml:space="preserve"> </w:t>
      </w:r>
      <w:r w:rsidR="00DE6AC1">
        <w:t>Hz. Peygamber de önemli gördüğü hususları</w:t>
      </w:r>
      <w:r w:rsidR="009B7E9D">
        <w:t>n</w:t>
      </w:r>
      <w:r w:rsidR="00DE6AC1">
        <w:t xml:space="preserve"> zihne yerleşmesi için</w:t>
      </w:r>
      <w:r w:rsidR="009B7E9D">
        <w:t xml:space="preserve"> o noktaları</w:t>
      </w:r>
      <w:r w:rsidR="00DE6AC1">
        <w:t xml:space="preserve"> tekrar</w:t>
      </w:r>
      <w:r w:rsidR="00397390">
        <w:t xml:space="preserve"> etmiştir. </w:t>
      </w:r>
    </w:p>
    <w:p w14:paraId="2C44B31A" w14:textId="5C099E7D" w:rsidR="00883F67" w:rsidRPr="00214780" w:rsidRDefault="005477DC" w:rsidP="00523287">
      <w:pPr>
        <w:ind w:firstLine="708"/>
        <w:jc w:val="both"/>
        <w:rPr>
          <w:i/>
          <w:iCs/>
        </w:rPr>
      </w:pPr>
      <w:r>
        <w:t>Eğitim verirken k</w:t>
      </w:r>
      <w:r w:rsidR="00CF28C2">
        <w:t xml:space="preserve">onuşma </w:t>
      </w:r>
      <w:r>
        <w:t>tekniğinin de</w:t>
      </w:r>
      <w:r w:rsidR="00CF28C2">
        <w:t xml:space="preserve"> </w:t>
      </w:r>
      <w:r>
        <w:t>oldukça önemli</w:t>
      </w:r>
      <w:r w:rsidR="00842C9D">
        <w:t xml:space="preserve"> </w:t>
      </w:r>
      <w:r>
        <w:t xml:space="preserve">olduğunu kendisinde gördüğümüz Peygamberimiz’in </w:t>
      </w:r>
      <w:r w:rsidR="00602E11">
        <w:t xml:space="preserve">konuşma üslubunu sahabe şöyle aktarmaktadır: </w:t>
      </w:r>
      <w:r w:rsidR="00602E11" w:rsidRPr="00214780">
        <w:rPr>
          <w:i/>
          <w:iCs/>
        </w:rPr>
        <w:t>“</w:t>
      </w:r>
      <w:r w:rsidR="000160A9" w:rsidRPr="00214780">
        <w:rPr>
          <w:i/>
          <w:iCs/>
        </w:rPr>
        <w:t>Rasulullah’ın konuşması her dinleyenin rahatlıkla anlayabileceği şekilde açıktı</w:t>
      </w:r>
      <w:r w:rsidR="00855A86" w:rsidRPr="00214780">
        <w:rPr>
          <w:i/>
          <w:iCs/>
        </w:rPr>
        <w:t>.</w:t>
      </w:r>
      <w:r w:rsidR="00855A86" w:rsidRPr="00214780">
        <w:rPr>
          <w:i/>
          <w:iCs/>
          <w:vertAlign w:val="superscript"/>
        </w:rPr>
        <w:t>5</w:t>
      </w:r>
      <w:r w:rsidR="000160A9" w:rsidRPr="00214780">
        <w:rPr>
          <w:i/>
          <w:iCs/>
        </w:rPr>
        <w:t xml:space="preserve"> Konuştuğu zaman onun kelimelerini saymak isteyen sayabilirdi.</w:t>
      </w:r>
      <w:r w:rsidR="00855A86" w:rsidRPr="00214780">
        <w:rPr>
          <w:i/>
          <w:iCs/>
          <w:vertAlign w:val="superscript"/>
        </w:rPr>
        <w:t>6</w:t>
      </w:r>
      <w:r w:rsidR="000160A9" w:rsidRPr="00214780">
        <w:rPr>
          <w:i/>
          <w:iCs/>
        </w:rPr>
        <w:t xml:space="preserve"> İyice anlaşılmasını istediği kelime ve cümleleri, üç kere tekrar ederdi.</w:t>
      </w:r>
      <w:r w:rsidR="006E23DE" w:rsidRPr="00214780">
        <w:rPr>
          <w:i/>
          <w:iCs/>
        </w:rPr>
        <w:t>”</w:t>
      </w:r>
      <w:r w:rsidR="006E23DE" w:rsidRPr="00214780">
        <w:rPr>
          <w:i/>
          <w:iCs/>
          <w:vertAlign w:val="superscript"/>
        </w:rPr>
        <w:t>7</w:t>
      </w:r>
    </w:p>
    <w:p w14:paraId="2D04AE75" w14:textId="6A4CF4C5" w:rsidR="00FE7DC5" w:rsidRDefault="001649CF" w:rsidP="00214780">
      <w:pPr>
        <w:ind w:firstLine="708"/>
        <w:jc w:val="both"/>
        <w:rPr>
          <w:b/>
          <w:bCs/>
        </w:rPr>
      </w:pPr>
      <w:r>
        <w:rPr>
          <w:b/>
          <w:bCs/>
        </w:rPr>
        <w:t>HZ. PEYGAMBER</w:t>
      </w:r>
      <w:r w:rsidR="00214780">
        <w:rPr>
          <w:b/>
          <w:bCs/>
        </w:rPr>
        <w:t>’</w:t>
      </w:r>
      <w:r>
        <w:rPr>
          <w:b/>
          <w:bCs/>
        </w:rPr>
        <w:t>İN SAHABEYİ TEŞVİK ETTİĞİ İLMİ ÇALIŞMALAR</w:t>
      </w:r>
    </w:p>
    <w:p w14:paraId="00E89EDA" w14:textId="0C7242ED" w:rsidR="009064D6" w:rsidRDefault="001649CF" w:rsidP="00523287">
      <w:pPr>
        <w:jc w:val="both"/>
      </w:pPr>
      <w:r>
        <w:tab/>
        <w:t>Hz. Peygamber Sallallahu Aley</w:t>
      </w:r>
      <w:r w:rsidRPr="00CF5AAF">
        <w:t>hi ve Sellem</w:t>
      </w:r>
      <w:r w:rsidR="00CF5AAF">
        <w:t xml:space="preserve"> ilmi faaliyetlerde bulunmanın önemini</w:t>
      </w:r>
      <w:r w:rsidRPr="00C12536">
        <w:rPr>
          <w:i/>
          <w:iCs/>
        </w:rPr>
        <w:t xml:space="preserve"> </w:t>
      </w:r>
      <w:r w:rsidR="00C12536" w:rsidRPr="00214780">
        <w:rPr>
          <w:i/>
          <w:iCs/>
        </w:rPr>
        <w:t>“İnsanlar iki gruba ayrılır: Öğreten ve öğrenenler. Bu ikisinin dışında kalan kimselerde hayır yoktur”</w:t>
      </w:r>
      <w:r w:rsidR="00C12536" w:rsidRPr="00214780">
        <w:rPr>
          <w:i/>
          <w:iCs/>
          <w:vertAlign w:val="superscript"/>
        </w:rPr>
        <w:t>8</w:t>
      </w:r>
      <w:r w:rsidR="00CF5AAF" w:rsidRPr="00214780">
        <w:rPr>
          <w:i/>
          <w:iCs/>
          <w:vertAlign w:val="superscript"/>
        </w:rPr>
        <w:t xml:space="preserve"> </w:t>
      </w:r>
      <w:r w:rsidR="00CF5AAF">
        <w:t>buyurarak ifade etmiş</w:t>
      </w:r>
      <w:r w:rsidR="00C16A6F">
        <w:t>t</w:t>
      </w:r>
      <w:r w:rsidR="00CF5AAF">
        <w:t xml:space="preserve">ir. </w:t>
      </w:r>
      <w:r w:rsidR="00541A23">
        <w:t xml:space="preserve">Yaşadığı cahiliye asrını saadet asrına çevirdiği </w:t>
      </w:r>
      <w:r w:rsidR="00154F91">
        <w:t xml:space="preserve">o </w:t>
      </w:r>
      <w:r w:rsidR="00541A23">
        <w:t xml:space="preserve">dönemde </w:t>
      </w:r>
      <w:r w:rsidR="00D80AA4">
        <w:t xml:space="preserve">bir taraftan iman mücadelesi verirken bir taraftan da </w:t>
      </w:r>
      <w:r w:rsidR="00273DD1">
        <w:t>kıyamete kadar tüm insanlığ</w:t>
      </w:r>
      <w:r w:rsidR="00E75E80">
        <w:t xml:space="preserve">a fayda </w:t>
      </w:r>
      <w:r w:rsidR="00980020">
        <w:t>sağlayacak</w:t>
      </w:r>
      <w:r w:rsidR="00273DD1">
        <w:t xml:space="preserve"> </w:t>
      </w:r>
      <w:r w:rsidR="00D80AA4">
        <w:t>ilmi faaliyet</w:t>
      </w:r>
      <w:r w:rsidR="00273DD1">
        <w:t xml:space="preserve">lerin </w:t>
      </w:r>
      <w:r w:rsidR="00457685">
        <w:t xml:space="preserve">temelini atmıştır. </w:t>
      </w:r>
    </w:p>
    <w:p w14:paraId="331C4DEC" w14:textId="441F3A0E" w:rsidR="00682D05" w:rsidRDefault="00457685" w:rsidP="00523287">
      <w:pPr>
        <w:jc w:val="both"/>
      </w:pPr>
      <w:r>
        <w:tab/>
        <w:t xml:space="preserve">Peygamberimiz </w:t>
      </w:r>
      <w:r w:rsidR="00E36365">
        <w:t xml:space="preserve">hem kendisi bizzat ilmi çalışmaların </w:t>
      </w:r>
      <w:r w:rsidR="008A0BBB">
        <w:t xml:space="preserve">içinde </w:t>
      </w:r>
      <w:r w:rsidR="00E36365">
        <w:t xml:space="preserve">yer almış hem de ashabını ilmi faaliyetlerin ilerlemesi hususunda teşvik etmiştir. </w:t>
      </w:r>
      <w:r w:rsidR="00BD3AC0">
        <w:t xml:space="preserve">Hz. Peygamberin hassaten </w:t>
      </w:r>
      <w:r w:rsidR="00BD3AC0" w:rsidRPr="00BD3AC0">
        <w:rPr>
          <w:i/>
          <w:iCs/>
        </w:rPr>
        <w:t>“Benden bir söz işitip, onu tebliğ etmek için (başkalarına ulaştırmak için ezberleyerek yahut yazarak) muhafaza eden kişinin Allah yüzünü ak etsin”</w:t>
      </w:r>
      <w:r w:rsidR="0031682B">
        <w:rPr>
          <w:i/>
          <w:iCs/>
          <w:vertAlign w:val="superscript"/>
        </w:rPr>
        <w:t>9</w:t>
      </w:r>
      <w:r w:rsidR="00BD3AC0" w:rsidRPr="00BD3AC0">
        <w:rPr>
          <w:i/>
          <w:iCs/>
        </w:rPr>
        <w:t xml:space="preserve"> </w:t>
      </w:r>
      <w:r w:rsidR="00220BCB">
        <w:t>gibi buyurduğu birçok hadis</w:t>
      </w:r>
      <w:r w:rsidR="004F4727">
        <w:t>-i şerif</w:t>
      </w:r>
      <w:r w:rsidR="00BD3AC0" w:rsidRPr="00BD3AC0">
        <w:t xml:space="preserve"> sahabeyi </w:t>
      </w:r>
      <w:r w:rsidR="00220BCB">
        <w:t xml:space="preserve">ilmi manada </w:t>
      </w:r>
      <w:r w:rsidR="00154F91">
        <w:t>çalışmalar yapmaya</w:t>
      </w:r>
      <w:r w:rsidR="00220BCB">
        <w:t xml:space="preserve"> </w:t>
      </w:r>
      <w:r w:rsidR="00971F09">
        <w:t>yönlendirmiştir.</w:t>
      </w:r>
    </w:p>
    <w:p w14:paraId="0E7195DC" w14:textId="7748709F" w:rsidR="002A57D2" w:rsidRPr="00377ADE" w:rsidRDefault="002A57D2" w:rsidP="00523287">
      <w:pPr>
        <w:jc w:val="both"/>
        <w:rPr>
          <w:b/>
          <w:bCs/>
        </w:rPr>
      </w:pPr>
      <w:r w:rsidRPr="00377ADE">
        <w:rPr>
          <w:b/>
          <w:bCs/>
        </w:rPr>
        <w:tab/>
        <w:t>Peygamberimiz ashabın</w:t>
      </w:r>
      <w:r w:rsidR="00EB0BC5" w:rsidRPr="00377ADE">
        <w:rPr>
          <w:b/>
          <w:bCs/>
        </w:rPr>
        <w:t xml:space="preserve">ı ilmi çalışmalara sevk ederken </w:t>
      </w:r>
      <w:r w:rsidR="00F443AC" w:rsidRPr="00377ADE">
        <w:rPr>
          <w:b/>
          <w:bCs/>
        </w:rPr>
        <w:t xml:space="preserve">ilk aşamada onların </w:t>
      </w:r>
      <w:r w:rsidR="00EB0BC5" w:rsidRPr="00377ADE">
        <w:rPr>
          <w:b/>
          <w:bCs/>
        </w:rPr>
        <w:t>okuma</w:t>
      </w:r>
      <w:r w:rsidR="00AD7E1B">
        <w:rPr>
          <w:b/>
          <w:bCs/>
        </w:rPr>
        <w:t>-</w:t>
      </w:r>
      <w:r w:rsidR="00EB0BC5" w:rsidRPr="00377ADE">
        <w:rPr>
          <w:b/>
          <w:bCs/>
        </w:rPr>
        <w:t xml:space="preserve">yazma öğrenmelerinin üzerinde durmuştur. </w:t>
      </w:r>
      <w:r w:rsidR="00CF6778" w:rsidRPr="00377ADE">
        <w:rPr>
          <w:b/>
          <w:bCs/>
        </w:rPr>
        <w:t xml:space="preserve">Bedir </w:t>
      </w:r>
      <w:r w:rsidR="00A205A0" w:rsidRPr="00377ADE">
        <w:rPr>
          <w:b/>
          <w:bCs/>
        </w:rPr>
        <w:t xml:space="preserve">Savaşında </w:t>
      </w:r>
      <w:r w:rsidR="00CF6778" w:rsidRPr="00377ADE">
        <w:rPr>
          <w:b/>
          <w:bCs/>
        </w:rPr>
        <w:t xml:space="preserve">İslam ordusuna </w:t>
      </w:r>
      <w:r w:rsidR="00F41764" w:rsidRPr="00377ADE">
        <w:rPr>
          <w:b/>
          <w:bCs/>
        </w:rPr>
        <w:t>esir</w:t>
      </w:r>
      <w:r w:rsidR="00CF6778" w:rsidRPr="00377ADE">
        <w:rPr>
          <w:b/>
          <w:bCs/>
        </w:rPr>
        <w:t xml:space="preserve"> düşen kimselerin 10 Müslümana okuma yazma ö</w:t>
      </w:r>
      <w:r w:rsidR="00F41764" w:rsidRPr="00377ADE">
        <w:rPr>
          <w:b/>
          <w:bCs/>
        </w:rPr>
        <w:t xml:space="preserve">ğretmesi karşılığında serbest bırakılmaları şartı Hz. Peygamberin </w:t>
      </w:r>
      <w:r w:rsidR="00916913" w:rsidRPr="00377ADE">
        <w:rPr>
          <w:b/>
          <w:bCs/>
        </w:rPr>
        <w:t xml:space="preserve">her vesileyi ilmi çalışmaların gelişimine vesile kıldığını göstermektedir. </w:t>
      </w:r>
    </w:p>
    <w:p w14:paraId="11970883" w14:textId="097B94E9" w:rsidR="006E1E76" w:rsidRDefault="00977B25" w:rsidP="00523287">
      <w:pPr>
        <w:jc w:val="both"/>
      </w:pPr>
      <w:r>
        <w:tab/>
      </w:r>
      <w:r w:rsidR="005D2AB4" w:rsidRPr="00377ADE">
        <w:rPr>
          <w:b/>
          <w:bCs/>
        </w:rPr>
        <w:t xml:space="preserve">Önceki sayımızda daha uzun bir şekilde ele aldığımız </w:t>
      </w:r>
      <w:r w:rsidR="00682C35" w:rsidRPr="00377ADE">
        <w:rPr>
          <w:b/>
          <w:bCs/>
        </w:rPr>
        <w:t xml:space="preserve">Mekke ve Medine döneminin çile kokan eğitim kurumları olan Dar’ül Erkam ve Suffa’nın işleyişi ile yakından ilgilenen </w:t>
      </w:r>
      <w:r w:rsidR="00E266D5" w:rsidRPr="00377ADE">
        <w:rPr>
          <w:b/>
          <w:bCs/>
        </w:rPr>
        <w:t>Hz. Peygamber</w:t>
      </w:r>
      <w:r w:rsidR="00AD7E1B">
        <w:rPr>
          <w:b/>
          <w:bCs/>
        </w:rPr>
        <w:t>,</w:t>
      </w:r>
      <w:r w:rsidR="00E266D5" w:rsidRPr="00377ADE">
        <w:rPr>
          <w:b/>
          <w:bCs/>
        </w:rPr>
        <w:t xml:space="preserve"> orada eğitim gören sahabenin ihtiyaç ve sorunları ile de yakından ilgilenerek </w:t>
      </w:r>
      <w:r w:rsidR="005366C7" w:rsidRPr="00377ADE">
        <w:rPr>
          <w:b/>
          <w:bCs/>
        </w:rPr>
        <w:t xml:space="preserve">bu kurumlarda eğitimi sekteye uğratacak her çeşit sebebin önüne geçmiştir. Bu kurumlarda eğitim gören ve artık İslam’ı </w:t>
      </w:r>
      <w:r w:rsidR="00067905" w:rsidRPr="00377ADE">
        <w:rPr>
          <w:b/>
          <w:bCs/>
        </w:rPr>
        <w:t xml:space="preserve">tebliğ edip başkalarına da anlatabilecek seviyeye gelen kimselere Hz. Peygamber tarafından bazı görevler verilerek İslami eğitimin </w:t>
      </w:r>
      <w:r w:rsidR="00883618" w:rsidRPr="00377ADE">
        <w:rPr>
          <w:b/>
          <w:bCs/>
        </w:rPr>
        <w:t>d</w:t>
      </w:r>
      <w:r w:rsidR="00067905" w:rsidRPr="00377ADE">
        <w:rPr>
          <w:b/>
          <w:bCs/>
        </w:rPr>
        <w:t>alga dalga yayıl</w:t>
      </w:r>
      <w:r w:rsidR="004C061B" w:rsidRPr="00377ADE">
        <w:rPr>
          <w:b/>
          <w:bCs/>
        </w:rPr>
        <w:t>ması hedeflenmiştir.</w:t>
      </w:r>
      <w:r w:rsidR="004C061B">
        <w:t xml:space="preserve"> Dar’ül Erkam’ın tertemiz gençlerinden olan Mus’ab b</w:t>
      </w:r>
      <w:r w:rsidR="00775C5C">
        <w:t>.</w:t>
      </w:r>
      <w:r w:rsidR="004C061B">
        <w:t xml:space="preserve"> Umeyr</w:t>
      </w:r>
      <w:r w:rsidR="00A205A0">
        <w:t>’i</w:t>
      </w:r>
      <w:r w:rsidR="004C061B">
        <w:t xml:space="preserve"> </w:t>
      </w:r>
      <w:r w:rsidR="00775C5C">
        <w:t>Medine’nin</w:t>
      </w:r>
      <w:r w:rsidR="00A205A0" w:rsidRPr="00A205A0">
        <w:t xml:space="preserve"> </w:t>
      </w:r>
      <w:r w:rsidR="00A205A0">
        <w:t>muallimi</w:t>
      </w:r>
      <w:r w:rsidR="00883618">
        <w:t>,</w:t>
      </w:r>
      <w:r w:rsidR="00775C5C">
        <w:t xml:space="preserve"> Muaz b. Cebel</w:t>
      </w:r>
      <w:r w:rsidR="00A205A0">
        <w:t>’i ise daha sonra</w:t>
      </w:r>
      <w:r w:rsidR="00775C5C">
        <w:t xml:space="preserve"> Yemen’in</w:t>
      </w:r>
      <w:r w:rsidR="00A205A0">
        <w:t xml:space="preserve"> valisi</w:t>
      </w:r>
      <w:r w:rsidR="00775C5C">
        <w:t xml:space="preserve"> olarak tayin e</w:t>
      </w:r>
      <w:r w:rsidR="00A205A0">
        <w:t>t</w:t>
      </w:r>
      <w:r w:rsidR="00775C5C">
        <w:t xml:space="preserve">mişti. </w:t>
      </w:r>
      <w:r w:rsidR="00CA43B4">
        <w:t xml:space="preserve">Bu durum Rasulullah’ın tebliğ yaptığı ve böylece kalbine imanın işlendiği kimselere </w:t>
      </w:r>
      <w:r w:rsidR="00FA5D0C">
        <w:t xml:space="preserve">ta’limde bulunup o kişilere İslam’ı öğrettikten sonra onları </w:t>
      </w:r>
      <w:r w:rsidR="00B645A9">
        <w:t xml:space="preserve">İslam’a hizmet etmeleri için başka beldelere tayin </w:t>
      </w:r>
      <w:r w:rsidR="00883618">
        <w:t>etmesi</w:t>
      </w:r>
      <w:r w:rsidR="00B645A9">
        <w:t xml:space="preserve"> hem eğitim hem de hareket metodu olarak tebliğ, ta’lim ve teşkilat </w:t>
      </w:r>
      <w:r w:rsidR="006E1E76">
        <w:t xml:space="preserve">basamaklarının </w:t>
      </w:r>
      <w:r w:rsidR="00420070">
        <w:t>işleyişinin önemine işaret etmektedir</w:t>
      </w:r>
      <w:r w:rsidR="006E1E76">
        <w:t>.</w:t>
      </w:r>
    </w:p>
    <w:p w14:paraId="32350B17" w14:textId="5860E8A1" w:rsidR="006E1E76" w:rsidRDefault="006E1E76" w:rsidP="00523287">
      <w:pPr>
        <w:jc w:val="both"/>
      </w:pPr>
      <w:r>
        <w:tab/>
      </w:r>
      <w:r w:rsidR="00E22819">
        <w:t xml:space="preserve">Rasulullah Efendimiz’in </w:t>
      </w:r>
      <w:r w:rsidR="005B3461">
        <w:t>mübarek ağzından çıkan hadisleri muhafaza etme</w:t>
      </w:r>
      <w:r w:rsidR="00DD0480">
        <w:t xml:space="preserve"> görevi ve gayreti de </w:t>
      </w:r>
      <w:r w:rsidR="005B3461">
        <w:t xml:space="preserve">sahabeye çeşitli </w:t>
      </w:r>
      <w:r w:rsidR="00B10BA4">
        <w:t>ilmi yollar açmıştır. İlk dönemlerde Peygamberimizin hadislerinin yazılmasına müsaade edilmemesi sahabeyi hadisleri ezberlemeye sevk ederek ilmi çalışmala</w:t>
      </w:r>
      <w:r w:rsidR="005100F9">
        <w:t>r</w:t>
      </w:r>
      <w:r w:rsidR="00B10BA4">
        <w:t xml:space="preserve">da ezber tekniğinin </w:t>
      </w:r>
      <w:r w:rsidR="005100F9">
        <w:t>ilerlemesin</w:t>
      </w:r>
      <w:r w:rsidR="000E6AB6">
        <w:t xml:space="preserve">i sağlarken </w:t>
      </w:r>
      <w:r w:rsidR="008F30B3">
        <w:t xml:space="preserve">ilerleyen yıllarda </w:t>
      </w:r>
      <w:r w:rsidR="00E22819">
        <w:t>bazı sahabeleri</w:t>
      </w:r>
      <w:r w:rsidR="008F30B3">
        <w:t>n</w:t>
      </w:r>
      <w:r w:rsidR="00E22819">
        <w:t xml:space="preserve"> </w:t>
      </w:r>
      <w:r w:rsidR="008F30B3">
        <w:t>Peygamberimiz tarafından</w:t>
      </w:r>
      <w:r w:rsidR="00E22819">
        <w:t xml:space="preserve"> hadis-i şerifleri yazdırma görevi ile </w:t>
      </w:r>
      <w:r w:rsidR="00D11B11">
        <w:t>vazifelendirilmeleri</w:t>
      </w:r>
      <w:r w:rsidR="00E22819">
        <w:t xml:space="preserve"> </w:t>
      </w:r>
      <w:r w:rsidR="0031682B">
        <w:t xml:space="preserve">sahabede kitabetin </w:t>
      </w:r>
      <w:r w:rsidR="008F30B3">
        <w:t xml:space="preserve">(yazı ilminin) </w:t>
      </w:r>
      <w:r w:rsidR="0031682B">
        <w:t>gelişmesini</w:t>
      </w:r>
      <w:r w:rsidR="008F30B3">
        <w:t xml:space="preserve"> sağlamakla beraber</w:t>
      </w:r>
      <w:r w:rsidR="0031682B">
        <w:t xml:space="preserve"> ilmi çalışmaların kayıt altına alınması</w:t>
      </w:r>
      <w:r w:rsidR="008F30B3">
        <w:t xml:space="preserve">nın gerekliliğine de ışık tutmuştur. </w:t>
      </w:r>
    </w:p>
    <w:p w14:paraId="4C361681" w14:textId="604F6CCD" w:rsidR="009335A3" w:rsidRDefault="00883BA9" w:rsidP="00523287">
      <w:pPr>
        <w:jc w:val="both"/>
      </w:pPr>
      <w:r>
        <w:lastRenderedPageBreak/>
        <w:tab/>
        <w:t>Hz. Peygamber</w:t>
      </w:r>
      <w:r w:rsidR="005553A7">
        <w:t>’</w:t>
      </w:r>
      <w:r>
        <w:t xml:space="preserve">in Hz. Zeyd gibi bazı sahabeleri </w:t>
      </w:r>
      <w:r w:rsidR="00C3157C">
        <w:t xml:space="preserve">vahiy </w:t>
      </w:r>
      <w:r w:rsidR="005553A7">
        <w:t>kâtibi</w:t>
      </w:r>
      <w:r w:rsidR="00C3157C">
        <w:t xml:space="preserve"> olarak tayin edip yazı işlerinde gelişmelerini sağlamakla birlikte onları yabancı dil öğrenimine de teşvik ettiğini görmekteyiz. </w:t>
      </w:r>
      <w:r w:rsidR="008A2A97">
        <w:t xml:space="preserve">Hz. </w:t>
      </w:r>
      <w:proofErr w:type="spellStart"/>
      <w:r w:rsidR="008A2A97">
        <w:t>Zeyd</w:t>
      </w:r>
      <w:r w:rsidR="00E300BA">
        <w:t>’</w:t>
      </w:r>
      <w:r w:rsidR="008A2A97">
        <w:t>in</w:t>
      </w:r>
      <w:proofErr w:type="spellEnd"/>
      <w:r w:rsidR="005553A7">
        <w:t>,</w:t>
      </w:r>
      <w:r w:rsidR="008A2A97">
        <w:t xml:space="preserve"> Efendimizin isteği üzer</w:t>
      </w:r>
      <w:r w:rsidR="00E300BA">
        <w:t>in</w:t>
      </w:r>
      <w:r w:rsidR="008A2A97">
        <w:t xml:space="preserve">e kısa sürede İbranice ve </w:t>
      </w:r>
      <w:r w:rsidR="005B68E1">
        <w:t xml:space="preserve">Süryanice’yi öğrenmesi Rasulullah’ın İslami ilimler ile beraber pozitif ilimlerde ki gelişmeyi </w:t>
      </w:r>
      <w:r w:rsidR="00E300BA">
        <w:t xml:space="preserve">de </w:t>
      </w:r>
      <w:r w:rsidR="005B68E1">
        <w:t>yakından önemsediğini göstermektedir.</w:t>
      </w:r>
    </w:p>
    <w:p w14:paraId="6E7B7299" w14:textId="30CD7FFC" w:rsidR="009335A3" w:rsidRPr="005553A7" w:rsidRDefault="007934B8" w:rsidP="005553A7">
      <w:pPr>
        <w:jc w:val="both"/>
        <w:rPr>
          <w:sz w:val="18"/>
          <w:szCs w:val="18"/>
        </w:rPr>
      </w:pPr>
      <w:r w:rsidRPr="005553A7">
        <w:rPr>
          <w:sz w:val="18"/>
          <w:szCs w:val="18"/>
        </w:rPr>
        <w:t xml:space="preserve">* </w:t>
      </w:r>
      <w:r w:rsidR="009335A3" w:rsidRPr="005553A7">
        <w:rPr>
          <w:sz w:val="18"/>
          <w:szCs w:val="18"/>
        </w:rPr>
        <w:t>Prof. Dr. İbrahim Sarıçam, Prof. Dr. Seyfettin Erşahin</w:t>
      </w:r>
      <w:r w:rsidR="00A205A0" w:rsidRPr="005553A7">
        <w:rPr>
          <w:sz w:val="18"/>
          <w:szCs w:val="18"/>
        </w:rPr>
        <w:t>,</w:t>
      </w:r>
      <w:r w:rsidR="009335A3" w:rsidRPr="005553A7">
        <w:rPr>
          <w:sz w:val="18"/>
          <w:szCs w:val="18"/>
        </w:rPr>
        <w:t xml:space="preserve"> İslam Medeniyeti Tarihi, </w:t>
      </w:r>
      <w:r w:rsidRPr="005553A7">
        <w:rPr>
          <w:sz w:val="18"/>
          <w:szCs w:val="18"/>
        </w:rPr>
        <w:t xml:space="preserve">TDV; </w:t>
      </w:r>
      <w:r w:rsidR="009335A3" w:rsidRPr="005553A7">
        <w:rPr>
          <w:sz w:val="18"/>
          <w:szCs w:val="18"/>
        </w:rPr>
        <w:t xml:space="preserve">Prof. Dr. </w:t>
      </w:r>
      <w:proofErr w:type="spellStart"/>
      <w:r w:rsidR="009335A3" w:rsidRPr="005553A7">
        <w:rPr>
          <w:sz w:val="18"/>
          <w:szCs w:val="18"/>
        </w:rPr>
        <w:t>Cahid</w:t>
      </w:r>
      <w:proofErr w:type="spellEnd"/>
      <w:r w:rsidR="009335A3" w:rsidRPr="005553A7">
        <w:rPr>
          <w:sz w:val="18"/>
          <w:szCs w:val="18"/>
        </w:rPr>
        <w:t xml:space="preserve"> Baltacı</w:t>
      </w:r>
      <w:r w:rsidRPr="005553A7">
        <w:rPr>
          <w:sz w:val="18"/>
          <w:szCs w:val="18"/>
        </w:rPr>
        <w:t>,</w:t>
      </w:r>
      <w:r w:rsidR="009335A3" w:rsidRPr="005553A7">
        <w:rPr>
          <w:sz w:val="18"/>
          <w:szCs w:val="18"/>
        </w:rPr>
        <w:t xml:space="preserve"> İslam Medeniyeti Tarihi, İFAV</w:t>
      </w:r>
      <w:r w:rsidR="005553A7">
        <w:rPr>
          <w:sz w:val="18"/>
          <w:szCs w:val="18"/>
        </w:rPr>
        <w:t xml:space="preserve"> kitaplarından faydalanılmıştır.</w:t>
      </w:r>
    </w:p>
    <w:p w14:paraId="6E5DECFA" w14:textId="1E6D000A" w:rsidR="00757033" w:rsidRPr="007934B8" w:rsidRDefault="00757033" w:rsidP="00523287">
      <w:pPr>
        <w:pStyle w:val="ListeParagraf"/>
        <w:numPr>
          <w:ilvl w:val="0"/>
          <w:numId w:val="4"/>
        </w:numPr>
        <w:jc w:val="both"/>
        <w:rPr>
          <w:sz w:val="18"/>
          <w:szCs w:val="18"/>
        </w:rPr>
      </w:pPr>
      <w:r w:rsidRPr="007934B8">
        <w:rPr>
          <w:sz w:val="18"/>
          <w:szCs w:val="18"/>
        </w:rPr>
        <w:t>Ahzab, 45-46</w:t>
      </w:r>
    </w:p>
    <w:p w14:paraId="6DA41E78" w14:textId="56A74BFC" w:rsidR="009335A3" w:rsidRPr="007934B8" w:rsidRDefault="00AD5AED" w:rsidP="00523287">
      <w:pPr>
        <w:pStyle w:val="ListeParagraf"/>
        <w:numPr>
          <w:ilvl w:val="0"/>
          <w:numId w:val="4"/>
        </w:numPr>
        <w:jc w:val="both"/>
        <w:rPr>
          <w:sz w:val="18"/>
          <w:szCs w:val="18"/>
        </w:rPr>
      </w:pPr>
      <w:r w:rsidRPr="007934B8">
        <w:rPr>
          <w:sz w:val="18"/>
          <w:szCs w:val="18"/>
        </w:rPr>
        <w:t>Nahl, 44</w:t>
      </w:r>
    </w:p>
    <w:p w14:paraId="55C6661B" w14:textId="7D2715AC" w:rsidR="007E42C0" w:rsidRPr="007934B8" w:rsidRDefault="00AD5AED" w:rsidP="00523287">
      <w:pPr>
        <w:pStyle w:val="ListeParagraf"/>
        <w:numPr>
          <w:ilvl w:val="0"/>
          <w:numId w:val="4"/>
        </w:numPr>
        <w:jc w:val="both"/>
        <w:rPr>
          <w:sz w:val="18"/>
          <w:szCs w:val="18"/>
        </w:rPr>
      </w:pPr>
      <w:r w:rsidRPr="007934B8">
        <w:rPr>
          <w:sz w:val="18"/>
          <w:szCs w:val="18"/>
        </w:rPr>
        <w:t xml:space="preserve">Ebu Davud, </w:t>
      </w:r>
      <w:proofErr w:type="spellStart"/>
      <w:r w:rsidRPr="007934B8">
        <w:rPr>
          <w:sz w:val="18"/>
          <w:szCs w:val="18"/>
        </w:rPr>
        <w:t>Edeb</w:t>
      </w:r>
      <w:proofErr w:type="spellEnd"/>
      <w:r w:rsidRPr="007934B8">
        <w:rPr>
          <w:sz w:val="18"/>
          <w:szCs w:val="18"/>
        </w:rPr>
        <w:t xml:space="preserve"> 2</w:t>
      </w:r>
      <w:r w:rsidR="00567AF3">
        <w:rPr>
          <w:sz w:val="18"/>
          <w:szCs w:val="18"/>
        </w:rPr>
        <w:t>2</w:t>
      </w:r>
    </w:p>
    <w:p w14:paraId="616365A4" w14:textId="77777777" w:rsidR="007E42C0" w:rsidRPr="007934B8" w:rsidRDefault="00AD5AED" w:rsidP="00523287">
      <w:pPr>
        <w:pStyle w:val="ListeParagraf"/>
        <w:numPr>
          <w:ilvl w:val="0"/>
          <w:numId w:val="4"/>
        </w:numPr>
        <w:jc w:val="both"/>
        <w:rPr>
          <w:sz w:val="18"/>
          <w:szCs w:val="18"/>
        </w:rPr>
      </w:pPr>
      <w:r w:rsidRPr="007934B8">
        <w:rPr>
          <w:sz w:val="18"/>
          <w:szCs w:val="18"/>
        </w:rPr>
        <w:t>Ahmed b. Hanbel, Müsne</w:t>
      </w:r>
      <w:r w:rsidR="007E42C0" w:rsidRPr="007934B8">
        <w:rPr>
          <w:sz w:val="18"/>
          <w:szCs w:val="18"/>
        </w:rPr>
        <w:t>d</w:t>
      </w:r>
    </w:p>
    <w:p w14:paraId="425F4DD7" w14:textId="77777777" w:rsidR="007E42C0" w:rsidRPr="007934B8" w:rsidRDefault="00AD5AED" w:rsidP="00523287">
      <w:pPr>
        <w:pStyle w:val="ListeParagraf"/>
        <w:numPr>
          <w:ilvl w:val="0"/>
          <w:numId w:val="4"/>
        </w:numPr>
        <w:jc w:val="both"/>
        <w:rPr>
          <w:sz w:val="18"/>
          <w:szCs w:val="18"/>
        </w:rPr>
      </w:pPr>
      <w:r w:rsidRPr="007934B8">
        <w:rPr>
          <w:sz w:val="18"/>
          <w:szCs w:val="18"/>
        </w:rPr>
        <w:t>Ebu Davud, Edeb, 18</w:t>
      </w:r>
    </w:p>
    <w:p w14:paraId="04BCFDA5" w14:textId="5E6B1E8A" w:rsidR="007E42C0" w:rsidRPr="007934B8" w:rsidRDefault="00AD5AED" w:rsidP="00523287">
      <w:pPr>
        <w:pStyle w:val="ListeParagraf"/>
        <w:numPr>
          <w:ilvl w:val="0"/>
          <w:numId w:val="4"/>
        </w:numPr>
        <w:jc w:val="both"/>
        <w:rPr>
          <w:sz w:val="18"/>
          <w:szCs w:val="18"/>
        </w:rPr>
      </w:pPr>
      <w:r w:rsidRPr="007934B8">
        <w:rPr>
          <w:sz w:val="18"/>
          <w:szCs w:val="18"/>
        </w:rPr>
        <w:t xml:space="preserve">Buhari, </w:t>
      </w:r>
      <w:proofErr w:type="spellStart"/>
      <w:r w:rsidRPr="007934B8">
        <w:rPr>
          <w:sz w:val="18"/>
          <w:szCs w:val="18"/>
        </w:rPr>
        <w:t>Menakıb</w:t>
      </w:r>
      <w:proofErr w:type="spellEnd"/>
      <w:r w:rsidRPr="007934B8">
        <w:rPr>
          <w:sz w:val="18"/>
          <w:szCs w:val="18"/>
        </w:rPr>
        <w:t>, 23</w:t>
      </w:r>
    </w:p>
    <w:p w14:paraId="4C4FE442" w14:textId="77777777" w:rsidR="007E42C0" w:rsidRPr="007934B8" w:rsidRDefault="00AD5AED" w:rsidP="00523287">
      <w:pPr>
        <w:pStyle w:val="ListeParagraf"/>
        <w:numPr>
          <w:ilvl w:val="0"/>
          <w:numId w:val="4"/>
        </w:numPr>
        <w:jc w:val="both"/>
        <w:rPr>
          <w:sz w:val="18"/>
          <w:szCs w:val="18"/>
        </w:rPr>
      </w:pPr>
      <w:r w:rsidRPr="007934B8">
        <w:rPr>
          <w:sz w:val="18"/>
          <w:szCs w:val="18"/>
        </w:rPr>
        <w:t>Tirmizi, Menakıb, 9</w:t>
      </w:r>
    </w:p>
    <w:p w14:paraId="4C1BCD2C" w14:textId="4E7F7AEF" w:rsidR="00BB684C" w:rsidRPr="007934B8" w:rsidRDefault="00AD5AED" w:rsidP="00BB684C">
      <w:pPr>
        <w:pStyle w:val="ListeParagraf"/>
        <w:numPr>
          <w:ilvl w:val="0"/>
          <w:numId w:val="4"/>
        </w:numPr>
        <w:jc w:val="both"/>
        <w:rPr>
          <w:sz w:val="18"/>
          <w:szCs w:val="18"/>
        </w:rPr>
      </w:pPr>
      <w:r w:rsidRPr="007934B8">
        <w:rPr>
          <w:sz w:val="18"/>
          <w:szCs w:val="18"/>
        </w:rPr>
        <w:t>Taberani</w:t>
      </w:r>
    </w:p>
    <w:p w14:paraId="10B457E8" w14:textId="7405D298" w:rsidR="004C3C2E" w:rsidRPr="007934B8" w:rsidRDefault="00AD5AED" w:rsidP="00BB684C">
      <w:pPr>
        <w:pStyle w:val="ListeParagraf"/>
        <w:numPr>
          <w:ilvl w:val="0"/>
          <w:numId w:val="4"/>
        </w:numPr>
        <w:jc w:val="both"/>
        <w:rPr>
          <w:sz w:val="18"/>
          <w:szCs w:val="18"/>
        </w:rPr>
      </w:pPr>
      <w:r w:rsidRPr="007934B8">
        <w:rPr>
          <w:sz w:val="18"/>
          <w:szCs w:val="18"/>
        </w:rPr>
        <w:t>Ebu Davud, İlim,</w:t>
      </w:r>
      <w:r w:rsidR="00567AF3">
        <w:rPr>
          <w:sz w:val="18"/>
          <w:szCs w:val="18"/>
        </w:rPr>
        <w:t xml:space="preserve"> </w:t>
      </w:r>
      <w:r w:rsidRPr="007934B8">
        <w:rPr>
          <w:sz w:val="18"/>
          <w:szCs w:val="18"/>
        </w:rPr>
        <w:t>3660</w:t>
      </w:r>
    </w:p>
    <w:sectPr w:rsidR="004C3C2E" w:rsidRPr="007934B8" w:rsidSect="00567AF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5645" w14:textId="77777777" w:rsidR="000F4986" w:rsidRDefault="000F4986" w:rsidP="00567AF3">
      <w:pPr>
        <w:spacing w:after="0" w:line="240" w:lineRule="auto"/>
      </w:pPr>
      <w:r>
        <w:separator/>
      </w:r>
    </w:p>
  </w:endnote>
  <w:endnote w:type="continuationSeparator" w:id="0">
    <w:p w14:paraId="255734CB" w14:textId="77777777" w:rsidR="000F4986" w:rsidRDefault="000F4986" w:rsidP="0056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78E" w14:textId="73F85A5D" w:rsidR="00567AF3" w:rsidRPr="00567AF3" w:rsidRDefault="00567AF3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bookmarkStart w:id="46" w:name="_Hlk145498307"/>
    <w:bookmarkStart w:id="47" w:name="_Hlk145498308"/>
    <w:r w:rsidRPr="007D1531">
      <w:rPr>
        <w:b/>
        <w:bCs/>
      </w:rPr>
      <w:t>FND 1</w:t>
    </w:r>
    <w:r>
      <w:rPr>
        <w:b/>
        <w:bCs/>
      </w:rPr>
      <w:t>49</w:t>
    </w:r>
    <w:r w:rsidRPr="007D1531">
      <w:rPr>
        <w:b/>
        <w:bCs/>
      </w:rPr>
      <w:t xml:space="preserve">. Sayı- </w:t>
    </w:r>
    <w:r>
      <w:rPr>
        <w:b/>
        <w:bCs/>
      </w:rPr>
      <w:t>Eylül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</w:t>
    </w:r>
    <w:r>
      <w:rPr>
        <w:b/>
        <w:bCs/>
      </w:rPr>
      <w:t xml:space="preserve">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0716" w14:textId="77777777" w:rsidR="000F4986" w:rsidRDefault="000F4986" w:rsidP="00567AF3">
      <w:pPr>
        <w:spacing w:after="0" w:line="240" w:lineRule="auto"/>
      </w:pPr>
      <w:r>
        <w:separator/>
      </w:r>
    </w:p>
  </w:footnote>
  <w:footnote w:type="continuationSeparator" w:id="0">
    <w:p w14:paraId="2ECD9F8C" w14:textId="77777777" w:rsidR="000F4986" w:rsidRDefault="000F4986" w:rsidP="0056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00C6" w14:textId="63A7394E" w:rsidR="00567AF3" w:rsidRPr="00567AF3" w:rsidRDefault="00B178FC" w:rsidP="00567AF3">
    <w:pPr>
      <w:pStyle w:val="AralkYok"/>
      <w:jc w:val="right"/>
      <w:rPr>
        <w:b/>
        <w:bCs/>
        <w:sz w:val="34"/>
        <w:szCs w:val="34"/>
      </w:rPr>
    </w:pPr>
    <w:r>
      <w:rPr>
        <w:b/>
        <w:bCs/>
        <w:sz w:val="34"/>
        <w:szCs w:val="34"/>
      </w:rPr>
      <w:t>DERLEME</w:t>
    </w:r>
    <w:r w:rsidR="00567AF3" w:rsidRPr="00567AF3">
      <w:rPr>
        <w:b/>
        <w:bCs/>
        <w:sz w:val="34"/>
        <w:szCs w:val="3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562"/>
    <w:multiLevelType w:val="hybridMultilevel"/>
    <w:tmpl w:val="55D43D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6BE2"/>
    <w:multiLevelType w:val="hybridMultilevel"/>
    <w:tmpl w:val="6E0C5F26"/>
    <w:lvl w:ilvl="0" w:tplc="23107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179F6"/>
    <w:multiLevelType w:val="hybridMultilevel"/>
    <w:tmpl w:val="1032AAE6"/>
    <w:lvl w:ilvl="0" w:tplc="C5BEBD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FD5"/>
    <w:multiLevelType w:val="hybridMultilevel"/>
    <w:tmpl w:val="6B4A61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63"/>
    <w:rsid w:val="00005668"/>
    <w:rsid w:val="00013577"/>
    <w:rsid w:val="0001367A"/>
    <w:rsid w:val="000160A9"/>
    <w:rsid w:val="0002747C"/>
    <w:rsid w:val="00036DC7"/>
    <w:rsid w:val="000402B6"/>
    <w:rsid w:val="00047D7F"/>
    <w:rsid w:val="00051082"/>
    <w:rsid w:val="00067905"/>
    <w:rsid w:val="00072D11"/>
    <w:rsid w:val="0008271B"/>
    <w:rsid w:val="00092EDD"/>
    <w:rsid w:val="000A464E"/>
    <w:rsid w:val="000B332E"/>
    <w:rsid w:val="000C1595"/>
    <w:rsid w:val="000C7BF5"/>
    <w:rsid w:val="000D5F98"/>
    <w:rsid w:val="000E0D7B"/>
    <w:rsid w:val="000E1FFD"/>
    <w:rsid w:val="000E6AB6"/>
    <w:rsid w:val="000F090D"/>
    <w:rsid w:val="000F2C3E"/>
    <w:rsid w:val="000F4986"/>
    <w:rsid w:val="00111F55"/>
    <w:rsid w:val="00145C39"/>
    <w:rsid w:val="00151299"/>
    <w:rsid w:val="00154F91"/>
    <w:rsid w:val="001567A4"/>
    <w:rsid w:val="00163E29"/>
    <w:rsid w:val="001649CF"/>
    <w:rsid w:val="00165A9F"/>
    <w:rsid w:val="00166EEB"/>
    <w:rsid w:val="001832E0"/>
    <w:rsid w:val="00185434"/>
    <w:rsid w:val="0019417E"/>
    <w:rsid w:val="00197C76"/>
    <w:rsid w:val="001A6484"/>
    <w:rsid w:val="001A6BA6"/>
    <w:rsid w:val="001B087E"/>
    <w:rsid w:val="001B1A25"/>
    <w:rsid w:val="001B373B"/>
    <w:rsid w:val="001D788B"/>
    <w:rsid w:val="001D7A1C"/>
    <w:rsid w:val="001E0488"/>
    <w:rsid w:val="001E0E23"/>
    <w:rsid w:val="001E6502"/>
    <w:rsid w:val="00204851"/>
    <w:rsid w:val="00210541"/>
    <w:rsid w:val="00214780"/>
    <w:rsid w:val="00220BCB"/>
    <w:rsid w:val="00220CEC"/>
    <w:rsid w:val="0022230B"/>
    <w:rsid w:val="002354F9"/>
    <w:rsid w:val="00235E11"/>
    <w:rsid w:val="00244B07"/>
    <w:rsid w:val="0026532E"/>
    <w:rsid w:val="00273DD1"/>
    <w:rsid w:val="00274C89"/>
    <w:rsid w:val="00276B68"/>
    <w:rsid w:val="00280666"/>
    <w:rsid w:val="002850AA"/>
    <w:rsid w:val="00293666"/>
    <w:rsid w:val="002961B3"/>
    <w:rsid w:val="002A57D2"/>
    <w:rsid w:val="002A7224"/>
    <w:rsid w:val="002C7F48"/>
    <w:rsid w:val="002D465A"/>
    <w:rsid w:val="002E13BE"/>
    <w:rsid w:val="002E62CE"/>
    <w:rsid w:val="002F076D"/>
    <w:rsid w:val="00300829"/>
    <w:rsid w:val="0031682B"/>
    <w:rsid w:val="0035183F"/>
    <w:rsid w:val="00371BDA"/>
    <w:rsid w:val="00372B34"/>
    <w:rsid w:val="00377ADE"/>
    <w:rsid w:val="00397390"/>
    <w:rsid w:val="003A0C59"/>
    <w:rsid w:val="003A48EB"/>
    <w:rsid w:val="003B5CC8"/>
    <w:rsid w:val="003B6856"/>
    <w:rsid w:val="003C648D"/>
    <w:rsid w:val="003F26F8"/>
    <w:rsid w:val="003F6E3E"/>
    <w:rsid w:val="004010F7"/>
    <w:rsid w:val="00420070"/>
    <w:rsid w:val="004248A9"/>
    <w:rsid w:val="00427CD9"/>
    <w:rsid w:val="00427FCD"/>
    <w:rsid w:val="00432B88"/>
    <w:rsid w:val="00443BBE"/>
    <w:rsid w:val="0044501B"/>
    <w:rsid w:val="00446FF7"/>
    <w:rsid w:val="0045170C"/>
    <w:rsid w:val="00454D10"/>
    <w:rsid w:val="00457685"/>
    <w:rsid w:val="004608C8"/>
    <w:rsid w:val="00472931"/>
    <w:rsid w:val="00473452"/>
    <w:rsid w:val="00485AEE"/>
    <w:rsid w:val="00485B93"/>
    <w:rsid w:val="004A1832"/>
    <w:rsid w:val="004A407D"/>
    <w:rsid w:val="004A5B8E"/>
    <w:rsid w:val="004C061B"/>
    <w:rsid w:val="004C3C2E"/>
    <w:rsid w:val="004F4727"/>
    <w:rsid w:val="004F63C3"/>
    <w:rsid w:val="00503C47"/>
    <w:rsid w:val="00504048"/>
    <w:rsid w:val="00507A62"/>
    <w:rsid w:val="005100F9"/>
    <w:rsid w:val="00510FE0"/>
    <w:rsid w:val="0051177B"/>
    <w:rsid w:val="00523287"/>
    <w:rsid w:val="005366C7"/>
    <w:rsid w:val="00541A23"/>
    <w:rsid w:val="005477DC"/>
    <w:rsid w:val="005501A8"/>
    <w:rsid w:val="005553A7"/>
    <w:rsid w:val="005626CF"/>
    <w:rsid w:val="00567AF3"/>
    <w:rsid w:val="00584C26"/>
    <w:rsid w:val="0058519A"/>
    <w:rsid w:val="005A51AF"/>
    <w:rsid w:val="005B0CA7"/>
    <w:rsid w:val="005B3461"/>
    <w:rsid w:val="005B4362"/>
    <w:rsid w:val="005B68E1"/>
    <w:rsid w:val="005C5C43"/>
    <w:rsid w:val="005C5D7F"/>
    <w:rsid w:val="005D2AB4"/>
    <w:rsid w:val="005D30E1"/>
    <w:rsid w:val="00602E11"/>
    <w:rsid w:val="00610143"/>
    <w:rsid w:val="00624249"/>
    <w:rsid w:val="00624720"/>
    <w:rsid w:val="006263FB"/>
    <w:rsid w:val="006415C2"/>
    <w:rsid w:val="00642018"/>
    <w:rsid w:val="0064769B"/>
    <w:rsid w:val="0065394C"/>
    <w:rsid w:val="006671F3"/>
    <w:rsid w:val="006823E2"/>
    <w:rsid w:val="00682C35"/>
    <w:rsid w:val="00682D05"/>
    <w:rsid w:val="006A1763"/>
    <w:rsid w:val="006A66BB"/>
    <w:rsid w:val="006C5860"/>
    <w:rsid w:val="006C7764"/>
    <w:rsid w:val="006E1E76"/>
    <w:rsid w:val="006E23DE"/>
    <w:rsid w:val="006E78C0"/>
    <w:rsid w:val="006F4BE7"/>
    <w:rsid w:val="006F5A20"/>
    <w:rsid w:val="006F796D"/>
    <w:rsid w:val="00700C1B"/>
    <w:rsid w:val="007010C7"/>
    <w:rsid w:val="0071450A"/>
    <w:rsid w:val="007428D5"/>
    <w:rsid w:val="00743AFF"/>
    <w:rsid w:val="00744A6B"/>
    <w:rsid w:val="00757033"/>
    <w:rsid w:val="00760275"/>
    <w:rsid w:val="00767224"/>
    <w:rsid w:val="007746AA"/>
    <w:rsid w:val="00775C5C"/>
    <w:rsid w:val="007934B8"/>
    <w:rsid w:val="00795C11"/>
    <w:rsid w:val="00797B2C"/>
    <w:rsid w:val="007A254B"/>
    <w:rsid w:val="007A71C9"/>
    <w:rsid w:val="007B1ABE"/>
    <w:rsid w:val="007B1B05"/>
    <w:rsid w:val="007C7515"/>
    <w:rsid w:val="007D3922"/>
    <w:rsid w:val="007E42C0"/>
    <w:rsid w:val="007E4D05"/>
    <w:rsid w:val="007E5FAD"/>
    <w:rsid w:val="007F0D4D"/>
    <w:rsid w:val="007F29C4"/>
    <w:rsid w:val="007F2E30"/>
    <w:rsid w:val="00805447"/>
    <w:rsid w:val="0082586E"/>
    <w:rsid w:val="00842C9D"/>
    <w:rsid w:val="00850728"/>
    <w:rsid w:val="00854299"/>
    <w:rsid w:val="00855A86"/>
    <w:rsid w:val="00864398"/>
    <w:rsid w:val="008720B8"/>
    <w:rsid w:val="00876FD7"/>
    <w:rsid w:val="00877CC5"/>
    <w:rsid w:val="00883618"/>
    <w:rsid w:val="00883BA9"/>
    <w:rsid w:val="00883F67"/>
    <w:rsid w:val="00897FBE"/>
    <w:rsid w:val="008A0BBB"/>
    <w:rsid w:val="008A1B0E"/>
    <w:rsid w:val="008A2A97"/>
    <w:rsid w:val="008B43B7"/>
    <w:rsid w:val="008C5863"/>
    <w:rsid w:val="008E01D5"/>
    <w:rsid w:val="008E527A"/>
    <w:rsid w:val="008F30B3"/>
    <w:rsid w:val="00901DAC"/>
    <w:rsid w:val="009064D6"/>
    <w:rsid w:val="0091655B"/>
    <w:rsid w:val="00916913"/>
    <w:rsid w:val="00917FE3"/>
    <w:rsid w:val="00930F6D"/>
    <w:rsid w:val="0093112A"/>
    <w:rsid w:val="00932C8B"/>
    <w:rsid w:val="009335A3"/>
    <w:rsid w:val="00942696"/>
    <w:rsid w:val="00946C55"/>
    <w:rsid w:val="00950CF6"/>
    <w:rsid w:val="009609BB"/>
    <w:rsid w:val="00960AB5"/>
    <w:rsid w:val="00960E08"/>
    <w:rsid w:val="00965EF7"/>
    <w:rsid w:val="00971F09"/>
    <w:rsid w:val="0097596B"/>
    <w:rsid w:val="00977B25"/>
    <w:rsid w:val="00980020"/>
    <w:rsid w:val="00984D3D"/>
    <w:rsid w:val="009A2A0E"/>
    <w:rsid w:val="009B41B5"/>
    <w:rsid w:val="009B44D4"/>
    <w:rsid w:val="009B7E9D"/>
    <w:rsid w:val="009C18ED"/>
    <w:rsid w:val="009C7099"/>
    <w:rsid w:val="009E2F4E"/>
    <w:rsid w:val="009F5FDC"/>
    <w:rsid w:val="00A101E0"/>
    <w:rsid w:val="00A205A0"/>
    <w:rsid w:val="00A261D1"/>
    <w:rsid w:val="00A31541"/>
    <w:rsid w:val="00A502F8"/>
    <w:rsid w:val="00A625AD"/>
    <w:rsid w:val="00A675AB"/>
    <w:rsid w:val="00A93FB2"/>
    <w:rsid w:val="00A9602B"/>
    <w:rsid w:val="00A9722E"/>
    <w:rsid w:val="00AA028C"/>
    <w:rsid w:val="00AA05FE"/>
    <w:rsid w:val="00AA7A4F"/>
    <w:rsid w:val="00AC0E78"/>
    <w:rsid w:val="00AD5AED"/>
    <w:rsid w:val="00AD6DEE"/>
    <w:rsid w:val="00AD7E1B"/>
    <w:rsid w:val="00AE0393"/>
    <w:rsid w:val="00AF0D3A"/>
    <w:rsid w:val="00AF68D5"/>
    <w:rsid w:val="00AF7A05"/>
    <w:rsid w:val="00B10BA4"/>
    <w:rsid w:val="00B178FC"/>
    <w:rsid w:val="00B24A18"/>
    <w:rsid w:val="00B25239"/>
    <w:rsid w:val="00B34506"/>
    <w:rsid w:val="00B37233"/>
    <w:rsid w:val="00B40A40"/>
    <w:rsid w:val="00B41DDB"/>
    <w:rsid w:val="00B43A7A"/>
    <w:rsid w:val="00B44B09"/>
    <w:rsid w:val="00B5431A"/>
    <w:rsid w:val="00B54D3B"/>
    <w:rsid w:val="00B55CE1"/>
    <w:rsid w:val="00B62B57"/>
    <w:rsid w:val="00B645A9"/>
    <w:rsid w:val="00B65BA3"/>
    <w:rsid w:val="00B7143C"/>
    <w:rsid w:val="00B774A0"/>
    <w:rsid w:val="00B94B9B"/>
    <w:rsid w:val="00BA4233"/>
    <w:rsid w:val="00BB0E97"/>
    <w:rsid w:val="00BB32E9"/>
    <w:rsid w:val="00BB684C"/>
    <w:rsid w:val="00BC4ADE"/>
    <w:rsid w:val="00BC6E78"/>
    <w:rsid w:val="00BD3AC0"/>
    <w:rsid w:val="00BD47B5"/>
    <w:rsid w:val="00BE46CF"/>
    <w:rsid w:val="00BF3135"/>
    <w:rsid w:val="00C12536"/>
    <w:rsid w:val="00C16A6F"/>
    <w:rsid w:val="00C20F25"/>
    <w:rsid w:val="00C25D17"/>
    <w:rsid w:val="00C3157C"/>
    <w:rsid w:val="00C377C2"/>
    <w:rsid w:val="00C417EB"/>
    <w:rsid w:val="00C55771"/>
    <w:rsid w:val="00C60469"/>
    <w:rsid w:val="00C60E96"/>
    <w:rsid w:val="00C775BF"/>
    <w:rsid w:val="00C87644"/>
    <w:rsid w:val="00C87F79"/>
    <w:rsid w:val="00C93627"/>
    <w:rsid w:val="00C94909"/>
    <w:rsid w:val="00CA43B4"/>
    <w:rsid w:val="00CA4ADA"/>
    <w:rsid w:val="00CA613D"/>
    <w:rsid w:val="00CC68FB"/>
    <w:rsid w:val="00CC735E"/>
    <w:rsid w:val="00CD1453"/>
    <w:rsid w:val="00CE3768"/>
    <w:rsid w:val="00CE4925"/>
    <w:rsid w:val="00CE7020"/>
    <w:rsid w:val="00CF28C2"/>
    <w:rsid w:val="00CF3900"/>
    <w:rsid w:val="00CF5AAF"/>
    <w:rsid w:val="00CF6778"/>
    <w:rsid w:val="00D03E0F"/>
    <w:rsid w:val="00D11B11"/>
    <w:rsid w:val="00D14918"/>
    <w:rsid w:val="00D33A3E"/>
    <w:rsid w:val="00D455D4"/>
    <w:rsid w:val="00D524AB"/>
    <w:rsid w:val="00D65375"/>
    <w:rsid w:val="00D75363"/>
    <w:rsid w:val="00D80AA4"/>
    <w:rsid w:val="00D80BAB"/>
    <w:rsid w:val="00D84A64"/>
    <w:rsid w:val="00D95644"/>
    <w:rsid w:val="00DB15AD"/>
    <w:rsid w:val="00DC1FA3"/>
    <w:rsid w:val="00DC21F9"/>
    <w:rsid w:val="00DC4CBC"/>
    <w:rsid w:val="00DD0480"/>
    <w:rsid w:val="00DE00CD"/>
    <w:rsid w:val="00DE163F"/>
    <w:rsid w:val="00DE32FD"/>
    <w:rsid w:val="00DE6AC1"/>
    <w:rsid w:val="00DE7E7D"/>
    <w:rsid w:val="00DF2C4A"/>
    <w:rsid w:val="00DF34CC"/>
    <w:rsid w:val="00E072F0"/>
    <w:rsid w:val="00E15C5A"/>
    <w:rsid w:val="00E22819"/>
    <w:rsid w:val="00E24930"/>
    <w:rsid w:val="00E25366"/>
    <w:rsid w:val="00E266D5"/>
    <w:rsid w:val="00E27C69"/>
    <w:rsid w:val="00E300BA"/>
    <w:rsid w:val="00E33512"/>
    <w:rsid w:val="00E36365"/>
    <w:rsid w:val="00E40733"/>
    <w:rsid w:val="00E7577D"/>
    <w:rsid w:val="00E75E80"/>
    <w:rsid w:val="00EA2BE3"/>
    <w:rsid w:val="00EA4B5A"/>
    <w:rsid w:val="00EB0BC5"/>
    <w:rsid w:val="00EB56B4"/>
    <w:rsid w:val="00EB62F9"/>
    <w:rsid w:val="00EB6E04"/>
    <w:rsid w:val="00EC6398"/>
    <w:rsid w:val="00EE18A5"/>
    <w:rsid w:val="00EE3C70"/>
    <w:rsid w:val="00EF04CE"/>
    <w:rsid w:val="00EF2FD3"/>
    <w:rsid w:val="00EF7A7A"/>
    <w:rsid w:val="00F0394E"/>
    <w:rsid w:val="00F14702"/>
    <w:rsid w:val="00F20E2B"/>
    <w:rsid w:val="00F236AB"/>
    <w:rsid w:val="00F23BC3"/>
    <w:rsid w:val="00F41764"/>
    <w:rsid w:val="00F443AC"/>
    <w:rsid w:val="00F44A34"/>
    <w:rsid w:val="00F5027B"/>
    <w:rsid w:val="00F5355A"/>
    <w:rsid w:val="00F553D3"/>
    <w:rsid w:val="00F55EDF"/>
    <w:rsid w:val="00F57871"/>
    <w:rsid w:val="00F600F8"/>
    <w:rsid w:val="00F61983"/>
    <w:rsid w:val="00F631BD"/>
    <w:rsid w:val="00F700E9"/>
    <w:rsid w:val="00F72B8D"/>
    <w:rsid w:val="00FA48DF"/>
    <w:rsid w:val="00FA5D0C"/>
    <w:rsid w:val="00FB7380"/>
    <w:rsid w:val="00FC5DCA"/>
    <w:rsid w:val="00FD22F3"/>
    <w:rsid w:val="00FD75DB"/>
    <w:rsid w:val="00FE7DC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1769"/>
  <w15:chartTrackingRefBased/>
  <w15:docId w15:val="{9B202612-8EA5-4F4D-9C13-D301D9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536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F7A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7AF3"/>
  </w:style>
  <w:style w:type="paragraph" w:styleId="AltBilgi">
    <w:name w:val="footer"/>
    <w:basedOn w:val="Normal"/>
    <w:link w:val="AltBilgiChar"/>
    <w:uiPriority w:val="99"/>
    <w:unhideWhenUsed/>
    <w:rsid w:val="0056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7AF3"/>
  </w:style>
  <w:style w:type="character" w:styleId="Kpr">
    <w:name w:val="Hyperlink"/>
    <w:basedOn w:val="VarsaylanParagrafYazTipi"/>
    <w:uiPriority w:val="99"/>
    <w:unhideWhenUsed/>
    <w:rsid w:val="00567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2BA0-210B-4D19-B309-6F5DA0AE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4</cp:revision>
  <dcterms:created xsi:type="dcterms:W3CDTF">2023-10-09T13:33:00Z</dcterms:created>
  <dcterms:modified xsi:type="dcterms:W3CDTF">2023-10-25T06:53:00Z</dcterms:modified>
</cp:coreProperties>
</file>