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9A" w:rsidRPr="00A8583D" w:rsidRDefault="00A8583D" w:rsidP="00A8583D">
      <w:pPr>
        <w:jc w:val="right"/>
        <w:rPr>
          <w:b/>
          <w:bCs/>
        </w:rPr>
      </w:pPr>
      <w:bookmarkStart w:id="0" w:name="_GoBack"/>
      <w:r w:rsidRPr="00A8583D">
        <w:rPr>
          <w:b/>
          <w:bCs/>
        </w:rPr>
        <w:t>Ayın Ayet Ve Hadisleri</w:t>
      </w:r>
    </w:p>
    <w:bookmarkEnd w:id="0"/>
    <w:p w:rsidR="00A75FA2" w:rsidRPr="00A8583D" w:rsidRDefault="00A75FA2" w:rsidP="00A75FA2">
      <w:pPr>
        <w:jc w:val="center"/>
        <w:rPr>
          <w:b/>
          <w:bCs/>
        </w:rPr>
      </w:pPr>
      <w:r w:rsidRPr="00A8583D">
        <w:rPr>
          <w:b/>
          <w:bCs/>
        </w:rPr>
        <w:t>Ayetler</w:t>
      </w:r>
    </w:p>
    <w:p w:rsidR="00AC4D61" w:rsidRDefault="00AC4D61" w:rsidP="00A75FA2">
      <w:pPr>
        <w:jc w:val="right"/>
        <w:rPr>
          <w:rFonts w:cstheme="minorHAnsi"/>
          <w:color w:val="333333"/>
          <w:sz w:val="28"/>
          <w:szCs w:val="28"/>
          <w:shd w:val="clear" w:color="auto" w:fill="FFFFFF"/>
        </w:rPr>
      </w:pPr>
    </w:p>
    <w:p w:rsidR="00A75FA2" w:rsidRDefault="00A75FA2" w:rsidP="00A75FA2">
      <w:pPr>
        <w:jc w:val="right"/>
        <w:rPr>
          <w:rFonts w:cstheme="minorHAnsi"/>
          <w:color w:val="333333"/>
          <w:sz w:val="28"/>
          <w:szCs w:val="28"/>
          <w:shd w:val="clear" w:color="auto" w:fill="FFFFFF"/>
        </w:rPr>
      </w:pPr>
      <w:r w:rsidRPr="00A75FA2">
        <w:rPr>
          <w:rFonts w:cstheme="minorHAnsi"/>
          <w:color w:val="333333"/>
          <w:sz w:val="28"/>
          <w:szCs w:val="28"/>
          <w:shd w:val="clear" w:color="auto" w:fill="FFFFFF"/>
          <w:rtl/>
        </w:rPr>
        <w:t>إِنْ يَمْسَسْكُمْ قَرْحٌ فَقَدْ مَسَّ الْقَوْمَ قَرْحٌ مِثْلُهُ ۚ وَتِلْكَ الْأَيَّامُ نُدَاوِلُهَا بَيْنَ النَّاسِ وَلِيَعْلَمَ اللَّهُ الَّذِينَ آمَنُوا وَيَتَّخِذَ مِنْكُمْ شُهَدَاءَ ۗ وَاللَّهُ لَا يُحِبُّ الظَّالِمِينَ</w:t>
      </w:r>
    </w:p>
    <w:p w:rsidR="00A75FA2" w:rsidRPr="001E5860" w:rsidRDefault="00A75FA2" w:rsidP="00A75FA2">
      <w:pPr>
        <w:rPr>
          <w:rFonts w:cstheme="minorHAnsi"/>
          <w:b/>
          <w:bCs/>
        </w:rPr>
      </w:pPr>
      <w:r w:rsidRPr="001E5860">
        <w:rPr>
          <w:rFonts w:cstheme="minorHAnsi"/>
          <w:b/>
          <w:bCs/>
        </w:rPr>
        <w:t>Eğer siz (</w:t>
      </w:r>
      <w:proofErr w:type="spellStart"/>
      <w:r w:rsidRPr="001E5860">
        <w:rPr>
          <w:rFonts w:cstheme="minorHAnsi"/>
          <w:b/>
          <w:bCs/>
        </w:rPr>
        <w:t>Uhud’da</w:t>
      </w:r>
      <w:proofErr w:type="spellEnd"/>
      <w:r w:rsidRPr="001E5860">
        <w:rPr>
          <w:rFonts w:cstheme="minorHAnsi"/>
          <w:b/>
          <w:bCs/>
        </w:rPr>
        <w:t>) bir yara aldıysanız, şüphesiz o topluluk da (Müşrikler de Bedir’de) benzeri bir yara almıştı. İşte (iyi veya kötü) günleri insanlar arasında (böyle) döndürür dururuz. (Bazen bir topluma iyi ya da kötü günler gösteririz, bazen öbürüne.) Allah, sizden iman edenleri ayırt etmek, sizden şahitler edinmek için böyle yapar. Allah, zalimleri sevmez.</w:t>
      </w:r>
    </w:p>
    <w:p w:rsidR="00A75FA2" w:rsidRDefault="00A75FA2" w:rsidP="00A75FA2">
      <w:pPr>
        <w:jc w:val="center"/>
        <w:rPr>
          <w:rFonts w:cstheme="minorHAnsi"/>
        </w:rPr>
      </w:pPr>
      <w:r>
        <w:rPr>
          <w:rFonts w:cstheme="minorHAnsi"/>
        </w:rPr>
        <w:t>Al-i İmran 140</w:t>
      </w:r>
    </w:p>
    <w:p w:rsidR="00A75FA2" w:rsidRDefault="00A75FA2" w:rsidP="00A75FA2">
      <w:pPr>
        <w:shd w:val="clear" w:color="auto" w:fill="FFFFFF"/>
        <w:bidi/>
        <w:spacing w:after="0" w:line="456" w:lineRule="atLeast"/>
        <w:rPr>
          <w:rFonts w:eastAsia="Times New Roman" w:cstheme="minorHAnsi"/>
          <w:color w:val="333333"/>
          <w:sz w:val="28"/>
          <w:szCs w:val="28"/>
          <w:lang w:eastAsia="tr-TR"/>
        </w:rPr>
      </w:pPr>
    </w:p>
    <w:p w:rsidR="00A75FA2" w:rsidRDefault="00A75FA2" w:rsidP="00A75FA2">
      <w:pPr>
        <w:shd w:val="clear" w:color="auto" w:fill="FFFFFF"/>
        <w:bidi/>
        <w:spacing w:after="0" w:line="456" w:lineRule="atLeast"/>
        <w:rPr>
          <w:rFonts w:eastAsia="Times New Roman" w:cstheme="minorHAnsi"/>
          <w:color w:val="333333"/>
          <w:sz w:val="28"/>
          <w:szCs w:val="28"/>
          <w:lang w:eastAsia="tr-TR"/>
        </w:rPr>
      </w:pPr>
    </w:p>
    <w:p w:rsidR="00A75FA2" w:rsidRPr="00A75FA2" w:rsidRDefault="00A75FA2" w:rsidP="00A75FA2">
      <w:pPr>
        <w:shd w:val="clear" w:color="auto" w:fill="FFFFFF"/>
        <w:bidi/>
        <w:spacing w:after="0" w:line="456" w:lineRule="atLeast"/>
        <w:rPr>
          <w:rFonts w:eastAsia="Times New Roman" w:cstheme="minorHAnsi"/>
          <w:color w:val="333333"/>
          <w:sz w:val="28"/>
          <w:szCs w:val="28"/>
          <w:lang w:eastAsia="tr-TR"/>
        </w:rPr>
      </w:pPr>
      <w:r w:rsidRPr="00A75FA2">
        <w:rPr>
          <w:rFonts w:eastAsia="Times New Roman" w:cstheme="minorHAnsi"/>
          <w:color w:val="333333"/>
          <w:sz w:val="28"/>
          <w:szCs w:val="28"/>
          <w:rtl/>
          <w:lang w:eastAsia="tr-TR"/>
        </w:rPr>
        <w:t>وَلَا تَحْسَبَنَّ اللَّهَ غَافِلًا عَمَّا يَعْمَلُ الظَّالِمُونَ ۚ إِنَّمَا يُؤَخِّرُهُمْ لِيَوْمٍ تَشْخَصُ فِيهِ الْأَبْصَارُ</w:t>
      </w:r>
    </w:p>
    <w:p w:rsidR="00A75FA2" w:rsidRDefault="00A75FA2" w:rsidP="00A75FA2">
      <w:pPr>
        <w:rPr>
          <w:rFonts w:cstheme="minorHAnsi"/>
        </w:rPr>
      </w:pPr>
    </w:p>
    <w:p w:rsidR="00A75FA2" w:rsidRPr="001E5860" w:rsidRDefault="00A75FA2" w:rsidP="00A75FA2">
      <w:pPr>
        <w:rPr>
          <w:rFonts w:cstheme="minorHAnsi"/>
          <w:b/>
          <w:bCs/>
        </w:rPr>
      </w:pPr>
      <w:r w:rsidRPr="001E5860">
        <w:rPr>
          <w:rFonts w:cstheme="minorHAnsi"/>
          <w:b/>
          <w:bCs/>
        </w:rPr>
        <w:t>Ey Peygamber! Sakın zalimlerin yaptıklarından Allah’ın gâfil olduğunu sanma! Ancak Allah, onların cezalarını, gözlerin dışa fırlayacağı güne erteler.</w:t>
      </w:r>
    </w:p>
    <w:p w:rsidR="00A75FA2" w:rsidRDefault="00A75FA2" w:rsidP="00A75FA2">
      <w:pPr>
        <w:jc w:val="center"/>
        <w:rPr>
          <w:rFonts w:cstheme="minorHAnsi"/>
        </w:rPr>
      </w:pPr>
      <w:r>
        <w:rPr>
          <w:rFonts w:cstheme="minorHAnsi"/>
        </w:rPr>
        <w:t>İbrahim 42</w:t>
      </w:r>
    </w:p>
    <w:p w:rsidR="00A75FA2" w:rsidRDefault="00A75FA2" w:rsidP="00A75FA2">
      <w:pPr>
        <w:shd w:val="clear" w:color="auto" w:fill="FFFFFF"/>
        <w:bidi/>
        <w:spacing w:after="0" w:line="456" w:lineRule="atLeast"/>
        <w:rPr>
          <w:rFonts w:eastAsia="Times New Roman" w:cstheme="minorHAnsi"/>
          <w:color w:val="333333"/>
          <w:sz w:val="28"/>
          <w:szCs w:val="28"/>
          <w:lang w:eastAsia="tr-TR"/>
        </w:rPr>
      </w:pPr>
    </w:p>
    <w:p w:rsidR="00A75FA2" w:rsidRDefault="00A75FA2" w:rsidP="00A75FA2">
      <w:pPr>
        <w:shd w:val="clear" w:color="auto" w:fill="FFFFFF"/>
        <w:bidi/>
        <w:spacing w:after="0" w:line="456" w:lineRule="atLeast"/>
        <w:rPr>
          <w:rFonts w:eastAsia="Times New Roman" w:cstheme="minorHAnsi"/>
          <w:color w:val="333333"/>
          <w:sz w:val="28"/>
          <w:szCs w:val="28"/>
          <w:lang w:eastAsia="tr-TR"/>
        </w:rPr>
      </w:pPr>
    </w:p>
    <w:p w:rsidR="00A75FA2" w:rsidRPr="00A75FA2" w:rsidRDefault="00A75FA2" w:rsidP="00A75FA2">
      <w:pPr>
        <w:shd w:val="clear" w:color="auto" w:fill="FFFFFF"/>
        <w:bidi/>
        <w:spacing w:after="0" w:line="456" w:lineRule="atLeast"/>
        <w:rPr>
          <w:rFonts w:eastAsia="Times New Roman" w:cstheme="minorHAnsi"/>
          <w:color w:val="333333"/>
          <w:sz w:val="28"/>
          <w:szCs w:val="28"/>
          <w:lang w:eastAsia="tr-TR"/>
        </w:rPr>
      </w:pPr>
      <w:r w:rsidRPr="00A75FA2">
        <w:rPr>
          <w:rFonts w:eastAsia="Times New Roman" w:cstheme="minorHAnsi"/>
          <w:color w:val="333333"/>
          <w:sz w:val="28"/>
          <w:szCs w:val="28"/>
          <w:rtl/>
          <w:lang w:eastAsia="tr-TR"/>
        </w:rPr>
        <w:t>وَالَّذِينَ هَاجَرُوا فِي اللَّهِ مِنْ بَعْدِ مَا ظُلِمُوا لَنُبَوِّئَنَّهُمْ فِي الدُّنْيَا حَسَنَةً ۖ وَلَأَجْرُ الْآخِرَةِ أَكْبَرُ ۚ لَوْ كَانُوا يَعْلَمُونَ</w:t>
      </w:r>
    </w:p>
    <w:p w:rsidR="00A75FA2" w:rsidRDefault="00A75FA2" w:rsidP="00A75FA2">
      <w:pPr>
        <w:rPr>
          <w:rFonts w:cstheme="minorHAnsi"/>
        </w:rPr>
      </w:pPr>
    </w:p>
    <w:p w:rsidR="00A75FA2" w:rsidRPr="001E5860" w:rsidRDefault="00A75FA2" w:rsidP="00A75FA2">
      <w:pPr>
        <w:rPr>
          <w:rFonts w:cstheme="minorHAnsi"/>
          <w:b/>
          <w:bCs/>
        </w:rPr>
      </w:pPr>
      <w:r w:rsidRPr="001E5860">
        <w:rPr>
          <w:rFonts w:cstheme="minorHAnsi"/>
          <w:b/>
          <w:bCs/>
        </w:rPr>
        <w:t>Zulme uğratıldıktan sonra, Tanrı yolunda hicret edenleri dünyada şüphesiz güzel bir biçimde yerleştireceğiz; ahiret karşılığı ise daha büyüktür. Bilmiş olsalardı.</w:t>
      </w:r>
    </w:p>
    <w:p w:rsidR="00A75FA2" w:rsidRDefault="00A75FA2" w:rsidP="00A75FA2">
      <w:pPr>
        <w:jc w:val="center"/>
        <w:rPr>
          <w:rFonts w:cstheme="minorHAnsi"/>
        </w:rPr>
      </w:pPr>
      <w:proofErr w:type="spellStart"/>
      <w:r>
        <w:rPr>
          <w:rFonts w:cstheme="minorHAnsi"/>
        </w:rPr>
        <w:t>Nahl</w:t>
      </w:r>
      <w:proofErr w:type="spellEnd"/>
      <w:r>
        <w:rPr>
          <w:rFonts w:cstheme="minorHAnsi"/>
        </w:rPr>
        <w:t xml:space="preserve"> 41</w:t>
      </w:r>
    </w:p>
    <w:p w:rsidR="00A75FA2" w:rsidRDefault="00A75FA2" w:rsidP="00A75FA2">
      <w:pPr>
        <w:jc w:val="center"/>
        <w:rPr>
          <w:rFonts w:cstheme="minorHAnsi"/>
        </w:rPr>
      </w:pPr>
    </w:p>
    <w:p w:rsidR="001E5860" w:rsidRDefault="001E5860" w:rsidP="00A75FA2">
      <w:pPr>
        <w:jc w:val="center"/>
        <w:rPr>
          <w:rFonts w:cstheme="minorHAnsi"/>
        </w:rPr>
      </w:pPr>
    </w:p>
    <w:p w:rsidR="001E5860" w:rsidRDefault="001E5860" w:rsidP="001E5860">
      <w:pPr>
        <w:jc w:val="right"/>
        <w:rPr>
          <w:rFonts w:cs="Calibri"/>
          <w:sz w:val="28"/>
          <w:szCs w:val="28"/>
        </w:rPr>
      </w:pPr>
      <w:r w:rsidRPr="001E5860">
        <w:rPr>
          <w:rFonts w:cs="Calibri"/>
          <w:sz w:val="28"/>
          <w:szCs w:val="28"/>
          <w:rtl/>
        </w:rPr>
        <w:t>وَيَوْمَ يَعَضُّ الظَّالِمُ عَلَىٰ يَدَيْهِ يَقُولُ يَا لَيْتَنِي اتّ</w:t>
      </w:r>
      <w:r>
        <w:rPr>
          <w:rFonts w:cs="Calibri"/>
          <w:sz w:val="28"/>
          <w:szCs w:val="28"/>
          <w:rtl/>
        </w:rPr>
        <w:t>َخَذْتُ مَعَ الرَّسُولِ سَبِيلً</w:t>
      </w:r>
    </w:p>
    <w:p w:rsidR="001E5860" w:rsidRPr="001E5860" w:rsidRDefault="001E5860" w:rsidP="001E5860">
      <w:pPr>
        <w:rPr>
          <w:rFonts w:cstheme="minorHAnsi"/>
          <w:b/>
          <w:bCs/>
        </w:rPr>
      </w:pPr>
      <w:r w:rsidRPr="001E5860">
        <w:rPr>
          <w:rFonts w:cstheme="minorHAnsi"/>
          <w:b/>
          <w:bCs/>
        </w:rPr>
        <w:t>O gün zalim kimse, (çaresizlik içinde) ellerini ısırıp şöyle diyecektir: "Ne olurdu ben de peygamberle beraber aynı yolu tutsaydım!"</w:t>
      </w:r>
    </w:p>
    <w:p w:rsidR="001E5860" w:rsidRDefault="001E5860" w:rsidP="001E5860">
      <w:pPr>
        <w:jc w:val="center"/>
        <w:rPr>
          <w:rFonts w:cstheme="minorHAnsi"/>
        </w:rPr>
      </w:pPr>
      <w:r>
        <w:rPr>
          <w:rFonts w:cstheme="minorHAnsi"/>
        </w:rPr>
        <w:t>Furkan 27</w:t>
      </w:r>
    </w:p>
    <w:p w:rsidR="001E5860" w:rsidRDefault="001E5860" w:rsidP="001E5860">
      <w:pPr>
        <w:jc w:val="center"/>
        <w:rPr>
          <w:rFonts w:cstheme="minorHAnsi"/>
        </w:rPr>
      </w:pPr>
    </w:p>
    <w:p w:rsidR="001E5860" w:rsidRDefault="001E5860" w:rsidP="001E5860">
      <w:pPr>
        <w:jc w:val="center"/>
        <w:rPr>
          <w:rFonts w:cstheme="minorHAnsi"/>
        </w:rPr>
      </w:pPr>
    </w:p>
    <w:p w:rsidR="001E5860" w:rsidRDefault="001E5860" w:rsidP="001E5860">
      <w:pPr>
        <w:jc w:val="center"/>
        <w:rPr>
          <w:rFonts w:cstheme="minorHAnsi"/>
        </w:rPr>
      </w:pPr>
    </w:p>
    <w:p w:rsidR="001E5860" w:rsidRPr="00A8583D" w:rsidRDefault="001E5860" w:rsidP="001E5860">
      <w:pPr>
        <w:jc w:val="center"/>
        <w:rPr>
          <w:rFonts w:cstheme="minorHAnsi"/>
          <w:b/>
          <w:bCs/>
        </w:rPr>
      </w:pPr>
      <w:r w:rsidRPr="00A8583D">
        <w:rPr>
          <w:rFonts w:cstheme="minorHAnsi"/>
          <w:b/>
          <w:bCs/>
        </w:rPr>
        <w:lastRenderedPageBreak/>
        <w:t>Hadisler</w:t>
      </w:r>
    </w:p>
    <w:p w:rsidR="00AC4D61" w:rsidRDefault="00AC4D61" w:rsidP="001E5860">
      <w:pPr>
        <w:rPr>
          <w:rFonts w:cstheme="minorHAnsi"/>
          <w:b/>
          <w:bCs/>
        </w:rPr>
      </w:pPr>
    </w:p>
    <w:p w:rsidR="001E5860" w:rsidRDefault="001E5860" w:rsidP="001E5860">
      <w:pPr>
        <w:rPr>
          <w:rFonts w:cstheme="minorHAnsi"/>
          <w:b/>
          <w:bCs/>
        </w:rPr>
      </w:pPr>
      <w:r>
        <w:rPr>
          <w:rFonts w:cstheme="minorHAnsi"/>
          <w:b/>
          <w:bCs/>
        </w:rPr>
        <w:t xml:space="preserve">Ebu </w:t>
      </w:r>
      <w:proofErr w:type="spellStart"/>
      <w:r>
        <w:rPr>
          <w:rFonts w:cstheme="minorHAnsi"/>
          <w:b/>
          <w:bCs/>
        </w:rPr>
        <w:t>Hureyre</w:t>
      </w:r>
      <w:proofErr w:type="spellEnd"/>
      <w:r>
        <w:rPr>
          <w:rFonts w:cstheme="minorHAnsi"/>
          <w:b/>
          <w:bCs/>
        </w:rPr>
        <w:t xml:space="preserve"> (</w:t>
      </w:r>
      <w:proofErr w:type="spellStart"/>
      <w:r>
        <w:rPr>
          <w:rFonts w:cstheme="minorHAnsi"/>
          <w:b/>
          <w:bCs/>
        </w:rPr>
        <w:t>r.a</w:t>
      </w:r>
      <w:proofErr w:type="spellEnd"/>
      <w:r>
        <w:rPr>
          <w:rFonts w:cstheme="minorHAnsi"/>
          <w:b/>
          <w:bCs/>
        </w:rPr>
        <w:t xml:space="preserve">) anlatıyor: </w:t>
      </w:r>
      <w:proofErr w:type="spellStart"/>
      <w:r>
        <w:rPr>
          <w:rFonts w:cstheme="minorHAnsi"/>
          <w:b/>
          <w:bCs/>
        </w:rPr>
        <w:t>Rasulullah</w:t>
      </w:r>
      <w:proofErr w:type="spellEnd"/>
      <w:r>
        <w:rPr>
          <w:rFonts w:cstheme="minorHAnsi"/>
          <w:b/>
          <w:bCs/>
        </w:rPr>
        <w:t xml:space="preserve"> (</w:t>
      </w:r>
      <w:proofErr w:type="spellStart"/>
      <w:r>
        <w:rPr>
          <w:rFonts w:cstheme="minorHAnsi"/>
          <w:b/>
          <w:bCs/>
        </w:rPr>
        <w:t>s.a.v</w:t>
      </w:r>
      <w:proofErr w:type="spellEnd"/>
      <w:r>
        <w:rPr>
          <w:rFonts w:cstheme="minorHAnsi"/>
          <w:b/>
          <w:bCs/>
        </w:rPr>
        <w:t>) buyurdular ki: “Allah yolunda yaralanan hiçbir yaralı yoktur ki; kıyamet günü yarası kanıyor olarak gelmiş olmasın, bu kanın rengi kan renginde, kokusu da misk kokusundadır.”</w:t>
      </w:r>
    </w:p>
    <w:p w:rsidR="001E5860" w:rsidRDefault="001E5860" w:rsidP="001E5860">
      <w:pPr>
        <w:jc w:val="center"/>
        <w:rPr>
          <w:rFonts w:cstheme="minorHAnsi"/>
        </w:rPr>
      </w:pPr>
      <w:r w:rsidRPr="001E5860">
        <w:rPr>
          <w:rFonts w:cstheme="minorHAnsi"/>
        </w:rPr>
        <w:t>Buhari</w:t>
      </w:r>
    </w:p>
    <w:p w:rsidR="00AC4D61" w:rsidRDefault="00AC4D61" w:rsidP="001E5860">
      <w:pPr>
        <w:rPr>
          <w:rFonts w:cstheme="minorHAnsi"/>
          <w:b/>
          <w:bCs/>
        </w:rPr>
      </w:pPr>
    </w:p>
    <w:p w:rsidR="00AC4D61" w:rsidRDefault="00AC4D61" w:rsidP="001E5860">
      <w:pPr>
        <w:rPr>
          <w:rFonts w:cstheme="minorHAnsi"/>
          <w:b/>
          <w:bCs/>
        </w:rPr>
      </w:pPr>
    </w:p>
    <w:p w:rsidR="001E5860" w:rsidRDefault="001E5860" w:rsidP="001E5860">
      <w:pPr>
        <w:rPr>
          <w:rFonts w:cstheme="minorHAnsi"/>
          <w:b/>
          <w:bCs/>
        </w:rPr>
      </w:pPr>
      <w:r>
        <w:rPr>
          <w:rFonts w:cstheme="minorHAnsi"/>
          <w:b/>
          <w:bCs/>
        </w:rPr>
        <w:t>Peygamberimiz (</w:t>
      </w:r>
      <w:proofErr w:type="spellStart"/>
      <w:r>
        <w:rPr>
          <w:rFonts w:cstheme="minorHAnsi"/>
          <w:b/>
          <w:bCs/>
        </w:rPr>
        <w:t>s.a.v</w:t>
      </w:r>
      <w:proofErr w:type="spellEnd"/>
      <w:r>
        <w:rPr>
          <w:rFonts w:cstheme="minorHAnsi"/>
          <w:b/>
          <w:bCs/>
        </w:rPr>
        <w:t>) şöyle buyurdu: “Ey Kur’an’ı indiren, bulutları gökyüzünde gezdiren ve düşman saflarını darmadağın eden Allah’ım! Şu düşmanları perişan et ve bizi onlara karşı muzaffer kıl.”</w:t>
      </w:r>
    </w:p>
    <w:p w:rsidR="001E5860" w:rsidRDefault="001E5860" w:rsidP="001E5860">
      <w:pPr>
        <w:jc w:val="center"/>
        <w:rPr>
          <w:rFonts w:cstheme="minorHAnsi"/>
        </w:rPr>
      </w:pPr>
      <w:r w:rsidRPr="001E5860">
        <w:rPr>
          <w:rFonts w:cstheme="minorHAnsi"/>
        </w:rPr>
        <w:t>Buhari, Müslim</w:t>
      </w:r>
    </w:p>
    <w:p w:rsidR="00AC4D61" w:rsidRDefault="00AC4D61" w:rsidP="001E5860">
      <w:pPr>
        <w:rPr>
          <w:rFonts w:cstheme="minorHAnsi"/>
          <w:b/>
          <w:bCs/>
        </w:rPr>
      </w:pPr>
    </w:p>
    <w:p w:rsidR="00AC4D61" w:rsidRDefault="00AC4D61" w:rsidP="001E5860">
      <w:pPr>
        <w:rPr>
          <w:rFonts w:cstheme="minorHAnsi"/>
          <w:b/>
          <w:bCs/>
        </w:rPr>
      </w:pPr>
    </w:p>
    <w:p w:rsidR="001E5860" w:rsidRPr="00AC4D61" w:rsidRDefault="001E5860" w:rsidP="001E5860">
      <w:pPr>
        <w:rPr>
          <w:rFonts w:cstheme="minorHAnsi"/>
          <w:b/>
          <w:bCs/>
        </w:rPr>
      </w:pPr>
      <w:r w:rsidRPr="00AC4D61">
        <w:rPr>
          <w:rFonts w:cstheme="minorHAnsi"/>
          <w:b/>
          <w:bCs/>
        </w:rPr>
        <w:t>Enes (</w:t>
      </w:r>
      <w:proofErr w:type="spellStart"/>
      <w:r w:rsidRPr="00AC4D61">
        <w:rPr>
          <w:rFonts w:cstheme="minorHAnsi"/>
          <w:b/>
          <w:bCs/>
        </w:rPr>
        <w:t>r.a</w:t>
      </w:r>
      <w:proofErr w:type="spellEnd"/>
      <w:r w:rsidRPr="00AC4D61">
        <w:rPr>
          <w:rFonts w:cstheme="minorHAnsi"/>
          <w:b/>
          <w:bCs/>
        </w:rPr>
        <w:t>)</w:t>
      </w:r>
      <w:r w:rsidR="00AC4D61" w:rsidRPr="00AC4D61">
        <w:rPr>
          <w:rFonts w:cstheme="minorHAnsi"/>
          <w:b/>
          <w:bCs/>
        </w:rPr>
        <w:t>’den rivayet edildiğine göre, Nebi (</w:t>
      </w:r>
      <w:proofErr w:type="spellStart"/>
      <w:r w:rsidR="00AC4D61" w:rsidRPr="00AC4D61">
        <w:rPr>
          <w:rFonts w:cstheme="minorHAnsi"/>
          <w:b/>
          <w:bCs/>
        </w:rPr>
        <w:t>s.a.v</w:t>
      </w:r>
      <w:proofErr w:type="spellEnd"/>
      <w:r w:rsidR="00AC4D61" w:rsidRPr="00AC4D61">
        <w:rPr>
          <w:rFonts w:cstheme="minorHAnsi"/>
          <w:b/>
          <w:bCs/>
        </w:rPr>
        <w:t>) şöyle buyurdu: Müşriklere karşı mallarınızla, canlarınızla ve dillerinizle cihat ediniz.”</w:t>
      </w:r>
    </w:p>
    <w:p w:rsidR="00AC4D61" w:rsidRDefault="00AC4D61" w:rsidP="00AC4D61">
      <w:pPr>
        <w:jc w:val="center"/>
        <w:rPr>
          <w:rFonts w:cstheme="minorHAnsi"/>
        </w:rPr>
      </w:pPr>
      <w:r>
        <w:rPr>
          <w:rFonts w:cstheme="minorHAnsi"/>
        </w:rPr>
        <w:t>Ebu Davud</w:t>
      </w:r>
    </w:p>
    <w:p w:rsidR="00AC4D61" w:rsidRDefault="00AC4D61" w:rsidP="00AC4D61">
      <w:pPr>
        <w:rPr>
          <w:rFonts w:cstheme="minorHAnsi"/>
        </w:rPr>
      </w:pPr>
    </w:p>
    <w:p w:rsidR="00AC4D61" w:rsidRDefault="00AC4D61" w:rsidP="00AC4D61">
      <w:pPr>
        <w:rPr>
          <w:rFonts w:cstheme="minorHAnsi"/>
        </w:rPr>
      </w:pPr>
    </w:p>
    <w:p w:rsidR="00AC4D61" w:rsidRDefault="00AC4D61" w:rsidP="00AC4D61">
      <w:pPr>
        <w:rPr>
          <w:rFonts w:cstheme="minorHAnsi"/>
          <w:b/>
          <w:bCs/>
        </w:rPr>
      </w:pPr>
      <w:r w:rsidRPr="00AC4D61">
        <w:rPr>
          <w:rFonts w:cstheme="minorHAnsi"/>
          <w:b/>
          <w:bCs/>
        </w:rPr>
        <w:t>Enes (</w:t>
      </w:r>
      <w:proofErr w:type="spellStart"/>
      <w:r w:rsidRPr="00AC4D61">
        <w:rPr>
          <w:rFonts w:cstheme="minorHAnsi"/>
          <w:b/>
          <w:bCs/>
        </w:rPr>
        <w:t>r.a</w:t>
      </w:r>
      <w:proofErr w:type="spellEnd"/>
      <w:r w:rsidRPr="00AC4D61">
        <w:rPr>
          <w:rFonts w:cstheme="minorHAnsi"/>
          <w:b/>
          <w:bCs/>
        </w:rPr>
        <w:t xml:space="preserve">)’den rivayet edildiğine göre, </w:t>
      </w:r>
      <w:proofErr w:type="spellStart"/>
      <w:r w:rsidRPr="00AC4D61">
        <w:rPr>
          <w:rFonts w:cstheme="minorHAnsi"/>
          <w:b/>
          <w:bCs/>
        </w:rPr>
        <w:t>Rasulullah</w:t>
      </w:r>
      <w:proofErr w:type="spellEnd"/>
      <w:r w:rsidRPr="00AC4D61">
        <w:rPr>
          <w:rFonts w:cstheme="minorHAnsi"/>
          <w:b/>
          <w:bCs/>
        </w:rPr>
        <w:t xml:space="preserve"> (</w:t>
      </w:r>
      <w:proofErr w:type="spellStart"/>
      <w:r w:rsidRPr="00AC4D61">
        <w:rPr>
          <w:rFonts w:cstheme="minorHAnsi"/>
          <w:b/>
          <w:bCs/>
        </w:rPr>
        <w:t>s.a.v</w:t>
      </w:r>
      <w:proofErr w:type="spellEnd"/>
      <w:r w:rsidRPr="00AC4D61">
        <w:rPr>
          <w:rFonts w:cstheme="minorHAnsi"/>
          <w:b/>
          <w:bCs/>
        </w:rPr>
        <w:t>) şöyle buyurdu: “Allah yolunda yapılan bir sabah ve akşam yürüyüşü, hiç şüphesiz dünyadan ve dünya varlılarından daha hayırlıdır.</w:t>
      </w:r>
      <w:r>
        <w:rPr>
          <w:rFonts w:cstheme="minorHAnsi"/>
          <w:b/>
          <w:bCs/>
        </w:rPr>
        <w:t>”</w:t>
      </w:r>
    </w:p>
    <w:p w:rsidR="00AC4D61" w:rsidRPr="00AC4D61" w:rsidRDefault="00AC4D61" w:rsidP="00AC4D61">
      <w:pPr>
        <w:jc w:val="center"/>
        <w:rPr>
          <w:rFonts w:cstheme="minorHAnsi"/>
        </w:rPr>
      </w:pPr>
      <w:r w:rsidRPr="00AC4D61">
        <w:rPr>
          <w:rFonts w:cstheme="minorHAnsi"/>
        </w:rPr>
        <w:t>Buhari</w:t>
      </w:r>
    </w:p>
    <w:p w:rsidR="001E5860" w:rsidRPr="001E5860" w:rsidRDefault="001E5860" w:rsidP="001E5860">
      <w:pPr>
        <w:rPr>
          <w:rFonts w:cstheme="minorHAnsi"/>
          <w:b/>
          <w:bCs/>
        </w:rPr>
      </w:pPr>
    </w:p>
    <w:sectPr w:rsidR="001E5860" w:rsidRPr="001E586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E9" w:rsidRDefault="00977CE9" w:rsidP="00AC4D61">
      <w:pPr>
        <w:spacing w:after="0" w:line="240" w:lineRule="auto"/>
      </w:pPr>
      <w:r>
        <w:separator/>
      </w:r>
    </w:p>
  </w:endnote>
  <w:endnote w:type="continuationSeparator" w:id="0">
    <w:p w:rsidR="00977CE9" w:rsidRDefault="00977CE9" w:rsidP="00AC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61" w:rsidRDefault="00AC4D61" w:rsidP="00AC4D61">
    <w:pPr>
      <w:pStyle w:val="AltBilgi"/>
    </w:pPr>
    <w:r>
      <w:t>FND 17. Sayı – Eylül 2012</w:t>
    </w:r>
    <w:r>
      <w:tab/>
    </w:r>
    <w:r>
      <w:tab/>
    </w:r>
    <w:hyperlink r:id="rId1" w:history="1">
      <w:r w:rsidRPr="006E530B">
        <w:rPr>
          <w:rStyle w:val="Kpr"/>
        </w:rPr>
        <w:t>www.furkannesli.net</w:t>
      </w:r>
    </w:hyperlink>
    <w:r>
      <w:t xml:space="preserve"> </w:t>
    </w:r>
  </w:p>
  <w:p w:rsidR="00AC4D61" w:rsidRDefault="00AC4D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E9" w:rsidRDefault="00977CE9" w:rsidP="00AC4D61">
      <w:pPr>
        <w:spacing w:after="0" w:line="240" w:lineRule="auto"/>
      </w:pPr>
      <w:r>
        <w:separator/>
      </w:r>
    </w:p>
  </w:footnote>
  <w:footnote w:type="continuationSeparator" w:id="0">
    <w:p w:rsidR="00977CE9" w:rsidRDefault="00977CE9" w:rsidP="00AC4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0C"/>
    <w:rsid w:val="001E5860"/>
    <w:rsid w:val="0074109A"/>
    <w:rsid w:val="008A76C2"/>
    <w:rsid w:val="00977CE9"/>
    <w:rsid w:val="00A75FA2"/>
    <w:rsid w:val="00A8583D"/>
    <w:rsid w:val="00AC4D61"/>
    <w:rsid w:val="00DB63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4CBC0-A8A5-41C9-A770-1A16AEE6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4D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4D61"/>
  </w:style>
  <w:style w:type="paragraph" w:styleId="AltBilgi">
    <w:name w:val="footer"/>
    <w:basedOn w:val="Normal"/>
    <w:link w:val="AltBilgiChar"/>
    <w:uiPriority w:val="99"/>
    <w:unhideWhenUsed/>
    <w:rsid w:val="00AC4D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4D61"/>
  </w:style>
  <w:style w:type="character" w:styleId="Kpr">
    <w:name w:val="Hyperlink"/>
    <w:basedOn w:val="VarsaylanParagrafYazTipi"/>
    <w:uiPriority w:val="99"/>
    <w:unhideWhenUsed/>
    <w:rsid w:val="00AC4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2869">
      <w:bodyDiv w:val="1"/>
      <w:marLeft w:val="0"/>
      <w:marRight w:val="0"/>
      <w:marTop w:val="0"/>
      <w:marBottom w:val="0"/>
      <w:divBdr>
        <w:top w:val="none" w:sz="0" w:space="0" w:color="auto"/>
        <w:left w:val="none" w:sz="0" w:space="0" w:color="auto"/>
        <w:bottom w:val="none" w:sz="0" w:space="0" w:color="auto"/>
        <w:right w:val="none" w:sz="0" w:space="0" w:color="auto"/>
      </w:divBdr>
      <w:divsChild>
        <w:div w:id="836188803">
          <w:marLeft w:val="0"/>
          <w:marRight w:val="0"/>
          <w:marTop w:val="225"/>
          <w:marBottom w:val="0"/>
          <w:divBdr>
            <w:top w:val="none" w:sz="0" w:space="0" w:color="auto"/>
            <w:left w:val="none" w:sz="0" w:space="0" w:color="auto"/>
            <w:bottom w:val="none" w:sz="0" w:space="0" w:color="auto"/>
            <w:right w:val="none" w:sz="0" w:space="0" w:color="auto"/>
          </w:divBdr>
        </w:div>
      </w:divsChild>
    </w:div>
    <w:div w:id="1450852436">
      <w:bodyDiv w:val="1"/>
      <w:marLeft w:val="0"/>
      <w:marRight w:val="0"/>
      <w:marTop w:val="0"/>
      <w:marBottom w:val="0"/>
      <w:divBdr>
        <w:top w:val="none" w:sz="0" w:space="0" w:color="auto"/>
        <w:left w:val="none" w:sz="0" w:space="0" w:color="auto"/>
        <w:bottom w:val="none" w:sz="0" w:space="0" w:color="auto"/>
        <w:right w:val="none" w:sz="0" w:space="0" w:color="auto"/>
      </w:divBdr>
      <w:divsChild>
        <w:div w:id="114342403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345</Words>
  <Characters>1972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2020-03-25T10:57:00Z</dcterms:created>
  <dcterms:modified xsi:type="dcterms:W3CDTF">2020-05-12T07:31:00Z</dcterms:modified>
</cp:coreProperties>
</file>