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46E" w:rsidRDefault="0076446E" w:rsidP="0076446E">
      <w:pPr>
        <w:ind w:firstLine="708"/>
        <w:jc w:val="right"/>
        <w:rPr>
          <w:b/>
          <w:bCs/>
        </w:rPr>
      </w:pPr>
      <w:r>
        <w:rPr>
          <w:b/>
          <w:bCs/>
        </w:rPr>
        <w:t>HABERLER</w:t>
      </w:r>
    </w:p>
    <w:p w:rsidR="0076446E" w:rsidRDefault="0076446E" w:rsidP="0076446E">
      <w:pPr>
        <w:ind w:firstLine="708"/>
        <w:rPr>
          <w:b/>
          <w:bCs/>
        </w:rPr>
      </w:pPr>
      <w:r w:rsidRPr="0076446E">
        <w:rPr>
          <w:b/>
          <w:bCs/>
        </w:rPr>
        <w:t>Türkiye Savaşa Mı</w:t>
      </w:r>
      <w:r>
        <w:rPr>
          <w:b/>
          <w:bCs/>
        </w:rPr>
        <w:t xml:space="preserve"> </w:t>
      </w:r>
      <w:r w:rsidRPr="0076446E">
        <w:rPr>
          <w:b/>
          <w:bCs/>
        </w:rPr>
        <w:t>Girdirilmek İsteniyor?</w:t>
      </w:r>
    </w:p>
    <w:p w:rsidR="0076446E" w:rsidRDefault="0076446E" w:rsidP="0076446E">
      <w:pPr>
        <w:ind w:firstLine="708"/>
      </w:pPr>
      <w:r w:rsidRPr="0076446E">
        <w:t>Akçakale’ye düşen iki top mermisi beş kişinin ölümüne</w:t>
      </w:r>
      <w:r>
        <w:t xml:space="preserve"> </w:t>
      </w:r>
      <w:r w:rsidRPr="0076446E">
        <w:t>sekiz kişinin de yaralanmasına sebep oldu. (03-10-2012) Buna karşılık Başbakanlıkta yapılan acil zirve</w:t>
      </w:r>
      <w:r>
        <w:t xml:space="preserve"> </w:t>
      </w:r>
      <w:r w:rsidRPr="0076446E">
        <w:t>sonucu Türkiye’nin Suriye’ye misilleme olarak tespit</w:t>
      </w:r>
      <w:r>
        <w:t xml:space="preserve"> </w:t>
      </w:r>
      <w:r w:rsidRPr="0076446E">
        <w:t>edilen bazı noktaları top atışlarıyla vurduğu bildirildi.</w:t>
      </w:r>
    </w:p>
    <w:p w:rsidR="0076446E" w:rsidRDefault="0076446E" w:rsidP="0076446E">
      <w:pPr>
        <w:ind w:firstLine="708"/>
      </w:pPr>
      <w:r w:rsidRPr="0076446E">
        <w:t>Hükümetten gelen açıklama da ise:</w:t>
      </w:r>
      <w:r>
        <w:t xml:space="preserve"> </w:t>
      </w:r>
      <w:r w:rsidRPr="0076446E">
        <w:t>“Amacımız savaş</w:t>
      </w:r>
      <w:r>
        <w:t xml:space="preserve"> </w:t>
      </w:r>
      <w:r w:rsidRPr="0076446E">
        <w:t>değil, caydırıcı olacak” denildi.</w:t>
      </w:r>
    </w:p>
    <w:p w:rsidR="0076446E" w:rsidRDefault="0076446E" w:rsidP="0076446E">
      <w:pPr>
        <w:ind w:firstLine="708"/>
      </w:pPr>
      <w:r w:rsidRPr="0076446E">
        <w:t>Bu gelişmeler üzerine gerektiğinde kullanılmak</w:t>
      </w:r>
      <w:r>
        <w:t xml:space="preserve"> </w:t>
      </w:r>
      <w:r w:rsidRPr="0076446E">
        <w:t>üzere Bakanlar Kurulu’nda imzalanan tezkere, 320</w:t>
      </w:r>
      <w:r>
        <w:t xml:space="preserve"> </w:t>
      </w:r>
      <w:r w:rsidRPr="0076446E">
        <w:t>kabul, 129 red oyuyla mecliste de kabul edildi. Olayın</w:t>
      </w:r>
      <w:r>
        <w:t xml:space="preserve"> </w:t>
      </w:r>
      <w:r w:rsidRPr="0076446E">
        <w:t>hemen sonrasında NATO, büyükelçilikler seviyesinde</w:t>
      </w:r>
      <w:r>
        <w:t xml:space="preserve"> </w:t>
      </w:r>
      <w:r w:rsidRPr="0076446E">
        <w:t>acil toplandı ve yapılan açıklamada Suriye, tüm müttefiklerce</w:t>
      </w:r>
      <w:r>
        <w:t xml:space="preserve"> </w:t>
      </w:r>
      <w:r w:rsidRPr="0076446E">
        <w:t>şiddetle kınandı.</w:t>
      </w:r>
    </w:p>
    <w:p w:rsidR="0076446E" w:rsidRDefault="0076446E" w:rsidP="0076446E">
      <w:pPr>
        <w:ind w:firstLine="708"/>
      </w:pPr>
      <w:r w:rsidRPr="0076446E">
        <w:t>ABD Dışişleri Bakanı: “BM ve NATO’da Türkiye’ye</w:t>
      </w:r>
      <w:r>
        <w:t xml:space="preserve"> </w:t>
      </w:r>
      <w:r w:rsidRPr="0076446E">
        <w:t>tam destek vereceğiz” derken, Beyaz Saray’dan da:</w:t>
      </w:r>
      <w:r>
        <w:t xml:space="preserve"> </w:t>
      </w:r>
      <w:r w:rsidRPr="0076446E">
        <w:t>“Saldırıyı kınıyoruz müttefikimiz Türkiye’nin yanındayız”</w:t>
      </w:r>
      <w:r>
        <w:t xml:space="preserve"> </w:t>
      </w:r>
      <w:r w:rsidRPr="0076446E">
        <w:t>açıklaması geldi.</w:t>
      </w:r>
    </w:p>
    <w:p w:rsidR="0076446E" w:rsidRDefault="0076446E" w:rsidP="0076446E">
      <w:pPr>
        <w:ind w:firstLine="708"/>
      </w:pPr>
      <w:r w:rsidRPr="0076446E">
        <w:t>Şam’dan gelen açıklamada ise: “Komşularımızın</w:t>
      </w:r>
      <w:r>
        <w:t xml:space="preserve"> </w:t>
      </w:r>
      <w:r w:rsidRPr="0076446E">
        <w:t xml:space="preserve">egemenliğine </w:t>
      </w:r>
      <w:r w:rsidRPr="0076446E">
        <w:t>saygılıyız”</w:t>
      </w:r>
      <w:r w:rsidRPr="0076446E">
        <w:t xml:space="preserve"> denilerek Türk yetkililer</w:t>
      </w:r>
      <w:r>
        <w:t xml:space="preserve"> </w:t>
      </w:r>
      <w:r w:rsidRPr="0076446E">
        <w:t>mantıklı davranmaya çağrıldı ve saldırıda ölen Türkiye</w:t>
      </w:r>
      <w:r>
        <w:t xml:space="preserve"> </w:t>
      </w:r>
      <w:r w:rsidRPr="0076446E">
        <w:t>vatandaşları için ‘şehit’ ifadesi kullanıldı.</w:t>
      </w:r>
    </w:p>
    <w:p w:rsidR="0076446E" w:rsidRPr="0076446E" w:rsidRDefault="0076446E" w:rsidP="0076446E">
      <w:pPr>
        <w:ind w:firstLine="708"/>
        <w:rPr>
          <w:b/>
          <w:bCs/>
        </w:rPr>
      </w:pPr>
      <w:r w:rsidRPr="0076446E">
        <w:rPr>
          <w:b/>
          <w:bCs/>
        </w:rPr>
        <w:t>Gerek uçak krizi gerekse defalardır düşen top mermileri,</w:t>
      </w:r>
      <w:r w:rsidRPr="0076446E">
        <w:rPr>
          <w:b/>
          <w:bCs/>
        </w:rPr>
        <w:t xml:space="preserve"> </w:t>
      </w:r>
      <w:r w:rsidRPr="0076446E">
        <w:rPr>
          <w:b/>
          <w:bCs/>
        </w:rPr>
        <w:t>Suriye’nin tahrik edici bir politika izlediğini</w:t>
      </w:r>
      <w:r w:rsidRPr="0076446E">
        <w:rPr>
          <w:b/>
          <w:bCs/>
        </w:rPr>
        <w:t xml:space="preserve"> </w:t>
      </w:r>
      <w:r w:rsidRPr="0076446E">
        <w:rPr>
          <w:b/>
          <w:bCs/>
        </w:rPr>
        <w:t>gösteriyor. Bununla; Türkiye’nin saldırmasını ve bu</w:t>
      </w:r>
      <w:r w:rsidRPr="0076446E">
        <w:rPr>
          <w:b/>
          <w:bCs/>
        </w:rPr>
        <w:t xml:space="preserve"> </w:t>
      </w:r>
      <w:r w:rsidRPr="0076446E">
        <w:rPr>
          <w:b/>
          <w:bCs/>
        </w:rPr>
        <w:t>şekilde Rusya ve İran ile daha fazla karşı karşıya</w:t>
      </w:r>
      <w:r w:rsidRPr="0076446E">
        <w:rPr>
          <w:b/>
          <w:bCs/>
        </w:rPr>
        <w:t xml:space="preserve"> </w:t>
      </w:r>
      <w:r w:rsidRPr="0076446E">
        <w:rPr>
          <w:b/>
          <w:bCs/>
        </w:rPr>
        <w:t xml:space="preserve">gelmesini, </w:t>
      </w:r>
      <w:r w:rsidRPr="0076446E">
        <w:rPr>
          <w:b/>
          <w:bCs/>
        </w:rPr>
        <w:t>yanı sıra</w:t>
      </w:r>
      <w:r w:rsidRPr="0076446E">
        <w:rPr>
          <w:b/>
          <w:bCs/>
        </w:rPr>
        <w:t xml:space="preserve"> kendi vatandaşlarında da milliyetçilik</w:t>
      </w:r>
      <w:r w:rsidRPr="0076446E">
        <w:rPr>
          <w:b/>
          <w:bCs/>
        </w:rPr>
        <w:t xml:space="preserve"> </w:t>
      </w:r>
      <w:r w:rsidRPr="0076446E">
        <w:rPr>
          <w:b/>
          <w:bCs/>
        </w:rPr>
        <w:t>duygularını kabartmak istiyor.</w:t>
      </w:r>
    </w:p>
    <w:p w:rsidR="0076446E" w:rsidRDefault="0076446E" w:rsidP="004069AE">
      <w:pPr>
        <w:ind w:firstLine="708"/>
        <w:rPr>
          <w:b/>
          <w:bCs/>
        </w:rPr>
      </w:pPr>
      <w:r w:rsidRPr="0076446E">
        <w:rPr>
          <w:b/>
          <w:bCs/>
        </w:rPr>
        <w:t>Bu durum Türkiye’nin Ortadoğu’da kazandığı</w:t>
      </w:r>
      <w:r w:rsidRPr="0076446E">
        <w:rPr>
          <w:b/>
          <w:bCs/>
        </w:rPr>
        <w:t xml:space="preserve"> </w:t>
      </w:r>
      <w:r w:rsidRPr="0076446E">
        <w:rPr>
          <w:b/>
          <w:bCs/>
        </w:rPr>
        <w:t>prestijini kaybetmesine ve yalnızlaşmasına sebep</w:t>
      </w:r>
      <w:r w:rsidRPr="0076446E">
        <w:rPr>
          <w:b/>
          <w:bCs/>
        </w:rPr>
        <w:t xml:space="preserve"> </w:t>
      </w:r>
      <w:r w:rsidRPr="0076446E">
        <w:rPr>
          <w:b/>
          <w:bCs/>
        </w:rPr>
        <w:t>olacaktır.</w:t>
      </w:r>
    </w:p>
    <w:p w:rsidR="0076446E" w:rsidRPr="0076446E" w:rsidRDefault="0076446E" w:rsidP="0076446E">
      <w:pPr>
        <w:ind w:firstLine="708"/>
        <w:rPr>
          <w:b/>
          <w:bCs/>
        </w:rPr>
      </w:pPr>
      <w:r w:rsidRPr="0076446E">
        <w:rPr>
          <w:b/>
          <w:bCs/>
        </w:rPr>
        <w:t>Balyoz Davasında Karar Açıklandı</w:t>
      </w:r>
    </w:p>
    <w:p w:rsidR="0076446E" w:rsidRPr="0076446E" w:rsidRDefault="0076446E" w:rsidP="0076446E">
      <w:pPr>
        <w:ind w:firstLine="708"/>
      </w:pPr>
      <w:r w:rsidRPr="0076446E">
        <w:t>Plân hakkında 20 Ocak 2010 tarihinde İstanbul Cumhuriyet</w:t>
      </w:r>
      <w:r>
        <w:t xml:space="preserve"> </w:t>
      </w:r>
      <w:r w:rsidRPr="0076446E">
        <w:t>Başsavcılığı soruşturma başlatmış ve soruşturma</w:t>
      </w:r>
      <w:r>
        <w:t xml:space="preserve"> </w:t>
      </w:r>
      <w:r w:rsidRPr="0076446E">
        <w:t>sonucu açılan davaya 19 Haziran 2010’da İstanbul 10.</w:t>
      </w:r>
      <w:r>
        <w:t xml:space="preserve"> </w:t>
      </w:r>
      <w:r w:rsidRPr="0076446E">
        <w:t>Ağır Ceza Mahkemesi’nde başlanmıştı. Mahkeme 21</w:t>
      </w:r>
      <w:r>
        <w:t xml:space="preserve"> </w:t>
      </w:r>
      <w:r w:rsidRPr="0076446E">
        <w:t>Eylül 2012’de bulunduğu 365 sanıktan 325’i hakkındaki</w:t>
      </w:r>
      <w:r>
        <w:t xml:space="preserve"> </w:t>
      </w:r>
      <w:r w:rsidRPr="0076446E">
        <w:t>kararlar açıklandı. Verilen cezalarda “eksik teşebbüs”</w:t>
      </w:r>
      <w:r>
        <w:t xml:space="preserve"> </w:t>
      </w:r>
      <w:r w:rsidRPr="0076446E">
        <w:t>nedeniyle çeşitli cezaî indirimlere gidildi.</w:t>
      </w:r>
    </w:p>
    <w:p w:rsidR="004069AE" w:rsidRDefault="0076446E" w:rsidP="0076446E">
      <w:pPr>
        <w:ind w:firstLine="708"/>
      </w:pPr>
      <w:r w:rsidRPr="0076446E">
        <w:t>Balyoz davası kararları ise şöyle:</w:t>
      </w:r>
    </w:p>
    <w:p w:rsidR="0076446E" w:rsidRPr="0076446E" w:rsidRDefault="0076446E" w:rsidP="0076446E">
      <w:pPr>
        <w:ind w:firstLine="708"/>
      </w:pPr>
      <w:r w:rsidRPr="0076446E">
        <w:t>* 34 kişiye beraat kararı verildi. 250 sanığın ise tutukluluk</w:t>
      </w:r>
      <w:r>
        <w:t xml:space="preserve"> </w:t>
      </w:r>
      <w:r w:rsidRPr="0076446E">
        <w:t>halinin devamına karar verildi.</w:t>
      </w:r>
    </w:p>
    <w:p w:rsidR="0076446E" w:rsidRPr="0076446E" w:rsidRDefault="0076446E" w:rsidP="0076446E">
      <w:pPr>
        <w:ind w:firstLine="708"/>
      </w:pPr>
      <w:r w:rsidRPr="0076446E">
        <w:t>* Bir numaralı sanık Çetin Doğan, iki numaralı sanık</w:t>
      </w:r>
      <w:r>
        <w:t xml:space="preserve"> </w:t>
      </w:r>
      <w:r w:rsidRPr="0076446E">
        <w:t>Özden Örnek, üç numaralı sanık İbrahim Fırtına için</w:t>
      </w:r>
      <w:r>
        <w:t xml:space="preserve"> </w:t>
      </w:r>
      <w:r w:rsidRPr="0076446E">
        <w:t>“Türkiye Cumhuriyeti İcra Vekili heyetini cebren ıskat</w:t>
      </w:r>
      <w:r>
        <w:t xml:space="preserve"> </w:t>
      </w:r>
      <w:r w:rsidRPr="0076446E">
        <w:t>veya vazife görmekten cebren men etmeye teşebbüs”</w:t>
      </w:r>
      <w:r>
        <w:t xml:space="preserve"> </w:t>
      </w:r>
      <w:r w:rsidRPr="0076446E">
        <w:t>suçlamasıyla ağırlaştırılmış müebbet hapis cezası verildi.</w:t>
      </w:r>
      <w:r>
        <w:t xml:space="preserve"> </w:t>
      </w:r>
      <w:r w:rsidRPr="0076446E">
        <w:t>Müebbet cezaları 20 yıla indirildi.</w:t>
      </w:r>
    </w:p>
    <w:p w:rsidR="0076446E" w:rsidRPr="0076446E" w:rsidRDefault="0076446E" w:rsidP="0076446E">
      <w:pPr>
        <w:ind w:firstLine="708"/>
      </w:pPr>
      <w:r w:rsidRPr="0076446E">
        <w:t>* Emekli orgeneraller Ergin Saygun, MHP Milletvekili</w:t>
      </w:r>
      <w:r>
        <w:t xml:space="preserve"> </w:t>
      </w:r>
      <w:r w:rsidRPr="0076446E">
        <w:t>Korgeneral Engin Alan, MGK eski Genel Sekreteri</w:t>
      </w:r>
      <w:r>
        <w:t xml:space="preserve"> </w:t>
      </w:r>
      <w:r w:rsidRPr="0076446E">
        <w:t>emekli Orgeneral Şükrü Sarıışık, emekli Tuğgeneral</w:t>
      </w:r>
      <w:r>
        <w:t xml:space="preserve"> </w:t>
      </w:r>
      <w:r w:rsidRPr="0076446E">
        <w:t>Süha Tanyeli, emekli Albay Cemal Temizöz, emekli Korgeneral</w:t>
      </w:r>
      <w:r>
        <w:t xml:space="preserve"> </w:t>
      </w:r>
      <w:r w:rsidRPr="0076446E">
        <w:t>Yurdaer Olcan ile Orgeneral Bilgin Balanlı’ya</w:t>
      </w:r>
      <w:r>
        <w:t xml:space="preserve"> </w:t>
      </w:r>
      <w:r w:rsidRPr="0076446E">
        <w:t>18 yıl hapis cezası verildi.</w:t>
      </w:r>
    </w:p>
    <w:p w:rsidR="0076446E" w:rsidRPr="0076446E" w:rsidRDefault="0076446E" w:rsidP="0076446E">
      <w:pPr>
        <w:ind w:firstLine="708"/>
      </w:pPr>
      <w:r w:rsidRPr="0076446E">
        <w:t>* Dursun Çiçek, Ahmet Zeki Üçok, Ömer Faruk Ağayarman</w:t>
      </w:r>
      <w:r>
        <w:t xml:space="preserve"> </w:t>
      </w:r>
      <w:r w:rsidRPr="0076446E">
        <w:t>ise 16 yıl hapis cezası aldı.</w:t>
      </w:r>
    </w:p>
    <w:p w:rsidR="004069AE" w:rsidRDefault="0076446E" w:rsidP="004069AE">
      <w:pPr>
        <w:ind w:firstLine="708"/>
      </w:pPr>
      <w:r w:rsidRPr="0076446E">
        <w:t>* Emekli Tuğgeneral Levent Ersöz’ün dosyası ifade</w:t>
      </w:r>
      <w:r>
        <w:t xml:space="preserve"> </w:t>
      </w:r>
      <w:r w:rsidRPr="0076446E">
        <w:t>vermediği için ayrıldı.</w:t>
      </w:r>
    </w:p>
    <w:p w:rsidR="0076446E" w:rsidRPr="0076446E" w:rsidRDefault="0076446E" w:rsidP="004069AE">
      <w:pPr>
        <w:ind w:firstLine="708"/>
      </w:pPr>
      <w:r w:rsidRPr="0076446E">
        <w:lastRenderedPageBreak/>
        <w:t>Balyoz davasının sonuçlanmasının ardından bazı sanıkların</w:t>
      </w:r>
      <w:r>
        <w:t xml:space="preserve"> </w:t>
      </w:r>
      <w:r w:rsidRPr="0076446E">
        <w:t>mahkemenin verdiği mahkûmiyet kararını Yargıtay</w:t>
      </w:r>
      <w:r>
        <w:t xml:space="preserve"> </w:t>
      </w:r>
      <w:r w:rsidRPr="0076446E">
        <w:t>tarafından bozulacağını söylediği iddia edildi. Dava</w:t>
      </w:r>
      <w:r>
        <w:t xml:space="preserve"> </w:t>
      </w:r>
      <w:r w:rsidRPr="0076446E">
        <w:t>bitiminde otobüslerle cezaevine götürülen sanıklardan</w:t>
      </w:r>
      <w:r>
        <w:t xml:space="preserve"> </w:t>
      </w:r>
      <w:r w:rsidRPr="0076446E">
        <w:t>18 yıl ceza alan Dursun Çiçek’in: “Burada zaten bizi</w:t>
      </w:r>
      <w:r>
        <w:t xml:space="preserve"> </w:t>
      </w:r>
      <w:r w:rsidRPr="0076446E">
        <w:t>beraat ettirselerdi olmazdı. Yargıtay bizi salacak. Böylelikle</w:t>
      </w:r>
      <w:r>
        <w:t xml:space="preserve"> </w:t>
      </w:r>
      <w:r w:rsidRPr="0076446E">
        <w:t>ne şiş yanmış olacak ne kebap” dediği iddia edildi.</w:t>
      </w:r>
    </w:p>
    <w:p w:rsidR="0076446E" w:rsidRDefault="0076446E" w:rsidP="0076446E">
      <w:pPr>
        <w:ind w:firstLine="708"/>
        <w:rPr>
          <w:b/>
          <w:bCs/>
        </w:rPr>
      </w:pPr>
      <w:r w:rsidRPr="0076446E">
        <w:rPr>
          <w:b/>
          <w:bCs/>
        </w:rPr>
        <w:t>Amerika Yoksullar Devleti!</w:t>
      </w:r>
    </w:p>
    <w:p w:rsidR="004069AE" w:rsidRDefault="0076446E" w:rsidP="004069AE">
      <w:pPr>
        <w:ind w:firstLine="708"/>
      </w:pPr>
      <w:r w:rsidRPr="0076446E">
        <w:t>Dünyanın en büyük ekonomik ve askeri gücü,</w:t>
      </w:r>
      <w:r>
        <w:t xml:space="preserve"> </w:t>
      </w:r>
      <w:r w:rsidRPr="0076446E">
        <w:t>Amerika Birleşik Devletleri’nde 46 milyon 200 bin</w:t>
      </w:r>
      <w:r>
        <w:t xml:space="preserve"> </w:t>
      </w:r>
      <w:r w:rsidRPr="0076446E">
        <w:t>kişi yoksulluk içinde yaşıyor. Bu, nüfusun yüzde</w:t>
      </w:r>
      <w:r>
        <w:t xml:space="preserve"> </w:t>
      </w:r>
      <w:r w:rsidRPr="0076446E">
        <w:t>15’ini ifade ediyor ve son 20 yılın en yüksek yoksulluk</w:t>
      </w:r>
      <w:r>
        <w:t xml:space="preserve"> </w:t>
      </w:r>
      <w:r w:rsidRPr="0076446E">
        <w:t>oranı. 17 milyon kişi açlık sınırına yakın yaşıyor.</w:t>
      </w:r>
      <w:r w:rsidR="004069AE">
        <w:t xml:space="preserve"> </w:t>
      </w:r>
      <w:r w:rsidRPr="0076446E">
        <w:t>Yaklaşık 47 milyon kişi gıda karnesiyle karnını doyuruyor.</w:t>
      </w:r>
      <w:r w:rsidR="004069AE">
        <w:t xml:space="preserve"> </w:t>
      </w:r>
      <w:r w:rsidRPr="0076446E">
        <w:t>Ortalama hane geliri azalırken; zenginler</w:t>
      </w:r>
      <w:r w:rsidR="004069AE">
        <w:t xml:space="preserve"> </w:t>
      </w:r>
      <w:r w:rsidRPr="0076446E">
        <w:t>ve yoksullar arasındaki uçurum da derinleşiyor. Şu</w:t>
      </w:r>
      <w:r w:rsidR="004069AE">
        <w:t xml:space="preserve"> </w:t>
      </w:r>
      <w:r w:rsidRPr="0076446E">
        <w:t>durumda Amerika Birleşik Devletleri, sanayileşmiş</w:t>
      </w:r>
      <w:r w:rsidR="004069AE">
        <w:t xml:space="preserve"> </w:t>
      </w:r>
      <w:r w:rsidRPr="0076446E">
        <w:t>batı ülkeleri arasında en büyük gelir eşitsizliğine</w:t>
      </w:r>
      <w:r w:rsidR="004069AE">
        <w:t xml:space="preserve"> </w:t>
      </w:r>
      <w:r w:rsidRPr="0076446E">
        <w:t>sahip ülke konumunda bulunuyor.</w:t>
      </w:r>
    </w:p>
    <w:p w:rsidR="004069AE" w:rsidRDefault="0076446E" w:rsidP="004069AE">
      <w:pPr>
        <w:ind w:firstLine="708"/>
      </w:pPr>
      <w:r w:rsidRPr="0076446E">
        <w:t xml:space="preserve">Ekonomik krizin </w:t>
      </w:r>
      <w:r w:rsidR="004069AE" w:rsidRPr="0076446E">
        <w:t>yanı sıra</w:t>
      </w:r>
      <w:r w:rsidRPr="0076446E">
        <w:t xml:space="preserve"> gıda fiyatlarında artışa</w:t>
      </w:r>
      <w:r w:rsidR="004069AE">
        <w:t xml:space="preserve"> </w:t>
      </w:r>
      <w:r w:rsidRPr="0076446E">
        <w:t>yol açan son 50 yılın en büyük kuraklığı da açlık</w:t>
      </w:r>
      <w:r w:rsidR="004069AE">
        <w:t xml:space="preserve"> </w:t>
      </w:r>
      <w:r w:rsidRPr="0076446E">
        <w:t>sorununu artırıyor.</w:t>
      </w:r>
    </w:p>
    <w:p w:rsidR="004069AE" w:rsidRDefault="0076446E" w:rsidP="004069AE">
      <w:pPr>
        <w:ind w:firstLine="708"/>
      </w:pPr>
      <w:r w:rsidRPr="0076446E">
        <w:t>Gelir düzeyindeki gerileme, Amerika Birleşik</w:t>
      </w:r>
      <w:r w:rsidR="004069AE">
        <w:t xml:space="preserve"> </w:t>
      </w:r>
      <w:r w:rsidRPr="0076446E">
        <w:t xml:space="preserve">Devletleri başka ülkelerin malları için en büyük </w:t>
      </w:r>
      <w:r w:rsidR="004069AE" w:rsidRPr="0076446E">
        <w:t>P</w:t>
      </w:r>
      <w:r w:rsidRPr="0076446E">
        <w:t>azar</w:t>
      </w:r>
      <w:r w:rsidR="004069AE">
        <w:t xml:space="preserve"> </w:t>
      </w:r>
      <w:r w:rsidRPr="0076446E">
        <w:t>olduğundan dünya ekonomisine de etki ediyor.</w:t>
      </w:r>
    </w:p>
    <w:p w:rsidR="0076446E" w:rsidRPr="004069AE" w:rsidRDefault="004069AE" w:rsidP="004069AE">
      <w:pPr>
        <w:ind w:firstLine="708"/>
        <w:rPr>
          <w:b/>
          <w:bCs/>
        </w:rPr>
      </w:pPr>
      <w:r w:rsidRPr="004069AE">
        <w:rPr>
          <w:b/>
          <w:bCs/>
        </w:rPr>
        <w:t>Amerika Birleşik Devletleri’ni</w:t>
      </w:r>
      <w:r w:rsidR="0076446E" w:rsidRPr="004069AE">
        <w:rPr>
          <w:b/>
          <w:bCs/>
        </w:rPr>
        <w:t>, yaptığı bu kadar</w:t>
      </w:r>
      <w:r w:rsidRPr="004069AE">
        <w:rPr>
          <w:b/>
          <w:bCs/>
        </w:rPr>
        <w:t xml:space="preserve"> </w:t>
      </w:r>
      <w:r w:rsidR="0076446E" w:rsidRPr="004069AE">
        <w:rPr>
          <w:b/>
          <w:bCs/>
        </w:rPr>
        <w:t>sömürü ve bu kadar vurgun kurtarmaya yetmiyor.</w:t>
      </w:r>
      <w:r w:rsidRPr="004069AE">
        <w:rPr>
          <w:b/>
          <w:bCs/>
        </w:rPr>
        <w:t xml:space="preserve"> </w:t>
      </w:r>
      <w:r w:rsidR="0076446E" w:rsidRPr="004069AE">
        <w:rPr>
          <w:b/>
          <w:bCs/>
        </w:rPr>
        <w:t>Adalete değil zulüm ve korku üzerine kurdukları</w:t>
      </w:r>
      <w:r w:rsidRPr="004069AE">
        <w:rPr>
          <w:b/>
          <w:bCs/>
        </w:rPr>
        <w:t xml:space="preserve"> </w:t>
      </w:r>
      <w:r w:rsidR="0076446E" w:rsidRPr="004069AE">
        <w:rPr>
          <w:b/>
          <w:bCs/>
        </w:rPr>
        <w:t>sistemi mazlumların âhı sarsıyor. Elbette ki zulüm</w:t>
      </w:r>
      <w:r w:rsidRPr="004069AE">
        <w:rPr>
          <w:b/>
          <w:bCs/>
        </w:rPr>
        <w:t xml:space="preserve"> </w:t>
      </w:r>
      <w:r w:rsidR="0076446E" w:rsidRPr="004069AE">
        <w:rPr>
          <w:b/>
          <w:bCs/>
        </w:rPr>
        <w:t>ile âbad olunmaz.</w:t>
      </w:r>
    </w:p>
    <w:p w:rsidR="0076446E" w:rsidRPr="0076446E" w:rsidRDefault="0076446E" w:rsidP="0076446E">
      <w:pPr>
        <w:ind w:firstLine="708"/>
        <w:rPr>
          <w:b/>
          <w:bCs/>
        </w:rPr>
      </w:pPr>
      <w:r w:rsidRPr="0076446E">
        <w:rPr>
          <w:b/>
          <w:bCs/>
        </w:rPr>
        <w:t>Tahrik Devam Ediyor!</w:t>
      </w:r>
    </w:p>
    <w:p w:rsidR="004069AE" w:rsidRDefault="0076446E" w:rsidP="004069AE">
      <w:pPr>
        <w:ind w:firstLine="708"/>
      </w:pPr>
      <w:r w:rsidRPr="0076446E">
        <w:t>Peygamber Efendimize hakaret filminin yarattığı</w:t>
      </w:r>
      <w:r w:rsidR="004069AE">
        <w:t xml:space="preserve"> </w:t>
      </w:r>
      <w:r w:rsidRPr="0076446E">
        <w:t>öfke dalgası devam ederken tahrik boyutlarını</w:t>
      </w:r>
      <w:r w:rsidR="004069AE">
        <w:t xml:space="preserve"> </w:t>
      </w:r>
      <w:r w:rsidRPr="0076446E">
        <w:t>olabildiğince yükseltme çalışmaları da devam</w:t>
      </w:r>
      <w:r w:rsidR="004069AE">
        <w:t xml:space="preserve"> </w:t>
      </w:r>
      <w:r w:rsidRPr="0076446E">
        <w:t>ediyor. Berlin’de aşırı sağcı Pro Deutschland</w:t>
      </w:r>
      <w:r w:rsidR="004069AE">
        <w:t xml:space="preserve"> </w:t>
      </w:r>
      <w:r w:rsidRPr="0076446E">
        <w:t>grubunun cami önlerinde yapmayı plânladığı</w:t>
      </w:r>
      <w:r w:rsidR="004069AE">
        <w:t xml:space="preserve"> </w:t>
      </w:r>
      <w:r w:rsidRPr="0076446E">
        <w:t>gösteride 2005’te İslam âleminin büyük tepkisini</w:t>
      </w:r>
      <w:r w:rsidR="004069AE">
        <w:t xml:space="preserve"> </w:t>
      </w:r>
      <w:r w:rsidRPr="0076446E">
        <w:t>çeken Hz. Muhammed (s.a.v.) karikatürlerini kullanmasına</w:t>
      </w:r>
      <w:r w:rsidR="004069AE">
        <w:t xml:space="preserve"> </w:t>
      </w:r>
      <w:r w:rsidRPr="0076446E">
        <w:t>yargıdan izin çıktı. Mahkeme, üç cami</w:t>
      </w:r>
      <w:r w:rsidR="004069AE">
        <w:t xml:space="preserve"> </w:t>
      </w:r>
      <w:r w:rsidRPr="0076446E">
        <w:t>derneğinin birlikte verdikleri acil dilekçe ile Pro</w:t>
      </w:r>
      <w:r w:rsidR="004069AE">
        <w:t xml:space="preserve"> </w:t>
      </w:r>
      <w:r w:rsidRPr="0076446E">
        <w:t>Deutschland’ın gösterisini yasaklama başvurusunu</w:t>
      </w:r>
      <w:r w:rsidR="004069AE">
        <w:t xml:space="preserve"> </w:t>
      </w:r>
      <w:r w:rsidRPr="0076446E">
        <w:t>da geri çevirdi.</w:t>
      </w:r>
    </w:p>
    <w:p w:rsidR="0076446E" w:rsidRPr="0076446E" w:rsidRDefault="0076446E" w:rsidP="004069AE">
      <w:pPr>
        <w:ind w:firstLine="708"/>
      </w:pPr>
      <w:r w:rsidRPr="0076446E">
        <w:t xml:space="preserve">Ayrıca radikal </w:t>
      </w:r>
      <w:r w:rsidR="004069AE" w:rsidRPr="0076446E">
        <w:t>Müslümanları</w:t>
      </w:r>
      <w:r w:rsidRPr="0076446E">
        <w:t xml:space="preserve"> barbarlarla eşit tutan</w:t>
      </w:r>
      <w:r w:rsidR="004069AE">
        <w:t xml:space="preserve"> </w:t>
      </w:r>
      <w:r w:rsidRPr="0076446E">
        <w:t>provokatif bir ilanın, New York’ta metro duraklarına</w:t>
      </w:r>
      <w:r w:rsidR="004069AE">
        <w:t xml:space="preserve"> </w:t>
      </w:r>
      <w:r w:rsidRPr="0076446E">
        <w:t>asılacağı bildirildi. Aşırı muhafazakâr</w:t>
      </w:r>
      <w:r w:rsidR="004069AE">
        <w:t xml:space="preserve"> </w:t>
      </w:r>
      <w:r w:rsidRPr="0076446E">
        <w:t>görüşleriyle bilinen İslam karşıtı blog yazarı olan ve</w:t>
      </w:r>
      <w:r w:rsidR="004069AE">
        <w:t xml:space="preserve"> </w:t>
      </w:r>
      <w:r w:rsidRPr="0076446E">
        <w:t>“Amerika’nın Müslümanlaşmasını Durdurun” adlı</w:t>
      </w:r>
      <w:r w:rsidR="004069AE">
        <w:t xml:space="preserve"> </w:t>
      </w:r>
      <w:r w:rsidRPr="0076446E">
        <w:t>grubun da liderliğini yapan Pamela Geller, “Uygar</w:t>
      </w:r>
      <w:r w:rsidR="004069AE">
        <w:t xml:space="preserve"> </w:t>
      </w:r>
      <w:r w:rsidRPr="0076446E">
        <w:t>insanlar ile barbarlar arasındaki savaşta uygarlardan</w:t>
      </w:r>
      <w:r w:rsidR="004069AE">
        <w:t xml:space="preserve"> </w:t>
      </w:r>
      <w:r w:rsidRPr="0076446E">
        <w:t>taraf olun. İsrail’i destekleyin. Cihadı bozguna</w:t>
      </w:r>
      <w:r w:rsidR="004069AE">
        <w:t xml:space="preserve"> </w:t>
      </w:r>
      <w:r w:rsidRPr="0076446E">
        <w:t>uğratın” yazılı ilanın 10 metro durağına asılması</w:t>
      </w:r>
      <w:r w:rsidR="004069AE">
        <w:t xml:space="preserve"> </w:t>
      </w:r>
      <w:r w:rsidRPr="0076446E">
        <w:t>için mahkeme kararı çıkarttı. Aynı grup daha önce</w:t>
      </w:r>
      <w:r w:rsidR="004069AE">
        <w:t xml:space="preserve"> </w:t>
      </w:r>
      <w:r w:rsidRPr="0076446E">
        <w:t>de metro istasyonlarına ve otobüslere İslam’ı ve</w:t>
      </w:r>
      <w:r w:rsidR="004069AE">
        <w:t xml:space="preserve"> </w:t>
      </w:r>
      <w:r w:rsidRPr="0076446E">
        <w:t>Müslümanları hedef alan ilanlar astırmıştı.</w:t>
      </w:r>
      <w:bookmarkStart w:id="0" w:name="_GoBack"/>
      <w:bookmarkEnd w:id="0"/>
    </w:p>
    <w:p w:rsidR="0076446E" w:rsidRDefault="0076446E" w:rsidP="004069AE">
      <w:pPr>
        <w:ind w:firstLine="708"/>
        <w:rPr>
          <w:b/>
          <w:bCs/>
        </w:rPr>
      </w:pPr>
      <w:r w:rsidRPr="0076446E">
        <w:rPr>
          <w:b/>
          <w:bCs/>
        </w:rPr>
        <w:t>Öğrenciler En Çok O</w:t>
      </w:r>
      <w:r w:rsidR="004069AE">
        <w:rPr>
          <w:b/>
          <w:bCs/>
        </w:rPr>
        <w:t xml:space="preserve"> </w:t>
      </w:r>
      <w:r w:rsidRPr="0076446E">
        <w:rPr>
          <w:b/>
          <w:bCs/>
        </w:rPr>
        <w:t>Seçmeli Dersi Seçti</w:t>
      </w:r>
    </w:p>
    <w:p w:rsidR="004069AE" w:rsidRDefault="004069AE" w:rsidP="004069AE">
      <w:pPr>
        <w:ind w:firstLine="708"/>
      </w:pPr>
      <w:r w:rsidRPr="0076446E">
        <w:t>Millî</w:t>
      </w:r>
      <w:r w:rsidR="0076446E" w:rsidRPr="0076446E">
        <w:t xml:space="preserve"> Eğitim Bakanlığı, 4+4+4 sisteminin temellerinden</w:t>
      </w:r>
      <w:r>
        <w:t xml:space="preserve"> </w:t>
      </w:r>
      <w:r w:rsidR="0076446E" w:rsidRPr="0076446E">
        <w:t>birini oluşturan seçmeli derslere ilişkin ilk</w:t>
      </w:r>
      <w:r>
        <w:t xml:space="preserve"> </w:t>
      </w:r>
      <w:r w:rsidR="0076446E" w:rsidRPr="0076446E">
        <w:t>verileri aldı.</w:t>
      </w:r>
    </w:p>
    <w:p w:rsidR="004069AE" w:rsidRDefault="0076446E" w:rsidP="004069AE">
      <w:pPr>
        <w:ind w:firstLine="708"/>
      </w:pPr>
      <w:r w:rsidRPr="0076446E">
        <w:t>Bakanlığın bazı illerde yaptığı incelemelerde, “Hz.</w:t>
      </w:r>
      <w:r w:rsidR="004069AE">
        <w:t xml:space="preserve"> </w:t>
      </w:r>
      <w:r w:rsidRPr="0076446E">
        <w:t>Muhammed (s.a.v.) ‘in Hayatı” en fazla seçilen ders</w:t>
      </w:r>
      <w:r w:rsidR="004069AE">
        <w:t xml:space="preserve"> </w:t>
      </w:r>
      <w:r w:rsidRPr="0076446E">
        <w:t xml:space="preserve">olurken, </w:t>
      </w:r>
      <w:r w:rsidR="004069AE" w:rsidRPr="0076446E">
        <w:t>Kur’an</w:t>
      </w:r>
      <w:r w:rsidRPr="0076446E">
        <w:t>-ı Kerim ve Matematik Uygulamaları</w:t>
      </w:r>
      <w:r w:rsidR="004069AE">
        <w:t xml:space="preserve"> </w:t>
      </w:r>
      <w:r w:rsidRPr="0076446E">
        <w:t>derslerinin baş başa oranda seçildiği görüldü.</w:t>
      </w:r>
    </w:p>
    <w:p w:rsidR="0076446E" w:rsidRPr="004069AE" w:rsidRDefault="0076446E" w:rsidP="004069AE">
      <w:pPr>
        <w:ind w:firstLine="708"/>
        <w:rPr>
          <w:b/>
          <w:bCs/>
        </w:rPr>
      </w:pPr>
      <w:r w:rsidRPr="004069AE">
        <w:rPr>
          <w:b/>
          <w:bCs/>
        </w:rPr>
        <w:t>Demek ki fırsat verildiğinde halk seçimini kutsallarından</w:t>
      </w:r>
      <w:r w:rsidR="004069AE" w:rsidRPr="004069AE">
        <w:rPr>
          <w:b/>
          <w:bCs/>
        </w:rPr>
        <w:t xml:space="preserve"> </w:t>
      </w:r>
      <w:r w:rsidRPr="004069AE">
        <w:rPr>
          <w:b/>
          <w:bCs/>
        </w:rPr>
        <w:t>yana yapıyor. Bu korku sebebiyle adına demokrasi</w:t>
      </w:r>
      <w:r w:rsidR="004069AE" w:rsidRPr="004069AE">
        <w:rPr>
          <w:b/>
          <w:bCs/>
        </w:rPr>
        <w:t xml:space="preserve"> </w:t>
      </w:r>
      <w:r w:rsidRPr="004069AE">
        <w:rPr>
          <w:b/>
          <w:bCs/>
        </w:rPr>
        <w:t>dedikleri bu sistemde bile birçok konuda çoğunluğun</w:t>
      </w:r>
      <w:r w:rsidR="004069AE" w:rsidRPr="004069AE">
        <w:rPr>
          <w:b/>
          <w:bCs/>
        </w:rPr>
        <w:t xml:space="preserve"> </w:t>
      </w:r>
      <w:r w:rsidRPr="004069AE">
        <w:rPr>
          <w:b/>
          <w:bCs/>
        </w:rPr>
        <w:t>seçimine fırsat verilmiyor. Çok yakın tarihe</w:t>
      </w:r>
      <w:r w:rsidR="004069AE" w:rsidRPr="004069AE">
        <w:rPr>
          <w:b/>
          <w:bCs/>
        </w:rPr>
        <w:t xml:space="preserve"> </w:t>
      </w:r>
      <w:r w:rsidRPr="004069AE">
        <w:rPr>
          <w:b/>
          <w:bCs/>
        </w:rPr>
        <w:t>kadar olan darbeler ve fişlemeler bunun delili değil mi?</w:t>
      </w:r>
    </w:p>
    <w:sectPr w:rsidR="0076446E" w:rsidRPr="004069AE" w:rsidSect="00A07A64">
      <w:footerReference w:type="default" r:id="rId6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D9E" w:rsidRDefault="00551D9E" w:rsidP="00A07A64">
      <w:pPr>
        <w:spacing w:after="0" w:line="240" w:lineRule="auto"/>
      </w:pPr>
      <w:r>
        <w:separator/>
      </w:r>
    </w:p>
  </w:endnote>
  <w:endnote w:type="continuationSeparator" w:id="0">
    <w:p w:rsidR="00551D9E" w:rsidRDefault="00551D9E" w:rsidP="00A0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64" w:rsidRPr="00A07A64" w:rsidRDefault="00A07A64" w:rsidP="00A07A64">
    <w:pPr>
      <w:pStyle w:val="AltBilgi"/>
      <w:rPr>
        <w:b/>
        <w:bCs/>
      </w:rPr>
    </w:pPr>
    <w:r w:rsidRPr="00A07A64">
      <w:rPr>
        <w:b/>
        <w:bCs/>
      </w:rPr>
      <w:t>FND 18. Sayı – Ekim 2012</w:t>
    </w:r>
    <w:r w:rsidRPr="00A07A64">
      <w:rPr>
        <w:b/>
        <w:bCs/>
      </w:rPr>
      <w:tab/>
    </w:r>
    <w:r w:rsidRPr="00A07A64">
      <w:rPr>
        <w:b/>
        <w:bCs/>
      </w:rPr>
      <w:tab/>
    </w:r>
    <w:hyperlink r:id="rId1" w:history="1">
      <w:r w:rsidRPr="00A07A64">
        <w:rPr>
          <w:rStyle w:val="Kpr"/>
          <w:b/>
          <w:bCs/>
        </w:rPr>
        <w:t>www.furkannesli.net</w:t>
      </w:r>
    </w:hyperlink>
    <w:r w:rsidRPr="00A07A64">
      <w:rPr>
        <w:b/>
        <w:bCs/>
      </w:rPr>
      <w:t xml:space="preserve"> </w:t>
    </w:r>
  </w:p>
  <w:p w:rsidR="00A07A64" w:rsidRDefault="00A07A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D9E" w:rsidRDefault="00551D9E" w:rsidP="00A07A64">
      <w:pPr>
        <w:spacing w:after="0" w:line="240" w:lineRule="auto"/>
      </w:pPr>
      <w:r>
        <w:separator/>
      </w:r>
    </w:p>
  </w:footnote>
  <w:footnote w:type="continuationSeparator" w:id="0">
    <w:p w:rsidR="00551D9E" w:rsidRDefault="00551D9E" w:rsidP="00A07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46"/>
    <w:rsid w:val="00364016"/>
    <w:rsid w:val="004069AE"/>
    <w:rsid w:val="00480B44"/>
    <w:rsid w:val="00551D9E"/>
    <w:rsid w:val="0076446E"/>
    <w:rsid w:val="00804509"/>
    <w:rsid w:val="00A07A64"/>
    <w:rsid w:val="00C43746"/>
    <w:rsid w:val="00DB5575"/>
    <w:rsid w:val="00DC0819"/>
    <w:rsid w:val="00F0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9BA4"/>
  <w15:chartTrackingRefBased/>
  <w15:docId w15:val="{D869B37E-7F2C-4EB1-86FD-EC99BF09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7A64"/>
  </w:style>
  <w:style w:type="paragraph" w:styleId="AltBilgi">
    <w:name w:val="footer"/>
    <w:basedOn w:val="Normal"/>
    <w:link w:val="AltBilgiChar"/>
    <w:uiPriority w:val="99"/>
    <w:unhideWhenUsed/>
    <w:rsid w:val="00A0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7A64"/>
  </w:style>
  <w:style w:type="character" w:styleId="Kpr">
    <w:name w:val="Hyperlink"/>
    <w:basedOn w:val="VarsaylanParagrafYazTipi"/>
    <w:uiPriority w:val="99"/>
    <w:unhideWhenUsed/>
    <w:rsid w:val="00A07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7</cp:revision>
  <dcterms:created xsi:type="dcterms:W3CDTF">2016-12-25T12:32:00Z</dcterms:created>
  <dcterms:modified xsi:type="dcterms:W3CDTF">2020-07-06T12:12:00Z</dcterms:modified>
</cp:coreProperties>
</file>