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37F15" w14:textId="3A2C5633" w:rsidR="00284535" w:rsidRPr="00A01602" w:rsidRDefault="00250F56" w:rsidP="00284535">
      <w:pPr>
        <w:jc w:val="center"/>
        <w:rPr>
          <w:b/>
          <w:sz w:val="50"/>
          <w:szCs w:val="50"/>
        </w:rPr>
      </w:pPr>
      <w:r w:rsidRPr="00A01602">
        <w:rPr>
          <w:b/>
          <w:sz w:val="50"/>
          <w:szCs w:val="50"/>
        </w:rPr>
        <w:t>İnsanı Harekete Geçiren Etkenler -2 (</w:t>
      </w:r>
      <w:proofErr w:type="spellStart"/>
      <w:r w:rsidRPr="00A01602">
        <w:rPr>
          <w:b/>
          <w:sz w:val="50"/>
          <w:szCs w:val="50"/>
        </w:rPr>
        <w:t>Muharrikûn</w:t>
      </w:r>
      <w:proofErr w:type="spellEnd"/>
      <w:r w:rsidRPr="00A01602">
        <w:rPr>
          <w:b/>
          <w:sz w:val="50"/>
          <w:szCs w:val="50"/>
        </w:rPr>
        <w:t xml:space="preserve">) </w:t>
      </w:r>
    </w:p>
    <w:p w14:paraId="583EFDAD" w14:textId="77777777" w:rsidR="00284535" w:rsidRDefault="00284535" w:rsidP="00A01602">
      <w:pPr>
        <w:ind w:firstLine="708"/>
      </w:pPr>
      <w:proofErr w:type="spellStart"/>
      <w:r>
        <w:t>Hamd</w:t>
      </w:r>
      <w:proofErr w:type="spellEnd"/>
      <w:r>
        <w:t xml:space="preserve">, insanı kendi halifesi kılarak yücelten ve çalışmaya </w:t>
      </w:r>
      <w:proofErr w:type="spellStart"/>
      <w:r>
        <w:t>sevkeden</w:t>
      </w:r>
      <w:proofErr w:type="spellEnd"/>
      <w:r>
        <w:t xml:space="preserve"> Allah’a; Salât-u selam, geleceğe </w:t>
      </w:r>
      <w:proofErr w:type="spellStart"/>
      <w:r>
        <w:t>dâir</w:t>
      </w:r>
      <w:proofErr w:type="spellEnd"/>
      <w:r>
        <w:t xml:space="preserve"> verdiği müjdeler ile ümmetini </w:t>
      </w:r>
      <w:proofErr w:type="spellStart"/>
      <w:r>
        <w:t>ümitvâr</w:t>
      </w:r>
      <w:proofErr w:type="spellEnd"/>
      <w:r>
        <w:t xml:space="preserve"> olmaya sevk eden Allah’ın </w:t>
      </w:r>
      <w:proofErr w:type="spellStart"/>
      <w:r>
        <w:t>Rasulü’ne</w:t>
      </w:r>
      <w:proofErr w:type="spellEnd"/>
      <w:r>
        <w:t xml:space="preserve">; Selam, o </w:t>
      </w:r>
      <w:proofErr w:type="spellStart"/>
      <w:r>
        <w:t>Rasul</w:t>
      </w:r>
      <w:proofErr w:type="spellEnd"/>
      <w:r>
        <w:t xml:space="preserve"> Sallallahu Aleyhi ve Sellem ile birlikte mücadele eden sahabesine, ümmeti yeniden diriltme gayreti içinde olan ve gelecekten </w:t>
      </w:r>
      <w:proofErr w:type="spellStart"/>
      <w:r>
        <w:t>ümitvâr</w:t>
      </w:r>
      <w:proofErr w:type="spellEnd"/>
      <w:r>
        <w:t xml:space="preserve"> olan tüm kardeşlerime olsun.</w:t>
      </w:r>
    </w:p>
    <w:p w14:paraId="0396C6C5" w14:textId="77777777" w:rsidR="00284535" w:rsidRDefault="00284535" w:rsidP="00A01602">
      <w:pPr>
        <w:ind w:firstLine="708"/>
      </w:pPr>
      <w:r>
        <w:t xml:space="preserve">Kıymetli Kardeşlerim! Geçen sayıda ümmetimizin yeniden dirilebilmesi ve pasiflikten kurtulabilmesi için bilmemiz gereken ‘İnsanı Harekete Geçiren </w:t>
      </w:r>
      <w:proofErr w:type="spellStart"/>
      <w:r>
        <w:t>Etkenler’i</w:t>
      </w:r>
      <w:proofErr w:type="spellEnd"/>
      <w:r>
        <w:t xml:space="preserve"> (</w:t>
      </w:r>
      <w:proofErr w:type="spellStart"/>
      <w:r>
        <w:t>Muharrikûn</w:t>
      </w:r>
      <w:proofErr w:type="spellEnd"/>
      <w:r>
        <w:t xml:space="preserve">) anlatmaya başlamış ve ilk olarak ümidin bir muharrik olduğunu ifade etmiştim. Yani kişilerin veya toplumların harekete geçebilmesi gelecekten </w:t>
      </w:r>
      <w:proofErr w:type="spellStart"/>
      <w:r>
        <w:t>ümitvâr</w:t>
      </w:r>
      <w:proofErr w:type="spellEnd"/>
      <w:r>
        <w:t xml:space="preserve"> olmalarına bağlıdır. Ümitsizlik ise kişi ve toplumları hareketsizleştirmekte ve tembelleştirmektedir. Bizi ümitsizliğe sevk eden 3 sebepten birincisini kısaca anlatmış ve ikincisine başlamıştım. Mektubun dışına çıkarak oradan devam edelim.</w:t>
      </w:r>
    </w:p>
    <w:p w14:paraId="4A5433C8" w14:textId="77777777" w:rsidR="00284535" w:rsidRDefault="00284535" w:rsidP="00A01602">
      <w:pPr>
        <w:ind w:firstLine="708"/>
      </w:pPr>
      <w:r>
        <w:t>Evet, bizi ye’se yani ümitsizliğe düşüren bir sebep de son iki-üç asırdır küfür dünyasının güçlenmiş ve maddî alanda bizi geçmiş olmasıdır. Bundan kurtulmanın çaresi olarak yazdıklarıma şunları da ilave etmek istiyorum.</w:t>
      </w:r>
    </w:p>
    <w:p w14:paraId="1B534CAF" w14:textId="77777777" w:rsidR="00284535" w:rsidRDefault="00284535" w:rsidP="00A01602">
      <w:pPr>
        <w:ind w:firstLine="708"/>
      </w:pPr>
      <w:r>
        <w:t xml:space="preserve">Allah Azze ve Celle: “Ki O, elçilerini hidayetle ve hak din ile, diğer bütün dinlere karşı üstün kılmak için gönderdi. </w:t>
      </w:r>
      <w:proofErr w:type="spellStart"/>
      <w:r>
        <w:t>Şahid</w:t>
      </w:r>
      <w:proofErr w:type="spellEnd"/>
      <w:r>
        <w:t xml:space="preserve"> olarak Allah yeter.”</w:t>
      </w:r>
      <w:r w:rsidRPr="00A01602">
        <w:rPr>
          <w:vertAlign w:val="superscript"/>
        </w:rPr>
        <w:t>1</w:t>
      </w:r>
    </w:p>
    <w:p w14:paraId="65B1A4EC" w14:textId="77777777" w:rsidR="00284535" w:rsidRDefault="00284535" w:rsidP="00A01602">
      <w:pPr>
        <w:ind w:firstLine="708"/>
      </w:pPr>
      <w:r>
        <w:t>“Müşrikler istemese de İslâm dinini bütün dinlere üstün kılmak için elçisini hidayetle ve hak dinle gönderen O’dur.”</w:t>
      </w:r>
      <w:r w:rsidRPr="00A01602">
        <w:rPr>
          <w:vertAlign w:val="superscript"/>
        </w:rPr>
        <w:t>2</w:t>
      </w:r>
      <w:r>
        <w:t xml:space="preserve"> buyurmaktadır. O halde bu din bütün din ve ideolojilere galip gelmek ve yeryüzünde hâkim olmak için gönderilmiştir. Efendimiz Sallallahu Aleyhi ve Sellem tek başına bu dini anlatmaya başlamış olduğu halde ömrünün son 3-4 yılında, 3-4 tane Türkiye büyüklüğünde Arabistan yarımadası fethedilmiş ve büyük bir devlet kurulmuştur. </w:t>
      </w:r>
      <w:proofErr w:type="spellStart"/>
      <w:r>
        <w:t>Âyette</w:t>
      </w:r>
      <w:proofErr w:type="spellEnd"/>
      <w:r>
        <w:t xml:space="preserve"> buyrulduğu gibi bu din o bölgedeki bütün dinlere üstün hale gelmiştir. Bu mücadele ve fetihler daha sonra </w:t>
      </w:r>
      <w:proofErr w:type="spellStart"/>
      <w:r>
        <w:t>Hulafa</w:t>
      </w:r>
      <w:proofErr w:type="spellEnd"/>
      <w:r>
        <w:t xml:space="preserve">-i </w:t>
      </w:r>
      <w:proofErr w:type="spellStart"/>
      <w:r>
        <w:t>Raşidîn</w:t>
      </w:r>
      <w:proofErr w:type="spellEnd"/>
      <w:r>
        <w:t xml:space="preserve"> döneminde devam etmiş, </w:t>
      </w:r>
      <w:proofErr w:type="spellStart"/>
      <w:r>
        <w:t>Emevîler</w:t>
      </w:r>
      <w:proofErr w:type="spellEnd"/>
      <w:r>
        <w:t xml:space="preserve">, Abbasîler, </w:t>
      </w:r>
      <w:proofErr w:type="spellStart"/>
      <w:r>
        <w:t>Fatimîler</w:t>
      </w:r>
      <w:proofErr w:type="spellEnd"/>
      <w:r>
        <w:t>, Selçuklular ve sonunda Osmanlıların duraklama zamanına kadar artarak sürmüş ve Müslümanlar üç buçuk kıtada hâkim olmuşlardır.</w:t>
      </w:r>
    </w:p>
    <w:p w14:paraId="6B10D948" w14:textId="77777777" w:rsidR="00284535" w:rsidRDefault="00284535" w:rsidP="00A01602">
      <w:pPr>
        <w:ind w:firstLine="708"/>
      </w:pPr>
      <w:proofErr w:type="spellStart"/>
      <w:r>
        <w:t>Âyetin</w:t>
      </w:r>
      <w:proofErr w:type="spellEnd"/>
      <w:r>
        <w:t xml:space="preserve"> verdiği haber bu şekilde önemli ölçüde gerçekleşmiş ve İslam, dünya dinlerinin birçoğuna üstün olmuştur. Ancak </w:t>
      </w:r>
      <w:proofErr w:type="spellStart"/>
      <w:r>
        <w:t>âyeti</w:t>
      </w:r>
      <w:proofErr w:type="spellEnd"/>
      <w:r>
        <w:t xml:space="preserve"> kerimede bu dinin bütün dinlere üstün ve galip olacağı bildirildiğine göre bu daha sonra gerçekleşecektir. Bu mucizevî </w:t>
      </w:r>
      <w:proofErr w:type="spellStart"/>
      <w:r>
        <w:t>gaybî</w:t>
      </w:r>
      <w:proofErr w:type="spellEnd"/>
      <w:r>
        <w:t xml:space="preserve"> haber elbette merhale </w:t>
      </w:r>
      <w:proofErr w:type="spellStart"/>
      <w:r>
        <w:t>merhale</w:t>
      </w:r>
      <w:proofErr w:type="spellEnd"/>
      <w:r>
        <w:t xml:space="preserve"> gerçekleşecek, bir anda olmayacaktır. İlk merhaleleri zaten vuku bulmuş, son merhalesi kalmıştır. Evet, madem haberi veren Allah’tır o halde son merhalesi de vuku bulacaktır. Müslüman olan bundan şüphe edemez. Öyleyse Müslümanların bu zayıflığı ve zilleti son bulacak, İslam ve Müslümanlar bütün dinlere yani bütün dünyaya hâkim olacak ve İslam medeniyetini kuracaklardır. O halde bir kısım hatalarımızdan dolayı geçici bir süreliğine bu duruma düşmüş olmamız moralimizi bozmamalı, bizi istikbâlden ümitsiz kılmamalıdır. Çünkü haberi veren Allah’tır ve Allah her şeye kâdir olan ve geleceği bilendir.</w:t>
      </w:r>
    </w:p>
    <w:p w14:paraId="006CA069" w14:textId="77777777" w:rsidR="00284535" w:rsidRDefault="00284535" w:rsidP="00A01602">
      <w:pPr>
        <w:ind w:firstLine="708"/>
      </w:pPr>
      <w:r>
        <w:t xml:space="preserve">Allah Celle </w:t>
      </w:r>
      <w:proofErr w:type="spellStart"/>
      <w:r>
        <w:t>Celâluhu</w:t>
      </w:r>
      <w:proofErr w:type="spellEnd"/>
      <w:r>
        <w:t xml:space="preserve"> Kur’an’ın ve Peygamberimiz Sallallahu Aleyhi ve </w:t>
      </w:r>
      <w:proofErr w:type="spellStart"/>
      <w:r>
        <w:t>Sellem’in</w:t>
      </w:r>
      <w:proofErr w:type="spellEnd"/>
      <w:r>
        <w:t xml:space="preserve"> bütün dinlere üstün ve galip gelmek için gönderildiğini bildirdiği gibi Efendimiz Sallallahu Aleyhi ve Sellem de birçok hadislerinde ümmetin geleceğinin parlak olacağını haber vermiştir. Her ne kadar meşhur “</w:t>
      </w:r>
      <w:proofErr w:type="spellStart"/>
      <w:r>
        <w:t>vehn</w:t>
      </w:r>
      <w:proofErr w:type="spellEnd"/>
      <w:r>
        <w:t xml:space="preserve">” hadisinde; “Bir vakit gelecektir ki ümmetler size karşı bir kuvvet oluşturacaklar. Tıpkı yemek yiyenlerin yemek dolu tabağa saldırdıkları gibi.” Dediler ki; “Ya </w:t>
      </w:r>
      <w:proofErr w:type="spellStart"/>
      <w:r>
        <w:t>Rasulallah</w:t>
      </w:r>
      <w:proofErr w:type="spellEnd"/>
      <w:r>
        <w:t xml:space="preserve">, biz o gün az olduğumuz için mi?” Dedi ki; “Hayır, bilakis çoksunuz. Yalnız selin götürdüğü çer-çöp gibi gücünüzü kaybedeceksiniz. (çer-çöp </w:t>
      </w:r>
      <w:r>
        <w:lastRenderedPageBreak/>
        <w:t xml:space="preserve">mesabesinde olursunuz.) O da sizin korkunuzu düşmanlarınızın kalbinden alır, kalbinize </w:t>
      </w:r>
      <w:proofErr w:type="spellStart"/>
      <w:r>
        <w:t>vehn</w:t>
      </w:r>
      <w:proofErr w:type="spellEnd"/>
      <w:r>
        <w:t xml:space="preserve"> sokar.” “</w:t>
      </w:r>
      <w:proofErr w:type="spellStart"/>
      <w:r>
        <w:t>Vehn</w:t>
      </w:r>
      <w:proofErr w:type="spellEnd"/>
      <w:r>
        <w:t xml:space="preserve"> nedir ya </w:t>
      </w:r>
      <w:proofErr w:type="spellStart"/>
      <w:r>
        <w:t>Rasulallah</w:t>
      </w:r>
      <w:proofErr w:type="spellEnd"/>
      <w:r>
        <w:t xml:space="preserve">?” dediler. Buyurdu ki; “Dünya sevgisidir ve ölümü kerih görmektir” (Ebu Davud ve </w:t>
      </w:r>
      <w:proofErr w:type="spellStart"/>
      <w:r>
        <w:t>Müsned</w:t>
      </w:r>
      <w:proofErr w:type="spellEnd"/>
      <w:r>
        <w:t>)</w:t>
      </w:r>
      <w:r w:rsidRPr="00A01602">
        <w:rPr>
          <w:vertAlign w:val="superscript"/>
        </w:rPr>
        <w:t>3</w:t>
      </w:r>
      <w:r>
        <w:t xml:space="preserve"> buyrulsa da bu gibi hadisler ümmetin geleceğinin bütünüyle kötü olacağını ve hep kötüye gideceğini değil gelecekte kötü dönemlerin de olacağını haber vermek içindir. Hadisler birlikte ele alındığında o kötü dönemlerden sonra tekrar uyanışın gerçekleşeceği ve ümmetimizin yeniden yeryüzünde </w:t>
      </w:r>
      <w:proofErr w:type="spellStart"/>
      <w:r>
        <w:t>hükümrân</w:t>
      </w:r>
      <w:proofErr w:type="spellEnd"/>
      <w:r>
        <w:t xml:space="preserve"> olup İslam </w:t>
      </w:r>
      <w:proofErr w:type="spellStart"/>
      <w:r>
        <w:t>Medeniyeti’ni</w:t>
      </w:r>
      <w:proofErr w:type="spellEnd"/>
      <w:r>
        <w:t xml:space="preserve"> kuracağı anlaşılmaktadır. </w:t>
      </w:r>
      <w:proofErr w:type="spellStart"/>
      <w:r>
        <w:t>Vehn</w:t>
      </w:r>
      <w:proofErr w:type="spellEnd"/>
      <w:r>
        <w:t xml:space="preserve"> hadisi gibi hadislerde verdiği bu gibi kötü haberlerle ümmetinin morali bozulmasın ve mücadeleyi terk etmesinler diye Hz. Peygamber Sallallahu Aleyhi ve Sellem bu dönemlerin geçici olacağını, tekrar fetihlerin başlayacağını şu hadisleriyle bildirmiştir.</w:t>
      </w:r>
    </w:p>
    <w:p w14:paraId="62529C5B" w14:textId="77777777" w:rsidR="00284535" w:rsidRDefault="00284535" w:rsidP="00A01602">
      <w:pPr>
        <w:ind w:firstLine="708"/>
      </w:pPr>
      <w:r>
        <w:t xml:space="preserve">1. “Dininiz nübüvvet ve rahmetle başlamıştır. Bu nübüvvet, Allah istediği sürece devam edecektir. Daha sonra Allah Azze ve Celle bunu kaldıracaktır. Sonra nübüvvet yerine halifelik geçecektir; Allah dilediği sürece. Sonra Allah bunu da kaldıracaktır. Sonra, Allah istediği müddetçe, kötü huylu padişahlık devam edecektir. Sonra Allah bunu da kaldıracaktır. Daha sonra </w:t>
      </w:r>
      <w:proofErr w:type="spellStart"/>
      <w:r>
        <w:t>cebirin</w:t>
      </w:r>
      <w:proofErr w:type="spellEnd"/>
      <w:r>
        <w:t xml:space="preserve"> (diktatörlük) hâkimiyeti olacaktır ve bu da Allah’ın dilediği müddetçe ayakta duracaktır. Sonra bu da ortadan kaldırılacaktır. Sonra yine, nübüvvet şeklinde halifelik tesis edilecektir. Bu, insanlar arasında sünnete göre hareket edecektir ve İslâmiyet yerde kök salacaktır. Bu hükümetten göktekiler de yerdekiler de memnun olacaklardır. Gök, alabildiğince bereketini yağdıracaktır ve yer de karnındaki bütün hazinelerini dışarıya çıkaracaktır” (</w:t>
      </w:r>
      <w:proofErr w:type="spellStart"/>
      <w:r>
        <w:t>Müsned</w:t>
      </w:r>
      <w:proofErr w:type="spellEnd"/>
      <w:r>
        <w:t>)</w:t>
      </w:r>
      <w:r w:rsidRPr="00A01602">
        <w:rPr>
          <w:vertAlign w:val="superscript"/>
        </w:rPr>
        <w:t>4</w:t>
      </w:r>
      <w:r>
        <w:t xml:space="preserve"> buyurmaktadır.</w:t>
      </w:r>
    </w:p>
    <w:p w14:paraId="16454274" w14:textId="77777777" w:rsidR="00284535" w:rsidRDefault="00284535" w:rsidP="00A01602">
      <w:pPr>
        <w:ind w:firstLine="708"/>
      </w:pPr>
      <w:r>
        <w:t xml:space="preserve">Hadiste bildirilen ilk dört dönem aynen gerçekleşmiştir. Efendimiz Sallallahu Aleyhi ve </w:t>
      </w:r>
      <w:proofErr w:type="spellStart"/>
      <w:r>
        <w:t>Sellem’in</w:t>
      </w:r>
      <w:proofErr w:type="spellEnd"/>
      <w:r>
        <w:t xml:space="preserve"> döneminden sonra gerçekten de Raşit halifeler dönemi başlamış ve 30 sene sürmüş, onlardan sonra gerçekten de iş padişahlığa dönüşmüş ve yaklaşık 1920’lere kadar devam etmiştir. Padişahlığın bitmesinden sonra da zulüm ve diktatörlük dönemi başlamış ve İslam âleminin her tarafında diktatör devletler kurulmuştur. Şu anda biz 4. dönemin sonlarında 5. dönemin başlarındayız. Bir taraftan İslam âleminin birçok bölgesinde zulüm ve diktatörlük devam ederken bir taraftan da uyanış başlamış ve </w:t>
      </w:r>
      <w:proofErr w:type="spellStart"/>
      <w:r>
        <w:t>İslamî</w:t>
      </w:r>
      <w:proofErr w:type="spellEnd"/>
      <w:r>
        <w:t xml:space="preserve"> hareketler zuhur etmiştir. Bir doğum sancısı çekilmektedir. Hadisin sahih olduğunu tarih ispat etmiştir. 5. dönemin geleceğini, tekrar hilafetin ve İslam </w:t>
      </w:r>
      <w:proofErr w:type="spellStart"/>
      <w:r>
        <w:t>Medeniyeti’nin</w:t>
      </w:r>
      <w:proofErr w:type="spellEnd"/>
      <w:r>
        <w:t xml:space="preserve"> kurulacağını hem hadise dayanarak hem de dünyada gelişen </w:t>
      </w:r>
      <w:proofErr w:type="spellStart"/>
      <w:r>
        <w:t>İslamî</w:t>
      </w:r>
      <w:proofErr w:type="spellEnd"/>
      <w:r>
        <w:t xml:space="preserve"> hareketlere bakarak kesin bir dille söyleyebiliriz. O halde </w:t>
      </w:r>
      <w:proofErr w:type="spellStart"/>
      <w:r>
        <w:t>ümitvâr</w:t>
      </w:r>
      <w:proofErr w:type="spellEnd"/>
      <w:r>
        <w:t xml:space="preserve"> olmalı ve gelecekten korkmamalıyız. Bırakalım artık İslam âleminin uyandığını gören küfür dünyası korksun ve onlar gelecekten ümitsiz olsun.</w:t>
      </w:r>
    </w:p>
    <w:p w14:paraId="7A131096" w14:textId="77777777" w:rsidR="00284535" w:rsidRDefault="00284535" w:rsidP="00A01602">
      <w:pPr>
        <w:ind w:firstLine="708"/>
      </w:pPr>
      <w:r>
        <w:t xml:space="preserve">2. Rasulullah Sallallahu Aleyhi ve Sellem: “Ey ashabım bir gün gelecek </w:t>
      </w:r>
      <w:proofErr w:type="spellStart"/>
      <w:r>
        <w:t>Konstantiniyye</w:t>
      </w:r>
      <w:proofErr w:type="spellEnd"/>
      <w:r>
        <w:t xml:space="preserve"> (İstanbul) ve Roma fethedilecektir” dedi. </w:t>
      </w:r>
      <w:proofErr w:type="spellStart"/>
      <w:r>
        <w:t>Rasûlullâh’a</w:t>
      </w:r>
      <w:proofErr w:type="spellEnd"/>
      <w:r>
        <w:t xml:space="preserve"> soruldu: “Şu iki şehirden hangisi daha evvel </w:t>
      </w:r>
      <w:proofErr w:type="spellStart"/>
      <w:r>
        <w:t>fetholunacak</w:t>
      </w:r>
      <w:proofErr w:type="spellEnd"/>
      <w:r>
        <w:t xml:space="preserve">, </w:t>
      </w:r>
      <w:proofErr w:type="spellStart"/>
      <w:r>
        <w:t>Konstantiniyye</w:t>
      </w:r>
      <w:proofErr w:type="spellEnd"/>
      <w:r>
        <w:t xml:space="preserve"> mi Roma mı?” Allah’ın </w:t>
      </w:r>
      <w:proofErr w:type="spellStart"/>
      <w:r>
        <w:t>Rasûlü</w:t>
      </w:r>
      <w:proofErr w:type="spellEnd"/>
      <w:r>
        <w:t xml:space="preserve">, şu cevabı verdiler: “Önce </w:t>
      </w:r>
      <w:proofErr w:type="spellStart"/>
      <w:r>
        <w:t>Herakl’ın</w:t>
      </w:r>
      <w:proofErr w:type="spellEnd"/>
      <w:r>
        <w:t xml:space="preserve"> şehri (İstanbul) sonra Roma </w:t>
      </w:r>
      <w:proofErr w:type="spellStart"/>
      <w:r>
        <w:t>fetholunacaktır</w:t>
      </w:r>
      <w:proofErr w:type="spellEnd"/>
      <w:r>
        <w:t>.” (</w:t>
      </w:r>
      <w:proofErr w:type="spellStart"/>
      <w:r>
        <w:t>Müsned</w:t>
      </w:r>
      <w:proofErr w:type="spellEnd"/>
      <w:r>
        <w:t>)</w:t>
      </w:r>
      <w:r w:rsidRPr="00A01602">
        <w:rPr>
          <w:vertAlign w:val="superscript"/>
        </w:rPr>
        <w:t>5</w:t>
      </w:r>
    </w:p>
    <w:p w14:paraId="48705064" w14:textId="77777777" w:rsidR="00284535" w:rsidRDefault="00284535" w:rsidP="00A01602">
      <w:pPr>
        <w:ind w:firstLine="708"/>
      </w:pPr>
      <w:r>
        <w:t xml:space="preserve">Hadis-i Şerifte haber verilen iki şehirden birincisi yani İstanbul fethedildiğine göre hadis </w:t>
      </w:r>
      <w:proofErr w:type="spellStart"/>
      <w:r>
        <w:t>tarihen</w:t>
      </w:r>
      <w:proofErr w:type="spellEnd"/>
      <w:r>
        <w:t xml:space="preserve"> doğruluğunu ispat etmiştir. O halde hadisin ikinci haberi de gerçekleşecek ve Roma da fethedilecektir. Roma yani Hıristiyanlığın merkezi olan Vatikan. Hadis Hıristiyanlığın bitirileceğini haber vermiş olmaktadır.</w:t>
      </w:r>
    </w:p>
    <w:p w14:paraId="17C8D696" w14:textId="77777777" w:rsidR="00284535" w:rsidRDefault="00284535" w:rsidP="00A01602">
      <w:pPr>
        <w:ind w:firstLine="708"/>
      </w:pPr>
      <w:r>
        <w:t xml:space="preserve">3. Hz. Peygamber Sallallahu Aleyhi ve Sellem, Hz. İsa </w:t>
      </w:r>
      <w:proofErr w:type="spellStart"/>
      <w:r>
        <w:t>Aleyhi’s</w:t>
      </w:r>
      <w:proofErr w:type="spellEnd"/>
      <w:r>
        <w:t xml:space="preserve"> Selam’ın inmesi ile ilgili olarak;</w:t>
      </w:r>
    </w:p>
    <w:p w14:paraId="0EDCEC32" w14:textId="77777777" w:rsidR="00284535" w:rsidRDefault="00284535" w:rsidP="00A01602">
      <w:pPr>
        <w:ind w:firstLine="708"/>
      </w:pPr>
      <w:r>
        <w:t xml:space="preserve">“Vallahi muhakkak ve muhakkak Meryem oğlu İsa inecek, hem âdil bir hakem, adaletli bir </w:t>
      </w:r>
      <w:proofErr w:type="spellStart"/>
      <w:r>
        <w:t>hükümdâr</w:t>
      </w:r>
      <w:proofErr w:type="spellEnd"/>
      <w:r>
        <w:t xml:space="preserve"> olarak inecek</w:t>
      </w:r>
      <w:proofErr w:type="gramStart"/>
      <w:r>
        <w:t>…”(</w:t>
      </w:r>
      <w:proofErr w:type="gramEnd"/>
      <w:r>
        <w:t xml:space="preserve">Müslim ve </w:t>
      </w:r>
      <w:proofErr w:type="spellStart"/>
      <w:r>
        <w:t>Kenzü’l-Ummâl</w:t>
      </w:r>
      <w:proofErr w:type="spellEnd"/>
      <w:r>
        <w:t>)</w:t>
      </w:r>
      <w:r w:rsidRPr="00A01602">
        <w:rPr>
          <w:vertAlign w:val="superscript"/>
        </w:rPr>
        <w:t>6</w:t>
      </w:r>
    </w:p>
    <w:p w14:paraId="4C5DFA61" w14:textId="77777777" w:rsidR="00284535" w:rsidRDefault="00284535" w:rsidP="00A01602">
      <w:pPr>
        <w:ind w:firstLine="708"/>
      </w:pPr>
      <w:r>
        <w:t xml:space="preserve">“İsa, âdil bir hakem olarak gökten inecek, haçı kıracak, (Hıristiyanlığı kaldıracak) domuzu öldürecek, (domuz etini yasaklayacak) İslam’dan başka şeyi yasaklayacaktır.” (Buhari, Müslim, Ebu Davud, </w:t>
      </w:r>
      <w:proofErr w:type="spellStart"/>
      <w:r>
        <w:t>Tirmizi</w:t>
      </w:r>
      <w:proofErr w:type="spellEnd"/>
      <w:r>
        <w:t>)</w:t>
      </w:r>
      <w:r w:rsidRPr="00A01602">
        <w:rPr>
          <w:vertAlign w:val="superscript"/>
        </w:rPr>
        <w:t>7</w:t>
      </w:r>
    </w:p>
    <w:p w14:paraId="4C5B2844" w14:textId="77777777" w:rsidR="00284535" w:rsidRDefault="00284535" w:rsidP="00A01602">
      <w:pPr>
        <w:ind w:firstLine="708"/>
      </w:pPr>
      <w:r>
        <w:lastRenderedPageBreak/>
        <w:t>“İsa, âdil bir hakem olarak indiği zaman kin, nefret ve haset kalkacaktır.” (Müslim)</w:t>
      </w:r>
      <w:r w:rsidRPr="00A01602">
        <w:rPr>
          <w:vertAlign w:val="superscript"/>
        </w:rPr>
        <w:t>8</w:t>
      </w:r>
    </w:p>
    <w:p w14:paraId="6024880D" w14:textId="77777777" w:rsidR="00284535" w:rsidRDefault="00284535" w:rsidP="00A01602">
      <w:pPr>
        <w:ind w:firstLine="708"/>
      </w:pPr>
      <w:r>
        <w:t>“İsa inince İslamiyet ile hükmedecektir. O zaman Allah-u Teâlâ, Müslümanlardan başka herkesi helak edecektir. Sonra yeryüzünde sükûn ve emniyet meydana gelecektir. O kadar ki aslan deveyle, kaplan inekle ve kurt kuzuyla serbestçe dolaşacak, çocuklar yılanlarla oynayacaktır. İsa ölünce cenazesini Müslümanlar kaldıracaktır.” (Ebu Davud)</w:t>
      </w:r>
      <w:r w:rsidRPr="00A01602">
        <w:rPr>
          <w:vertAlign w:val="superscript"/>
        </w:rPr>
        <w:t>9</w:t>
      </w:r>
    </w:p>
    <w:p w14:paraId="2989DFBE" w14:textId="77777777" w:rsidR="00A01602" w:rsidRDefault="00284535" w:rsidP="00A01602">
      <w:pPr>
        <w:ind w:firstLine="708"/>
      </w:pPr>
      <w:r>
        <w:t xml:space="preserve">“Canıma </w:t>
      </w:r>
      <w:proofErr w:type="spellStart"/>
      <w:r>
        <w:t>mâlik</w:t>
      </w:r>
      <w:proofErr w:type="spellEnd"/>
      <w:r>
        <w:t xml:space="preserve"> olan </w:t>
      </w:r>
      <w:proofErr w:type="spellStart"/>
      <w:r>
        <w:t>Zât’a</w:t>
      </w:r>
      <w:proofErr w:type="spellEnd"/>
      <w:r>
        <w:t xml:space="preserve"> yemin ederek söylüyorum ki, Meryem oğlu mutlaka aranıza </w:t>
      </w:r>
      <w:proofErr w:type="spellStart"/>
      <w:r>
        <w:t>nâzil</w:t>
      </w:r>
      <w:proofErr w:type="spellEnd"/>
      <w:r>
        <w:t xml:space="preserve"> olacaktır. O haçı kıracaktır ve domuzu öldürecektir ve savaşa (</w:t>
      </w:r>
      <w:proofErr w:type="spellStart"/>
      <w:r>
        <w:t>harpe</w:t>
      </w:r>
      <w:proofErr w:type="spellEnd"/>
      <w:r>
        <w:t xml:space="preserve">) son verecektir. (Başka bir hadiste, harp yerine cizye kelimesi vardır. Yani </w:t>
      </w:r>
      <w:proofErr w:type="spellStart"/>
      <w:r>
        <w:t>cizye’yi</w:t>
      </w:r>
      <w:proofErr w:type="spellEnd"/>
      <w:r>
        <w:t xml:space="preserve"> kaldıracaktır.) Ve mallar öylesine bollaşacaktır ki bunları alacak kimse kalmayacaktır. Ve (durum öyle olacaktır ki insanlar Allah’ın huzurunda) bir secde etmeleriyle her şeyin düşüncesinden kurtulacaklardır.” (</w:t>
      </w:r>
      <w:proofErr w:type="spellStart"/>
      <w:r>
        <w:t>Buhâri</w:t>
      </w:r>
      <w:proofErr w:type="spellEnd"/>
      <w:r>
        <w:t xml:space="preserve">, Müslim, </w:t>
      </w:r>
      <w:proofErr w:type="spellStart"/>
      <w:r>
        <w:t>Tirmizî</w:t>
      </w:r>
      <w:proofErr w:type="spellEnd"/>
      <w:r>
        <w:t xml:space="preserve">, </w:t>
      </w:r>
      <w:proofErr w:type="spellStart"/>
      <w:r>
        <w:t>Müsned</w:t>
      </w:r>
      <w:proofErr w:type="spellEnd"/>
      <w:r>
        <w:t xml:space="preserve">-i </w:t>
      </w:r>
      <w:proofErr w:type="spellStart"/>
      <w:r>
        <w:t>Ahm</w:t>
      </w:r>
      <w:proofErr w:type="spellEnd"/>
      <w:r w:rsidR="00A01602">
        <w:t xml:space="preserve"> </w:t>
      </w:r>
      <w:proofErr w:type="spellStart"/>
      <w:r>
        <w:t>ed</w:t>
      </w:r>
      <w:proofErr w:type="spellEnd"/>
      <w:r>
        <w:t>)</w:t>
      </w:r>
      <w:r w:rsidRPr="00A01602">
        <w:rPr>
          <w:vertAlign w:val="superscript"/>
        </w:rPr>
        <w:t>10</w:t>
      </w:r>
    </w:p>
    <w:p w14:paraId="10EF5252" w14:textId="1097C5BF" w:rsidR="00284535" w:rsidRDefault="00284535" w:rsidP="00A01602">
      <w:pPr>
        <w:ind w:firstLine="708"/>
      </w:pPr>
      <w:r>
        <w:t xml:space="preserve">“(… Hz. </w:t>
      </w:r>
      <w:proofErr w:type="spellStart"/>
      <w:r>
        <w:t>Îsa</w:t>
      </w:r>
      <w:proofErr w:type="spellEnd"/>
      <w:r>
        <w:t xml:space="preserve"> inip) Müslümanlar sabah namazını kıldıktan sonra </w:t>
      </w:r>
      <w:proofErr w:type="spellStart"/>
      <w:r>
        <w:t>Deccâl’a</w:t>
      </w:r>
      <w:proofErr w:type="spellEnd"/>
      <w:r>
        <w:t xml:space="preserve"> yürüyeceklerdir. ‘O </w:t>
      </w:r>
      <w:proofErr w:type="spellStart"/>
      <w:r>
        <w:t>kezzâb</w:t>
      </w:r>
      <w:proofErr w:type="spellEnd"/>
      <w:r>
        <w:t xml:space="preserve"> yalancı, (</w:t>
      </w:r>
      <w:proofErr w:type="spellStart"/>
      <w:r>
        <w:t>Deccâl</w:t>
      </w:r>
      <w:proofErr w:type="spellEnd"/>
      <w:r>
        <w:t xml:space="preserve">) Hz. </w:t>
      </w:r>
      <w:proofErr w:type="spellStart"/>
      <w:r>
        <w:t>Îsa’yı</w:t>
      </w:r>
      <w:proofErr w:type="spellEnd"/>
      <w:r>
        <w:t xml:space="preserve"> görünce tuzun suda eridiği gibi eriyecektir. Ve o (</w:t>
      </w:r>
      <w:proofErr w:type="spellStart"/>
      <w:r>
        <w:t>Îsa</w:t>
      </w:r>
      <w:proofErr w:type="spellEnd"/>
      <w:r>
        <w:t xml:space="preserve">) ona yaklaşıp onu öldürecektir. Öyle bir durum olacak ki, ağaçlar ile taşlar bağıracaklar, ‘bakın ey </w:t>
      </w:r>
      <w:proofErr w:type="spellStart"/>
      <w:r>
        <w:t>Ruhullah</w:t>
      </w:r>
      <w:proofErr w:type="spellEnd"/>
      <w:r>
        <w:t xml:space="preserve">, bu Yahudi arkamıza saklanmıştır.’ </w:t>
      </w:r>
      <w:proofErr w:type="spellStart"/>
      <w:r>
        <w:t>Deccâl’in</w:t>
      </w:r>
      <w:proofErr w:type="spellEnd"/>
      <w:r>
        <w:t xml:space="preserve"> taraftarlarından kimse öldürülmekten kurtulamayacaktır.” (</w:t>
      </w:r>
      <w:proofErr w:type="spellStart"/>
      <w:r>
        <w:t>Müsned</w:t>
      </w:r>
      <w:proofErr w:type="spellEnd"/>
      <w:r>
        <w:t xml:space="preserve">-i </w:t>
      </w:r>
      <w:proofErr w:type="spellStart"/>
      <w:r>
        <w:t>Ahmed</w:t>
      </w:r>
      <w:proofErr w:type="spellEnd"/>
      <w:r>
        <w:t>)</w:t>
      </w:r>
      <w:r w:rsidRPr="00A01602">
        <w:rPr>
          <w:vertAlign w:val="superscript"/>
        </w:rPr>
        <w:t>11</w:t>
      </w:r>
    </w:p>
    <w:p w14:paraId="4835D401" w14:textId="77777777" w:rsidR="00284535" w:rsidRDefault="00284535" w:rsidP="00A01602">
      <w:pPr>
        <w:ind w:firstLine="708"/>
      </w:pPr>
      <w:r>
        <w:t xml:space="preserve">“(…İnip sabah namazını kıldıktan sonra) Hz. </w:t>
      </w:r>
      <w:proofErr w:type="spellStart"/>
      <w:r>
        <w:t>Îsa</w:t>
      </w:r>
      <w:proofErr w:type="spellEnd"/>
      <w:r>
        <w:t xml:space="preserve"> diyecek ki, ‘kapıyı açın’. Nitekim kapı açılacaktır. Dışarıda </w:t>
      </w:r>
      <w:proofErr w:type="spellStart"/>
      <w:r>
        <w:t>Deccâl</w:t>
      </w:r>
      <w:proofErr w:type="spellEnd"/>
      <w:r>
        <w:t xml:space="preserve"> 70 bin silahlı Yahudi ile saflar düzenlemiş beklerken görülecektir. Hz. </w:t>
      </w:r>
      <w:proofErr w:type="spellStart"/>
      <w:r>
        <w:t>Îsa</w:t>
      </w:r>
      <w:proofErr w:type="spellEnd"/>
      <w:r>
        <w:t xml:space="preserve"> </w:t>
      </w:r>
      <w:proofErr w:type="spellStart"/>
      <w:r>
        <w:t>Aleyhi’s</w:t>
      </w:r>
      <w:proofErr w:type="spellEnd"/>
      <w:r>
        <w:t xml:space="preserve"> Selam ona bakar bakmaz, tuzun suda eridiği gibi erimeye başlayacak ve oradan hemen kaçacaktır. Hz. </w:t>
      </w:r>
      <w:proofErr w:type="spellStart"/>
      <w:r>
        <w:t>Îsa</w:t>
      </w:r>
      <w:proofErr w:type="spellEnd"/>
      <w:r>
        <w:t xml:space="preserve"> </w:t>
      </w:r>
      <w:proofErr w:type="spellStart"/>
      <w:r>
        <w:t>Aleyhi’s</w:t>
      </w:r>
      <w:proofErr w:type="spellEnd"/>
      <w:r>
        <w:t xml:space="preserve"> Selam diyecek ki, ‘bende senin için öyle bir darbe vardır ki bundan hiç kurtulamazsın.’ Sonra onu </w:t>
      </w:r>
      <w:proofErr w:type="spellStart"/>
      <w:r>
        <w:t>Lod’un</w:t>
      </w:r>
      <w:proofErr w:type="spellEnd"/>
      <w:r>
        <w:t xml:space="preserve"> doğu kapısı (İsrail’in Tel Aviv Havaalanı)</w:t>
      </w:r>
      <w:proofErr w:type="spellStart"/>
      <w:r>
        <w:t>nda</w:t>
      </w:r>
      <w:proofErr w:type="spellEnd"/>
      <w:r>
        <w:t xml:space="preserve"> yakalayacaktır. Ve Allah Yahudileri bozguna uğratacaktır… Ve yeryüzü, Müslümanlarla, suyla kabın dolduğu gibi dolacaktır ve dünyada Allah’tan başka kimseye ibadet edilmeyecektir.” (</w:t>
      </w:r>
      <w:proofErr w:type="spellStart"/>
      <w:r>
        <w:t>İbn</w:t>
      </w:r>
      <w:proofErr w:type="spellEnd"/>
      <w:r>
        <w:t xml:space="preserve"> </w:t>
      </w:r>
      <w:proofErr w:type="spellStart"/>
      <w:r>
        <w:t>Mâce</w:t>
      </w:r>
      <w:proofErr w:type="spellEnd"/>
      <w:r>
        <w:t>)</w:t>
      </w:r>
      <w:r w:rsidRPr="00A01602">
        <w:rPr>
          <w:vertAlign w:val="superscript"/>
        </w:rPr>
        <w:t>12</w:t>
      </w:r>
    </w:p>
    <w:p w14:paraId="5412F763" w14:textId="77777777" w:rsidR="00284535" w:rsidRDefault="00284535" w:rsidP="00A01602">
      <w:pPr>
        <w:ind w:firstLine="708"/>
      </w:pPr>
      <w:r>
        <w:t xml:space="preserve">“Bir ümmet ki başında ben, sonunda İsa gelir. Allah onları hor etmez.” (Hâkim, Ebu </w:t>
      </w:r>
      <w:proofErr w:type="spellStart"/>
      <w:r>
        <w:t>Nuaym</w:t>
      </w:r>
      <w:proofErr w:type="spellEnd"/>
      <w:r>
        <w:t>)</w:t>
      </w:r>
      <w:r w:rsidRPr="00A01602">
        <w:rPr>
          <w:vertAlign w:val="superscript"/>
        </w:rPr>
        <w:t>13</w:t>
      </w:r>
    </w:p>
    <w:p w14:paraId="76A986AD" w14:textId="77777777" w:rsidR="00284535" w:rsidRDefault="00284535" w:rsidP="00A01602">
      <w:pPr>
        <w:ind w:firstLine="708"/>
      </w:pPr>
      <w:r>
        <w:t xml:space="preserve">Hz. İsa </w:t>
      </w:r>
      <w:proofErr w:type="spellStart"/>
      <w:r>
        <w:t>Aleyhi’s</w:t>
      </w:r>
      <w:proofErr w:type="spellEnd"/>
      <w:r>
        <w:t xml:space="preserve"> Selam’ın tekrar dünyaya geleceğine dair hadisler bu yazılanlardan çok daha fazla olup manevî </w:t>
      </w:r>
      <w:proofErr w:type="spellStart"/>
      <w:r>
        <w:t>mütevatir</w:t>
      </w:r>
      <w:proofErr w:type="spellEnd"/>
      <w:r>
        <w:t xml:space="preserve"> seviyesine ulaşmıştır ve hiçbir şekilde inkârı kabul edilemez. Hz. İsa’nın gelmesinden </w:t>
      </w:r>
      <w:proofErr w:type="spellStart"/>
      <w:r>
        <w:t>maksad</w:t>
      </w:r>
      <w:proofErr w:type="spellEnd"/>
      <w:r>
        <w:t xml:space="preserve"> “O’nun mesajının gelmesi olduğu” gibi, hiçbir delile dayanmayan teviller de asla kabul edilemez. Evet, Hz. İsa </w:t>
      </w:r>
      <w:proofErr w:type="spellStart"/>
      <w:r>
        <w:t>Aleyhi’s</w:t>
      </w:r>
      <w:proofErr w:type="spellEnd"/>
      <w:r>
        <w:t xml:space="preserve"> Selam gelecek, ruhen ve </w:t>
      </w:r>
      <w:proofErr w:type="spellStart"/>
      <w:r>
        <w:t>mânen</w:t>
      </w:r>
      <w:proofErr w:type="spellEnd"/>
      <w:r>
        <w:t xml:space="preserve"> değil, bedenen gelecek, birinci gelişinde yerine getiremediği o büyük vazifeyi yerine getirecek, kâfirlerle savaşıp İslam </w:t>
      </w:r>
      <w:proofErr w:type="spellStart"/>
      <w:r>
        <w:t>Medeniyeti’ni</w:t>
      </w:r>
      <w:proofErr w:type="spellEnd"/>
      <w:r>
        <w:t xml:space="preserve"> kuracak, yeryüzünde İslam hâkim olacak, adalet, bolluk ve bereket olacaktır.</w:t>
      </w:r>
    </w:p>
    <w:p w14:paraId="60A08266" w14:textId="77777777" w:rsidR="00284535" w:rsidRDefault="00284535" w:rsidP="00A01602">
      <w:pPr>
        <w:ind w:firstLine="708"/>
      </w:pPr>
      <w:r>
        <w:t xml:space="preserve">Hadislerde Hz. İsa’nın kıyametten önce gönderileceği, haçı kıracağı ve domuzu öldüreceği haber verilmiştir. Bunlar Hıristiyanlığın bitirilmesidir. Çünkü Hıristiyanlık, ona inananların günahlarının bağışlanması için </w:t>
      </w:r>
      <w:proofErr w:type="spellStart"/>
      <w:proofErr w:type="gramStart"/>
      <w:r>
        <w:t>Hz.İsa’nın</w:t>
      </w:r>
      <w:proofErr w:type="spellEnd"/>
      <w:proofErr w:type="gramEnd"/>
      <w:r>
        <w:t xml:space="preserve"> çarmıha gerildiği ve öldürüldüğü anlayışı üzerine kurulmuş böylece Hristiyanlara hiçbir farzı yapmayıp, hiçbir haramdan kaçınmadan bedava bir cennet sunulmuş idi. Ayrıca </w:t>
      </w:r>
      <w:proofErr w:type="spellStart"/>
      <w:r>
        <w:t>Pavlos</w:t>
      </w:r>
      <w:proofErr w:type="spellEnd"/>
      <w:r>
        <w:t xml:space="preserve"> tarafından şeriatı yani kanunları, farzları ve haramları iptal edilmiş idi. Hz. İsa, haçı kırmakla Hıristiyanlığın belini kıracak, onların günahının bağışlanması için kendisinin çarmıha gerilmediğini ilan edecek, domuzu öldürmekle de domuzu yasaklamış ve şeriatının olduğunu bildirmiş olacaktır.</w:t>
      </w:r>
    </w:p>
    <w:p w14:paraId="08B75E19" w14:textId="77777777" w:rsidR="00284535" w:rsidRDefault="00284535" w:rsidP="00A01602">
      <w:pPr>
        <w:ind w:firstLine="708"/>
      </w:pPr>
      <w:r>
        <w:t xml:space="preserve">Hıristiyanlık bitirilecek, samimi ve hakkı arayan İsevîler Müslüman olacaktır. Deccal taraftarı Yahudiler öldürülecek ve </w:t>
      </w:r>
      <w:proofErr w:type="spellStart"/>
      <w:r>
        <w:t>Siyonizmin</w:t>
      </w:r>
      <w:proofErr w:type="spellEnd"/>
      <w:r>
        <w:t xml:space="preserve"> kökü kurutulacaktır. Efendimiz Sallallahu Aleyhi ve Sellem, Yahudilerle savaştığı gibi Hz. İsa </w:t>
      </w:r>
      <w:proofErr w:type="spellStart"/>
      <w:r>
        <w:t>Aleyhi’s</w:t>
      </w:r>
      <w:proofErr w:type="spellEnd"/>
      <w:r>
        <w:t xml:space="preserve"> Selam da kendini çarmıha germek isteyen, bu peygamber katilleriyle savaşacaktır. Böylece birinci hayatında göremediği Medine dönemini görecek ve bu dünyadan Efendimizin mutlu ayrılması gibi mutlu ayrılacaktır.</w:t>
      </w:r>
    </w:p>
    <w:p w14:paraId="7DA18CCA" w14:textId="77777777" w:rsidR="00284535" w:rsidRDefault="00284535" w:rsidP="00A01602">
      <w:pPr>
        <w:ind w:firstLine="708"/>
      </w:pPr>
      <w:r>
        <w:lastRenderedPageBreak/>
        <w:t>Bu hadisleri “Müslümanları pasifleştirir, görevlerini yapmayıp tembel tembel İsa’nın gelmesini beklemelerine sebep olur” gibi bir takım saçma gerekçelerle inkâr edenler öncelikle muhaddis olmadıklarını hatırlamalıdırlar. Muhaddislerin sahih kabul ettiği hadisleri inkâr ederek hadlerini aşmamalıdırlar.</w:t>
      </w:r>
    </w:p>
    <w:p w14:paraId="39A32BED" w14:textId="77777777" w:rsidR="00284535" w:rsidRDefault="00284535" w:rsidP="00A01602">
      <w:pPr>
        <w:ind w:firstLine="708"/>
      </w:pPr>
      <w:r>
        <w:t xml:space="preserve">Bu hadisler bir şey yapmadan oturup İsa’yı beklemeyi değil, İsa </w:t>
      </w:r>
      <w:proofErr w:type="spellStart"/>
      <w:r>
        <w:t>Aleyhi’s</w:t>
      </w:r>
      <w:proofErr w:type="spellEnd"/>
      <w:r>
        <w:t xml:space="preserve"> Selam’ın gelmesi için ona ordu hazırlamak gerektiğini ifade etmektedirler. Çünkü hadislerde Müslümanlar Deccal ile savaşmak için hazırlık yaptıklarında, imamları, cemaatleri ve orduları oluştuğunda Hz. İsa’nın indirileceği bildirilmektedir. Ayrıca bu hadislerin pasifleştirmek için değil ümmetin geleceğinden ümidini kaybeden pasifleşmiş Müslümanlara ümit vermek ve onları gayrete getirmek için olduğunu anlamalıdırlar. Bu hadisleri inkâr edenler, Müslümanlara ümit verecek ve onları harekete geçirecek bir muharrikten onları mahrum bırakmış olacaklarını idrak etmelidirler.</w:t>
      </w:r>
    </w:p>
    <w:p w14:paraId="43D8F764" w14:textId="77777777" w:rsidR="00284535" w:rsidRDefault="00284535" w:rsidP="00A01602">
      <w:pPr>
        <w:ind w:firstLine="708"/>
      </w:pPr>
      <w:r>
        <w:t>4. “Kıyamet kopmadan önce, Allah-u Teâlâ, benim evladımdan birini yaratır ki, ismi benim ismim gibi, babasının ismi, benim babamın ismi gibi olur. Ondan önce dünya zulümle dolu iken, onun zamanında adaletle dolar.” (</w:t>
      </w:r>
      <w:proofErr w:type="spellStart"/>
      <w:r>
        <w:t>Tirmizi</w:t>
      </w:r>
      <w:proofErr w:type="spellEnd"/>
      <w:r>
        <w:t xml:space="preserve"> ve İ. </w:t>
      </w:r>
      <w:proofErr w:type="spellStart"/>
      <w:r>
        <w:t>Asâkir</w:t>
      </w:r>
      <w:proofErr w:type="spellEnd"/>
      <w:r>
        <w:t>)14</w:t>
      </w:r>
    </w:p>
    <w:p w14:paraId="75979E6D" w14:textId="77777777" w:rsidR="00284535" w:rsidRDefault="00284535" w:rsidP="00A01602">
      <w:pPr>
        <w:ind w:firstLine="708"/>
      </w:pPr>
      <w:r>
        <w:t>“</w:t>
      </w:r>
      <w:proofErr w:type="spellStart"/>
      <w:r>
        <w:t>Ehl</w:t>
      </w:r>
      <w:proofErr w:type="spellEnd"/>
      <w:r>
        <w:t>-i beytimden bir zat yeryüzüne hâkim olmadıkça kıyamet kopmaz. Onun alnı açıktır, kemer burunludur. Yeryüzü zulümle dolu iken, o, dünyayı adaletle doldurur. İdaresi yedi yıl sürer</w:t>
      </w:r>
      <w:proofErr w:type="gramStart"/>
      <w:r>
        <w:t>.”(</w:t>
      </w:r>
      <w:proofErr w:type="gramEnd"/>
      <w:r>
        <w:t>Müslim)</w:t>
      </w:r>
      <w:r w:rsidRPr="00A01602">
        <w:rPr>
          <w:vertAlign w:val="superscript"/>
        </w:rPr>
        <w:t>15</w:t>
      </w:r>
    </w:p>
    <w:p w14:paraId="54A5B967" w14:textId="77777777" w:rsidR="00284535" w:rsidRDefault="00284535" w:rsidP="00A01602">
      <w:pPr>
        <w:ind w:firstLine="708"/>
      </w:pPr>
      <w:r>
        <w:t>Hazreti Ali, oğlu Hasan’ı gösterip, “Bu oğlumun neslinden biri çıkacak, dünyayı adaletle dolduracaktır” (Ebu Davud)</w:t>
      </w:r>
      <w:r w:rsidRPr="00A01602">
        <w:rPr>
          <w:vertAlign w:val="superscript"/>
        </w:rPr>
        <w:t>16</w:t>
      </w:r>
      <w:r>
        <w:t xml:space="preserve"> buyurdu.</w:t>
      </w:r>
    </w:p>
    <w:p w14:paraId="74C67D5B" w14:textId="77777777" w:rsidR="00284535" w:rsidRDefault="00284535" w:rsidP="00A01602">
      <w:pPr>
        <w:ind w:firstLine="708"/>
      </w:pPr>
      <w:r>
        <w:t xml:space="preserve">“Nasıl helak olur bir ümmet ki, başında ben, sonunda Meryem oğlu İsa ve ortasında da </w:t>
      </w:r>
      <w:proofErr w:type="spellStart"/>
      <w:r>
        <w:t>ehl</w:t>
      </w:r>
      <w:proofErr w:type="spellEnd"/>
      <w:r>
        <w:t>-i beytimden Mehdi vardır.” (</w:t>
      </w:r>
      <w:proofErr w:type="gramStart"/>
      <w:r>
        <w:t>Hakim</w:t>
      </w:r>
      <w:proofErr w:type="gramEnd"/>
      <w:r>
        <w:t xml:space="preserve">, İ. </w:t>
      </w:r>
      <w:proofErr w:type="spellStart"/>
      <w:r>
        <w:t>Asâkir</w:t>
      </w:r>
      <w:proofErr w:type="spellEnd"/>
      <w:r>
        <w:t>)</w:t>
      </w:r>
      <w:r w:rsidRPr="00A01602">
        <w:rPr>
          <w:vertAlign w:val="superscript"/>
        </w:rPr>
        <w:t>17</w:t>
      </w:r>
    </w:p>
    <w:p w14:paraId="7DC3FD32" w14:textId="77777777" w:rsidR="00284535" w:rsidRDefault="00284535" w:rsidP="00A01602">
      <w:pPr>
        <w:ind w:firstLine="708"/>
      </w:pPr>
      <w:r>
        <w:t xml:space="preserve">5. “Allah Celle </w:t>
      </w:r>
      <w:proofErr w:type="spellStart"/>
      <w:r>
        <w:t>Celaluhu</w:t>
      </w:r>
      <w:proofErr w:type="spellEnd"/>
      <w:r>
        <w:t xml:space="preserve"> her yüzyılın başında bu ümmet için, dini </w:t>
      </w:r>
      <w:proofErr w:type="spellStart"/>
      <w:r>
        <w:t>ihyâ</w:t>
      </w:r>
      <w:proofErr w:type="spellEnd"/>
      <w:r>
        <w:t xml:space="preserve"> edecek olan şahsiyetler yaratacaktır.” (Ebu Davud)</w:t>
      </w:r>
      <w:r w:rsidRPr="00A01602">
        <w:rPr>
          <w:vertAlign w:val="superscript"/>
        </w:rPr>
        <w:t>18</w:t>
      </w:r>
    </w:p>
    <w:p w14:paraId="62D57227" w14:textId="77777777" w:rsidR="00284535" w:rsidRDefault="00284535" w:rsidP="00A01602">
      <w:pPr>
        <w:ind w:firstLine="708"/>
      </w:pPr>
      <w:r>
        <w:t>6. “Benim ümmetimden bir topluluk Allah’ın emirlerini yerine getirmekte devam edecektir. Onlara yardım etmeyen ve onlara muhalefet edenler bu taifeye zarar veremeyecektir. Allah’ın kıyamet emri onlara gelinceye kadar, onlar bu galibiyet üzere olacaklardır…” (Buhari ve Müslim)</w:t>
      </w:r>
      <w:r w:rsidRPr="00A01602">
        <w:rPr>
          <w:vertAlign w:val="superscript"/>
        </w:rPr>
        <w:t>19</w:t>
      </w:r>
    </w:p>
    <w:p w14:paraId="31894046" w14:textId="77777777" w:rsidR="00284535" w:rsidRDefault="00284535" w:rsidP="00A01602">
      <w:pPr>
        <w:ind w:firstLine="708"/>
      </w:pPr>
      <w:r>
        <w:t xml:space="preserve">“Ümmetimden bir taife kıyamet gününe kadar hak üzere savaşarak muzaffer olmakta devam </w:t>
      </w:r>
      <w:proofErr w:type="spellStart"/>
      <w:proofErr w:type="gramStart"/>
      <w:r>
        <w:t>edecektir.Nihayet</w:t>
      </w:r>
      <w:proofErr w:type="spellEnd"/>
      <w:proofErr w:type="gramEnd"/>
      <w:r>
        <w:t xml:space="preserve"> Meryem oğlu İsa iner…” (Müslim, Ebu Davud, </w:t>
      </w:r>
      <w:proofErr w:type="spellStart"/>
      <w:r>
        <w:t>Müsned</w:t>
      </w:r>
      <w:proofErr w:type="spellEnd"/>
      <w:r>
        <w:t xml:space="preserve">-i </w:t>
      </w:r>
      <w:proofErr w:type="spellStart"/>
      <w:r>
        <w:t>Ahmed</w:t>
      </w:r>
      <w:proofErr w:type="spellEnd"/>
      <w:r>
        <w:t>)</w:t>
      </w:r>
      <w:r w:rsidRPr="00A01602">
        <w:rPr>
          <w:vertAlign w:val="superscript"/>
        </w:rPr>
        <w:t>20</w:t>
      </w:r>
    </w:p>
    <w:p w14:paraId="79738BCD" w14:textId="77777777" w:rsidR="00284535" w:rsidRDefault="00284535" w:rsidP="00A01602">
      <w:pPr>
        <w:ind w:firstLine="708"/>
      </w:pPr>
      <w:r>
        <w:t xml:space="preserve">Allah Azze ve Celle, bu ümmeti yeniden canlandırmak ve bu kutlu sancağı taşıyacak hale getirmek için sadece kıyamete yakın Hz. İsa’yı göndermeyecek aynı zamanda 4 </w:t>
      </w:r>
      <w:proofErr w:type="spellStart"/>
      <w:r>
        <w:t>nolu</w:t>
      </w:r>
      <w:proofErr w:type="spellEnd"/>
      <w:r>
        <w:t xml:space="preserve"> hadislerde haber verildiği gibi Hz. İsa’dan önce Hz. Mehdi gönderilecek ve yeryüzü adaletle dolacak yani İslam tüm dünyaya hâkim olacaktır. Bununla birlikte 5 </w:t>
      </w:r>
      <w:proofErr w:type="spellStart"/>
      <w:r>
        <w:t>nolu</w:t>
      </w:r>
      <w:proofErr w:type="spellEnd"/>
      <w:r>
        <w:t xml:space="preserve"> hadis-i şerifte haber verildiği gibi her yüzyılın başında dini yenileyecek ve dine sokulan yanlışları temizleyecek </w:t>
      </w:r>
      <w:proofErr w:type="spellStart"/>
      <w:r>
        <w:t>müceddid</w:t>
      </w:r>
      <w:proofErr w:type="spellEnd"/>
      <w:r>
        <w:t xml:space="preserve"> veya </w:t>
      </w:r>
      <w:proofErr w:type="spellStart"/>
      <w:r>
        <w:t>müceddidler</w:t>
      </w:r>
      <w:proofErr w:type="spellEnd"/>
      <w:r>
        <w:t xml:space="preserve"> gönderecektir. Bununla da kalınmayacak 6 </w:t>
      </w:r>
      <w:proofErr w:type="spellStart"/>
      <w:r>
        <w:t>nolu</w:t>
      </w:r>
      <w:proofErr w:type="spellEnd"/>
      <w:r>
        <w:t xml:space="preserve"> hadislerde bildirildiği üzere ümmetimizden bir topluluk küfre karşı muzaffer olarak mücadeleye devam edecek ve kimse onlara zarar veremeyecektir.</w:t>
      </w:r>
    </w:p>
    <w:p w14:paraId="60C73786" w14:textId="77777777" w:rsidR="00284535" w:rsidRDefault="00284535" w:rsidP="00A01602">
      <w:pPr>
        <w:ind w:firstLine="708"/>
      </w:pPr>
      <w:r>
        <w:t>7. “Ümmetimin misali yağmur misalidir ki onun evveli mi daha hayırlıdır, yoksa sonu mu bilinmez.” (</w:t>
      </w:r>
      <w:proofErr w:type="spellStart"/>
      <w:r>
        <w:t>Tirmizi</w:t>
      </w:r>
      <w:proofErr w:type="spellEnd"/>
      <w:r>
        <w:t xml:space="preserve"> ve </w:t>
      </w:r>
      <w:proofErr w:type="spellStart"/>
      <w:r>
        <w:t>Mecme’uz-Zevaid</w:t>
      </w:r>
      <w:proofErr w:type="spellEnd"/>
      <w:r>
        <w:t>)</w:t>
      </w:r>
      <w:r w:rsidRPr="00A01602">
        <w:rPr>
          <w:vertAlign w:val="superscript"/>
        </w:rPr>
        <w:t>21</w:t>
      </w:r>
    </w:p>
    <w:p w14:paraId="55A9F9DA" w14:textId="77777777" w:rsidR="00284535" w:rsidRDefault="00284535" w:rsidP="00A01602">
      <w:pPr>
        <w:ind w:firstLine="708"/>
      </w:pPr>
      <w:r>
        <w:t xml:space="preserve">Her ne kadar en hayırlı nesil sahabe nesli olsa </w:t>
      </w:r>
      <w:proofErr w:type="gramStart"/>
      <w:r>
        <w:t>da,</w:t>
      </w:r>
      <w:proofErr w:type="gramEnd"/>
      <w:r>
        <w:t xml:space="preserve"> o kalitede bir nesil bir daha gelmeyecekse de hadis-i şerif kıyamete yakın ümmetin şahlanacağını, sayı ve güç olarak sahabe dönemini geçeceğini ifade etmektedir.</w:t>
      </w:r>
    </w:p>
    <w:p w14:paraId="74E308CB" w14:textId="77777777" w:rsidR="00284535" w:rsidRDefault="00284535" w:rsidP="00A01602">
      <w:pPr>
        <w:ind w:firstLine="708"/>
      </w:pPr>
      <w:r>
        <w:lastRenderedPageBreak/>
        <w:t xml:space="preserve">8. “İslam garip başladı, başladığı gibi (bir hale) dönecektir. Ne mutlu gariplere!” (Müslim ve </w:t>
      </w:r>
      <w:proofErr w:type="spellStart"/>
      <w:r>
        <w:t>İbni</w:t>
      </w:r>
      <w:proofErr w:type="spellEnd"/>
      <w:r>
        <w:t xml:space="preserve"> </w:t>
      </w:r>
      <w:proofErr w:type="spellStart"/>
      <w:r>
        <w:t>Mâce</w:t>
      </w:r>
      <w:proofErr w:type="spellEnd"/>
      <w:r>
        <w:t>)</w:t>
      </w:r>
      <w:r w:rsidRPr="00A01602">
        <w:rPr>
          <w:vertAlign w:val="superscript"/>
        </w:rPr>
        <w:t>22</w:t>
      </w:r>
    </w:p>
    <w:p w14:paraId="44D54377" w14:textId="77777777" w:rsidR="00284535" w:rsidRDefault="00284535" w:rsidP="00A01602">
      <w:pPr>
        <w:ind w:firstLine="708"/>
      </w:pPr>
      <w:r>
        <w:t>Bazı kimseler bu hadisi okuduklarında ümmetin istikbâli ile ilgili ümitsizliğe kapılmış olsalar da aslında hadis müjde içermektedir. Hadisteki ‘döner’ manasına gelen ‘</w:t>
      </w:r>
      <w:proofErr w:type="spellStart"/>
      <w:r>
        <w:t>yeûdu</w:t>
      </w:r>
      <w:proofErr w:type="spellEnd"/>
      <w:r>
        <w:t>’ kelimesi “</w:t>
      </w:r>
      <w:proofErr w:type="spellStart"/>
      <w:r>
        <w:t>yuîdu</w:t>
      </w:r>
      <w:proofErr w:type="spellEnd"/>
      <w:r>
        <w:t xml:space="preserve">” manasında da kullanılmaktadır. Yani İslam garip hale döner ve </w:t>
      </w:r>
      <w:proofErr w:type="spellStart"/>
      <w:r>
        <w:t>İslamî</w:t>
      </w:r>
      <w:proofErr w:type="spellEnd"/>
      <w:r>
        <w:t xml:space="preserve"> hareket tekrar başlar manasındadır. Hadisin sonundaki “ne mutlu gariplere” ifadesi de buna delildir.</w:t>
      </w:r>
    </w:p>
    <w:p w14:paraId="04B2225E" w14:textId="77777777" w:rsidR="00250F56" w:rsidRDefault="00284535" w:rsidP="00250F56">
      <w:pPr>
        <w:ind w:firstLine="708"/>
      </w:pPr>
      <w:r>
        <w:t xml:space="preserve">Ey ümitsizlik içinde pasifleşmiş kardeşim! Bu </w:t>
      </w:r>
      <w:proofErr w:type="spellStart"/>
      <w:r>
        <w:t>gaybî</w:t>
      </w:r>
      <w:proofErr w:type="spellEnd"/>
      <w:r>
        <w:t xml:space="preserve"> haberleri veren </w:t>
      </w:r>
      <w:proofErr w:type="spellStart"/>
      <w:r>
        <w:t>Rasulullah</w:t>
      </w:r>
      <w:proofErr w:type="spellEnd"/>
      <w:r>
        <w:t xml:space="preserve"> Sallallahu Aleyhi ve </w:t>
      </w:r>
      <w:proofErr w:type="spellStart"/>
      <w:r>
        <w:t>Sellem’dir</w:t>
      </w:r>
      <w:proofErr w:type="spellEnd"/>
      <w:r>
        <w:t>. O yalan söylemez. O halde ayağa kalk, ümitsizliği ve tembelliği parçala, harekete geç.</w:t>
      </w:r>
    </w:p>
    <w:p w14:paraId="7F087EA8" w14:textId="77777777" w:rsidR="00250F56" w:rsidRDefault="00250F56" w:rsidP="00250F56">
      <w:pPr>
        <w:ind w:firstLine="708"/>
      </w:pPr>
    </w:p>
    <w:p w14:paraId="65D0287C" w14:textId="77777777" w:rsidR="00250F56" w:rsidRDefault="00250F56" w:rsidP="00250F56">
      <w:pPr>
        <w:ind w:firstLine="708"/>
      </w:pPr>
      <w:r>
        <w:rPr>
          <w:rFonts w:eastAsia="Times New Roman" w:cstheme="minorHAnsi"/>
          <w:sz w:val="18"/>
          <w:szCs w:val="18"/>
          <w:lang w:eastAsia="tr-TR"/>
        </w:rPr>
        <w:t>1.</w:t>
      </w:r>
      <w:r w:rsidRPr="00250F56">
        <w:rPr>
          <w:rFonts w:eastAsia="Times New Roman" w:cstheme="minorHAnsi"/>
          <w:sz w:val="18"/>
          <w:szCs w:val="18"/>
          <w:lang w:eastAsia="tr-TR"/>
        </w:rPr>
        <w:t xml:space="preserve">Fetih 28 </w:t>
      </w:r>
    </w:p>
    <w:p w14:paraId="7D6A4CD6" w14:textId="77777777" w:rsidR="00250F56" w:rsidRDefault="00250F56" w:rsidP="00250F56">
      <w:pPr>
        <w:ind w:firstLine="708"/>
      </w:pPr>
      <w:r w:rsidRPr="00250F56">
        <w:rPr>
          <w:rFonts w:eastAsia="Times New Roman" w:cstheme="minorHAnsi"/>
          <w:sz w:val="18"/>
          <w:szCs w:val="18"/>
          <w:lang w:eastAsia="tr-TR"/>
        </w:rPr>
        <w:t xml:space="preserve">2. </w:t>
      </w:r>
      <w:proofErr w:type="spellStart"/>
      <w:r w:rsidRPr="00250F56">
        <w:rPr>
          <w:rFonts w:eastAsia="Times New Roman" w:cstheme="minorHAnsi"/>
          <w:sz w:val="18"/>
          <w:szCs w:val="18"/>
          <w:lang w:eastAsia="tr-TR"/>
        </w:rPr>
        <w:t>Tevbe</w:t>
      </w:r>
      <w:proofErr w:type="spellEnd"/>
      <w:r w:rsidRPr="00250F56">
        <w:rPr>
          <w:rFonts w:eastAsia="Times New Roman" w:cstheme="minorHAnsi"/>
          <w:sz w:val="18"/>
          <w:szCs w:val="18"/>
          <w:lang w:eastAsia="tr-TR"/>
        </w:rPr>
        <w:t xml:space="preserve"> 33 </w:t>
      </w:r>
    </w:p>
    <w:p w14:paraId="637978D3" w14:textId="77777777" w:rsidR="00250F56" w:rsidRDefault="00250F56" w:rsidP="00250F56">
      <w:pPr>
        <w:ind w:firstLine="708"/>
      </w:pPr>
      <w:r w:rsidRPr="00250F56">
        <w:rPr>
          <w:rFonts w:eastAsia="Times New Roman" w:cstheme="minorHAnsi"/>
          <w:sz w:val="18"/>
          <w:szCs w:val="18"/>
          <w:lang w:eastAsia="tr-TR"/>
        </w:rPr>
        <w:t xml:space="preserve">3. Ebu Davud, </w:t>
      </w:r>
      <w:proofErr w:type="spellStart"/>
      <w:r w:rsidRPr="00250F56">
        <w:rPr>
          <w:rFonts w:eastAsia="Times New Roman" w:cstheme="minorHAnsi"/>
          <w:sz w:val="18"/>
          <w:szCs w:val="18"/>
          <w:lang w:eastAsia="tr-TR"/>
        </w:rPr>
        <w:t>Melahim</w:t>
      </w:r>
      <w:proofErr w:type="spellEnd"/>
      <w:r w:rsidRPr="00250F56">
        <w:rPr>
          <w:rFonts w:eastAsia="Times New Roman" w:cstheme="minorHAnsi"/>
          <w:sz w:val="18"/>
          <w:szCs w:val="18"/>
          <w:lang w:eastAsia="tr-TR"/>
        </w:rPr>
        <w:t>, 5 ve el-</w:t>
      </w:r>
      <w:proofErr w:type="spellStart"/>
      <w:r w:rsidRPr="00250F56">
        <w:rPr>
          <w:rFonts w:eastAsia="Times New Roman" w:cstheme="minorHAnsi"/>
          <w:sz w:val="18"/>
          <w:szCs w:val="18"/>
          <w:lang w:eastAsia="tr-TR"/>
        </w:rPr>
        <w:t>Müsned</w:t>
      </w:r>
      <w:proofErr w:type="spellEnd"/>
      <w:r w:rsidRPr="00250F56">
        <w:rPr>
          <w:rFonts w:eastAsia="Times New Roman" w:cstheme="minorHAnsi"/>
          <w:sz w:val="18"/>
          <w:szCs w:val="18"/>
          <w:lang w:eastAsia="tr-TR"/>
        </w:rPr>
        <w:t>, 2/359</w:t>
      </w:r>
    </w:p>
    <w:p w14:paraId="7D8EAB4B" w14:textId="77777777" w:rsidR="00250F56" w:rsidRDefault="00250F56" w:rsidP="00250F56">
      <w:pPr>
        <w:ind w:firstLine="708"/>
        <w:jc w:val="both"/>
      </w:pPr>
      <w:r w:rsidRPr="00250F56">
        <w:rPr>
          <w:rFonts w:eastAsia="Times New Roman" w:cstheme="minorHAnsi"/>
          <w:sz w:val="18"/>
          <w:szCs w:val="18"/>
          <w:lang w:eastAsia="tr-TR"/>
        </w:rPr>
        <w:t xml:space="preserve">4. </w:t>
      </w:r>
      <w:proofErr w:type="spellStart"/>
      <w:r w:rsidRPr="00250F56">
        <w:rPr>
          <w:rFonts w:eastAsia="Times New Roman" w:cstheme="minorHAnsi"/>
          <w:sz w:val="18"/>
          <w:szCs w:val="18"/>
          <w:lang w:eastAsia="tr-TR"/>
        </w:rPr>
        <w:t>Ahmed</w:t>
      </w:r>
      <w:proofErr w:type="spellEnd"/>
      <w:r w:rsidRPr="00250F56">
        <w:rPr>
          <w:rFonts w:eastAsia="Times New Roman" w:cstheme="minorHAnsi"/>
          <w:sz w:val="18"/>
          <w:szCs w:val="18"/>
          <w:lang w:eastAsia="tr-TR"/>
        </w:rPr>
        <w:t xml:space="preserve"> b. </w:t>
      </w:r>
      <w:proofErr w:type="spellStart"/>
      <w:r w:rsidRPr="00250F56">
        <w:rPr>
          <w:rFonts w:eastAsia="Times New Roman" w:cstheme="minorHAnsi"/>
          <w:sz w:val="18"/>
          <w:szCs w:val="18"/>
          <w:lang w:eastAsia="tr-TR"/>
        </w:rPr>
        <w:t>Hanbel</w:t>
      </w:r>
      <w:proofErr w:type="spellEnd"/>
      <w:r w:rsidRPr="00250F56">
        <w:rPr>
          <w:rFonts w:eastAsia="Times New Roman" w:cstheme="minorHAnsi"/>
          <w:sz w:val="18"/>
          <w:szCs w:val="18"/>
          <w:lang w:eastAsia="tr-TR"/>
        </w:rPr>
        <w:t>, 4/273</w:t>
      </w:r>
    </w:p>
    <w:p w14:paraId="26D0E569" w14:textId="77777777" w:rsidR="00250F56" w:rsidRDefault="00250F56" w:rsidP="00250F56">
      <w:pPr>
        <w:ind w:firstLine="708"/>
        <w:jc w:val="both"/>
      </w:pPr>
      <w:r w:rsidRPr="00250F56">
        <w:rPr>
          <w:rFonts w:eastAsia="Times New Roman" w:cstheme="minorHAnsi"/>
          <w:sz w:val="18"/>
          <w:szCs w:val="18"/>
          <w:lang w:eastAsia="tr-TR"/>
        </w:rPr>
        <w:t xml:space="preserve">5. </w:t>
      </w:r>
      <w:proofErr w:type="spellStart"/>
      <w:r w:rsidRPr="00250F56">
        <w:rPr>
          <w:rFonts w:eastAsia="Times New Roman" w:cstheme="minorHAnsi"/>
          <w:sz w:val="18"/>
          <w:szCs w:val="18"/>
          <w:lang w:eastAsia="tr-TR"/>
        </w:rPr>
        <w:t>Müsned</w:t>
      </w:r>
      <w:proofErr w:type="spellEnd"/>
      <w:r w:rsidRPr="00250F56">
        <w:rPr>
          <w:rFonts w:eastAsia="Times New Roman" w:cstheme="minorHAnsi"/>
          <w:sz w:val="18"/>
          <w:szCs w:val="18"/>
          <w:lang w:eastAsia="tr-TR"/>
        </w:rPr>
        <w:t>, II, 176.</w:t>
      </w:r>
    </w:p>
    <w:p w14:paraId="590BA891" w14:textId="77777777" w:rsidR="00250F56" w:rsidRDefault="00250F56" w:rsidP="00250F56">
      <w:pPr>
        <w:ind w:firstLine="708"/>
        <w:jc w:val="both"/>
      </w:pPr>
      <w:r w:rsidRPr="00250F56">
        <w:rPr>
          <w:rFonts w:eastAsia="Times New Roman" w:cstheme="minorHAnsi"/>
          <w:sz w:val="18"/>
          <w:szCs w:val="18"/>
          <w:lang w:eastAsia="tr-TR"/>
        </w:rPr>
        <w:t xml:space="preserve">6. Sahih-i Müslim </w:t>
      </w:r>
      <w:proofErr w:type="spellStart"/>
      <w:r w:rsidRPr="00250F56">
        <w:rPr>
          <w:rFonts w:eastAsia="Times New Roman" w:cstheme="minorHAnsi"/>
          <w:sz w:val="18"/>
          <w:szCs w:val="18"/>
          <w:lang w:eastAsia="tr-TR"/>
        </w:rPr>
        <w:t>bi</w:t>
      </w:r>
      <w:proofErr w:type="spellEnd"/>
      <w:r w:rsidRPr="00250F56">
        <w:rPr>
          <w:rFonts w:eastAsia="Times New Roman" w:cstheme="minorHAnsi"/>
          <w:sz w:val="18"/>
          <w:szCs w:val="18"/>
          <w:lang w:eastAsia="tr-TR"/>
        </w:rPr>
        <w:t xml:space="preserve"> Şerhin- </w:t>
      </w:r>
      <w:proofErr w:type="spellStart"/>
      <w:r w:rsidRPr="00250F56">
        <w:rPr>
          <w:rFonts w:eastAsia="Times New Roman" w:cstheme="minorHAnsi"/>
          <w:sz w:val="18"/>
          <w:szCs w:val="18"/>
          <w:lang w:eastAsia="tr-TR"/>
        </w:rPr>
        <w:t>Nevevi</w:t>
      </w:r>
      <w:proofErr w:type="spellEnd"/>
      <w:r w:rsidRPr="00250F56">
        <w:rPr>
          <w:rFonts w:eastAsia="Times New Roman" w:cstheme="minorHAnsi"/>
          <w:sz w:val="18"/>
          <w:szCs w:val="18"/>
          <w:lang w:eastAsia="tr-TR"/>
        </w:rPr>
        <w:t xml:space="preserve">, cilt 2, s.192; </w:t>
      </w:r>
      <w:proofErr w:type="spellStart"/>
      <w:r w:rsidRPr="00250F56">
        <w:rPr>
          <w:rFonts w:eastAsia="Times New Roman" w:cstheme="minorHAnsi"/>
          <w:sz w:val="18"/>
          <w:szCs w:val="18"/>
          <w:lang w:eastAsia="tr-TR"/>
        </w:rPr>
        <w:t>Kenzul</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Ummal</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Kitabul</w:t>
      </w:r>
      <w:proofErr w:type="spellEnd"/>
      <w:r w:rsidRPr="00250F56">
        <w:rPr>
          <w:rFonts w:eastAsia="Times New Roman" w:cstheme="minorHAnsi"/>
          <w:sz w:val="18"/>
          <w:szCs w:val="18"/>
          <w:lang w:eastAsia="tr-TR"/>
        </w:rPr>
        <w:t xml:space="preserve">-İman, </w:t>
      </w:r>
      <w:proofErr w:type="spellStart"/>
      <w:r w:rsidRPr="00250F56">
        <w:rPr>
          <w:rFonts w:eastAsia="Times New Roman" w:cstheme="minorHAnsi"/>
          <w:sz w:val="18"/>
          <w:szCs w:val="18"/>
          <w:lang w:eastAsia="tr-TR"/>
        </w:rPr>
        <w:t>Bab</w:t>
      </w:r>
      <w:proofErr w:type="spellEnd"/>
      <w:r w:rsidRPr="00250F56">
        <w:rPr>
          <w:rFonts w:eastAsia="Times New Roman" w:cstheme="minorHAnsi"/>
          <w:sz w:val="18"/>
          <w:szCs w:val="18"/>
          <w:lang w:eastAsia="tr-TR"/>
        </w:rPr>
        <w:t xml:space="preserve">-ı Nüzul-i İsa </w:t>
      </w:r>
      <w:proofErr w:type="spellStart"/>
      <w:r w:rsidRPr="00250F56">
        <w:rPr>
          <w:rFonts w:eastAsia="Times New Roman" w:cstheme="minorHAnsi"/>
          <w:sz w:val="18"/>
          <w:szCs w:val="18"/>
          <w:lang w:eastAsia="tr-TR"/>
        </w:rPr>
        <w:t>İbn</w:t>
      </w:r>
      <w:proofErr w:type="spellEnd"/>
      <w:r w:rsidRPr="00250F56">
        <w:rPr>
          <w:rFonts w:eastAsia="Times New Roman" w:cstheme="minorHAnsi"/>
          <w:sz w:val="18"/>
          <w:szCs w:val="18"/>
          <w:lang w:eastAsia="tr-TR"/>
        </w:rPr>
        <w:t>-i Meryem, 14/332</w:t>
      </w:r>
    </w:p>
    <w:p w14:paraId="38A142B3" w14:textId="77777777" w:rsidR="00250F56" w:rsidRDefault="00250F56" w:rsidP="00250F56">
      <w:pPr>
        <w:ind w:firstLine="708"/>
        <w:jc w:val="both"/>
      </w:pPr>
      <w:r w:rsidRPr="00250F56">
        <w:rPr>
          <w:rFonts w:eastAsia="Times New Roman" w:cstheme="minorHAnsi"/>
          <w:sz w:val="18"/>
          <w:szCs w:val="18"/>
          <w:lang w:eastAsia="tr-TR"/>
        </w:rPr>
        <w:t xml:space="preserve">7. Buhari, Müslim, Ebu Davud, </w:t>
      </w:r>
      <w:proofErr w:type="spellStart"/>
      <w:r w:rsidRPr="00250F56">
        <w:rPr>
          <w:rFonts w:eastAsia="Times New Roman" w:cstheme="minorHAnsi"/>
          <w:sz w:val="18"/>
          <w:szCs w:val="18"/>
          <w:lang w:eastAsia="tr-TR"/>
        </w:rPr>
        <w:t>Tirmizi</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İbni</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Ebi</w:t>
      </w:r>
      <w:proofErr w:type="spellEnd"/>
      <w:r w:rsidRPr="00250F56">
        <w:rPr>
          <w:rFonts w:eastAsia="Times New Roman" w:cstheme="minorHAnsi"/>
          <w:sz w:val="18"/>
          <w:szCs w:val="18"/>
          <w:lang w:eastAsia="tr-TR"/>
        </w:rPr>
        <w:t xml:space="preserve"> Şeybe</w:t>
      </w:r>
    </w:p>
    <w:p w14:paraId="1609D8FC" w14:textId="77777777" w:rsidR="00250F56" w:rsidRDefault="00250F56" w:rsidP="00250F56">
      <w:pPr>
        <w:ind w:firstLine="708"/>
        <w:jc w:val="both"/>
      </w:pPr>
      <w:r w:rsidRPr="00250F56">
        <w:rPr>
          <w:rFonts w:eastAsia="Times New Roman" w:cstheme="minorHAnsi"/>
          <w:sz w:val="18"/>
          <w:szCs w:val="18"/>
          <w:lang w:eastAsia="tr-TR"/>
        </w:rPr>
        <w:t>8. Müslim</w:t>
      </w:r>
    </w:p>
    <w:p w14:paraId="3C30F5C4" w14:textId="77777777" w:rsidR="00250F56" w:rsidRDefault="00250F56" w:rsidP="00250F56">
      <w:pPr>
        <w:ind w:firstLine="708"/>
        <w:jc w:val="both"/>
      </w:pPr>
      <w:r w:rsidRPr="00250F56">
        <w:rPr>
          <w:rFonts w:eastAsia="Times New Roman" w:cstheme="minorHAnsi"/>
          <w:sz w:val="18"/>
          <w:szCs w:val="18"/>
          <w:lang w:eastAsia="tr-TR"/>
        </w:rPr>
        <w:t>9. Ebu Davud</w:t>
      </w:r>
    </w:p>
    <w:p w14:paraId="528E6871" w14:textId="77777777" w:rsidR="00250F56" w:rsidRDefault="00250F56" w:rsidP="00250F56">
      <w:pPr>
        <w:ind w:left="708"/>
        <w:jc w:val="both"/>
      </w:pPr>
      <w:r w:rsidRPr="00250F56">
        <w:rPr>
          <w:rFonts w:eastAsia="Times New Roman" w:cstheme="minorHAnsi"/>
          <w:sz w:val="18"/>
          <w:szCs w:val="18"/>
          <w:lang w:eastAsia="tr-TR"/>
        </w:rPr>
        <w:t xml:space="preserve">10. </w:t>
      </w:r>
      <w:proofErr w:type="spellStart"/>
      <w:r w:rsidRPr="00250F56">
        <w:rPr>
          <w:rFonts w:eastAsia="Times New Roman" w:cstheme="minorHAnsi"/>
          <w:sz w:val="18"/>
          <w:szCs w:val="18"/>
          <w:lang w:eastAsia="tr-TR"/>
        </w:rPr>
        <w:t>Buhâri</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Kitab</w:t>
      </w:r>
      <w:proofErr w:type="spellEnd"/>
      <w:r w:rsidRPr="00250F56">
        <w:rPr>
          <w:rFonts w:eastAsia="Times New Roman" w:cstheme="minorHAnsi"/>
          <w:sz w:val="18"/>
          <w:szCs w:val="18"/>
          <w:lang w:eastAsia="tr-TR"/>
        </w:rPr>
        <w:t xml:space="preserve">-u </w:t>
      </w:r>
      <w:proofErr w:type="spellStart"/>
      <w:r w:rsidRPr="00250F56">
        <w:rPr>
          <w:rFonts w:eastAsia="Times New Roman" w:cstheme="minorHAnsi"/>
          <w:sz w:val="18"/>
          <w:szCs w:val="18"/>
          <w:lang w:eastAsia="tr-TR"/>
        </w:rPr>
        <w:t>Ehâdisil</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Enbiyâ</w:t>
      </w:r>
      <w:proofErr w:type="spellEnd"/>
      <w:r w:rsidRPr="00250F56">
        <w:rPr>
          <w:rFonts w:eastAsia="Times New Roman" w:cstheme="minorHAnsi"/>
          <w:sz w:val="18"/>
          <w:szCs w:val="18"/>
          <w:lang w:eastAsia="tr-TR"/>
        </w:rPr>
        <w:t xml:space="preserve">, Bölüm: Meryem oğlu </w:t>
      </w:r>
      <w:proofErr w:type="spellStart"/>
      <w:r w:rsidRPr="00250F56">
        <w:rPr>
          <w:rFonts w:eastAsia="Times New Roman" w:cstheme="minorHAnsi"/>
          <w:sz w:val="18"/>
          <w:szCs w:val="18"/>
          <w:lang w:eastAsia="tr-TR"/>
        </w:rPr>
        <w:t>Îsa’nın</w:t>
      </w:r>
      <w:proofErr w:type="spellEnd"/>
      <w:r w:rsidRPr="00250F56">
        <w:rPr>
          <w:rFonts w:eastAsia="Times New Roman" w:cstheme="minorHAnsi"/>
          <w:sz w:val="18"/>
          <w:szCs w:val="18"/>
          <w:lang w:eastAsia="tr-TR"/>
        </w:rPr>
        <w:t xml:space="preserve"> inişi, Müslim; Meryem oğlu </w:t>
      </w:r>
      <w:proofErr w:type="spellStart"/>
      <w:r w:rsidRPr="00250F56">
        <w:rPr>
          <w:rFonts w:eastAsia="Times New Roman" w:cstheme="minorHAnsi"/>
          <w:sz w:val="18"/>
          <w:szCs w:val="18"/>
          <w:lang w:eastAsia="tr-TR"/>
        </w:rPr>
        <w:t>Îsa’nın</w:t>
      </w:r>
      <w:proofErr w:type="spellEnd"/>
      <w:r w:rsidRPr="00250F56">
        <w:rPr>
          <w:rFonts w:eastAsia="Times New Roman" w:cstheme="minorHAnsi"/>
          <w:sz w:val="18"/>
          <w:szCs w:val="18"/>
          <w:lang w:eastAsia="tr-TR"/>
        </w:rPr>
        <w:t xml:space="preserve"> inişiyle ilgili bölüm, </w:t>
      </w:r>
      <w:proofErr w:type="spellStart"/>
      <w:r w:rsidRPr="00250F56">
        <w:rPr>
          <w:rFonts w:eastAsia="Times New Roman" w:cstheme="minorHAnsi"/>
          <w:sz w:val="18"/>
          <w:szCs w:val="18"/>
          <w:lang w:eastAsia="tr-TR"/>
        </w:rPr>
        <w:t>Tirmizî</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Fiten</w:t>
      </w:r>
      <w:proofErr w:type="spellEnd"/>
      <w:r w:rsidRPr="00250F56">
        <w:rPr>
          <w:rFonts w:eastAsia="Times New Roman" w:cstheme="minorHAnsi"/>
          <w:sz w:val="18"/>
          <w:szCs w:val="18"/>
          <w:lang w:eastAsia="tr-TR"/>
        </w:rPr>
        <w:t xml:space="preserve"> ile ilgili bölümler ve Hz. </w:t>
      </w:r>
      <w:proofErr w:type="spellStart"/>
      <w:r w:rsidRPr="00250F56">
        <w:rPr>
          <w:rFonts w:eastAsia="Times New Roman" w:cstheme="minorHAnsi"/>
          <w:sz w:val="18"/>
          <w:szCs w:val="18"/>
          <w:lang w:eastAsia="tr-TR"/>
        </w:rPr>
        <w:t>Îsa</w:t>
      </w:r>
      <w:proofErr w:type="spellEnd"/>
      <w:r w:rsidRPr="00250F56">
        <w:rPr>
          <w:rFonts w:eastAsia="Times New Roman" w:cstheme="minorHAnsi"/>
          <w:sz w:val="18"/>
          <w:szCs w:val="18"/>
          <w:lang w:eastAsia="tr-TR"/>
        </w:rPr>
        <w:t xml:space="preserve"> ile ilgili bölüm, </w:t>
      </w:r>
      <w:proofErr w:type="spellStart"/>
      <w:r w:rsidRPr="00250F56">
        <w:rPr>
          <w:rFonts w:eastAsia="Times New Roman" w:cstheme="minorHAnsi"/>
          <w:sz w:val="18"/>
          <w:szCs w:val="18"/>
          <w:lang w:eastAsia="tr-TR"/>
        </w:rPr>
        <w:t>Müsned</w:t>
      </w:r>
      <w:proofErr w:type="spellEnd"/>
      <w:r w:rsidRPr="00250F56">
        <w:rPr>
          <w:rFonts w:eastAsia="Times New Roman" w:cstheme="minorHAnsi"/>
          <w:sz w:val="18"/>
          <w:szCs w:val="18"/>
          <w:lang w:eastAsia="tr-TR"/>
        </w:rPr>
        <w:t xml:space="preserve">-i </w:t>
      </w:r>
      <w:proofErr w:type="spellStart"/>
      <w:r w:rsidRPr="00250F56">
        <w:rPr>
          <w:rFonts w:eastAsia="Times New Roman" w:cstheme="minorHAnsi"/>
          <w:sz w:val="18"/>
          <w:szCs w:val="18"/>
          <w:lang w:eastAsia="tr-TR"/>
        </w:rPr>
        <w:t>Ahmed</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Rivâyet</w:t>
      </w:r>
      <w:proofErr w:type="spellEnd"/>
      <w:r w:rsidRPr="00250F56">
        <w:rPr>
          <w:rFonts w:eastAsia="Times New Roman" w:cstheme="minorHAnsi"/>
          <w:sz w:val="18"/>
          <w:szCs w:val="18"/>
          <w:lang w:eastAsia="tr-TR"/>
        </w:rPr>
        <w:t xml:space="preserve"> eden: </w:t>
      </w:r>
      <w:proofErr w:type="spellStart"/>
      <w:r w:rsidRPr="00250F56">
        <w:rPr>
          <w:rFonts w:eastAsia="Times New Roman" w:cstheme="minorHAnsi"/>
          <w:sz w:val="18"/>
          <w:szCs w:val="18"/>
          <w:lang w:eastAsia="tr-TR"/>
        </w:rPr>
        <w:t>Ebû</w:t>
      </w:r>
      <w:proofErr w:type="spellEnd"/>
      <w:r w:rsidRPr="00250F56">
        <w:rPr>
          <w:rFonts w:eastAsia="Times New Roman" w:cstheme="minorHAnsi"/>
          <w:sz w:val="18"/>
          <w:szCs w:val="18"/>
          <w:lang w:eastAsia="tr-TR"/>
        </w:rPr>
        <w:t xml:space="preserve"> Hureyre</w:t>
      </w:r>
    </w:p>
    <w:p w14:paraId="136C526D" w14:textId="77777777" w:rsidR="00250F56" w:rsidRDefault="00250F56" w:rsidP="00250F56">
      <w:pPr>
        <w:ind w:firstLine="708"/>
        <w:jc w:val="both"/>
      </w:pPr>
      <w:r w:rsidRPr="00250F56">
        <w:rPr>
          <w:rFonts w:eastAsia="Times New Roman" w:cstheme="minorHAnsi"/>
          <w:sz w:val="18"/>
          <w:szCs w:val="18"/>
          <w:lang w:eastAsia="tr-TR"/>
        </w:rPr>
        <w:t xml:space="preserve">11. </w:t>
      </w:r>
      <w:proofErr w:type="spellStart"/>
      <w:r w:rsidRPr="00250F56">
        <w:rPr>
          <w:rFonts w:eastAsia="Times New Roman" w:cstheme="minorHAnsi"/>
          <w:sz w:val="18"/>
          <w:szCs w:val="18"/>
          <w:lang w:eastAsia="tr-TR"/>
        </w:rPr>
        <w:t>Müsned</w:t>
      </w:r>
      <w:proofErr w:type="spellEnd"/>
      <w:r w:rsidRPr="00250F56">
        <w:rPr>
          <w:rFonts w:eastAsia="Times New Roman" w:cstheme="minorHAnsi"/>
          <w:sz w:val="18"/>
          <w:szCs w:val="18"/>
          <w:lang w:eastAsia="tr-TR"/>
        </w:rPr>
        <w:t xml:space="preserve">-i </w:t>
      </w:r>
      <w:proofErr w:type="spellStart"/>
      <w:r w:rsidRPr="00250F56">
        <w:rPr>
          <w:rFonts w:eastAsia="Times New Roman" w:cstheme="minorHAnsi"/>
          <w:sz w:val="18"/>
          <w:szCs w:val="18"/>
          <w:lang w:eastAsia="tr-TR"/>
        </w:rPr>
        <w:t>Ahmed</w:t>
      </w:r>
      <w:proofErr w:type="spellEnd"/>
      <w:r w:rsidRPr="00250F56">
        <w:rPr>
          <w:rFonts w:eastAsia="Times New Roman" w:cstheme="minorHAnsi"/>
          <w:sz w:val="18"/>
          <w:szCs w:val="18"/>
          <w:lang w:eastAsia="tr-TR"/>
        </w:rPr>
        <w:t xml:space="preserve">, Hz. </w:t>
      </w:r>
      <w:proofErr w:type="spellStart"/>
      <w:r w:rsidRPr="00250F56">
        <w:rPr>
          <w:rFonts w:eastAsia="Times New Roman" w:cstheme="minorHAnsi"/>
          <w:sz w:val="18"/>
          <w:szCs w:val="18"/>
          <w:lang w:eastAsia="tr-TR"/>
        </w:rPr>
        <w:t>Câbir</w:t>
      </w:r>
      <w:proofErr w:type="spellEnd"/>
      <w:r w:rsidRPr="00250F56">
        <w:rPr>
          <w:rFonts w:eastAsia="Times New Roman" w:cstheme="minorHAnsi"/>
          <w:sz w:val="18"/>
          <w:szCs w:val="18"/>
          <w:lang w:eastAsia="tr-TR"/>
        </w:rPr>
        <w:t xml:space="preserve"> bin Abdullah’ın rivayetleri</w:t>
      </w:r>
    </w:p>
    <w:p w14:paraId="2516034C" w14:textId="77777777" w:rsidR="00250F56" w:rsidRDefault="00250F56" w:rsidP="00250F56">
      <w:pPr>
        <w:ind w:firstLine="708"/>
        <w:jc w:val="both"/>
      </w:pPr>
      <w:r w:rsidRPr="00250F56">
        <w:rPr>
          <w:rFonts w:eastAsia="Times New Roman" w:cstheme="minorHAnsi"/>
          <w:sz w:val="18"/>
          <w:szCs w:val="18"/>
          <w:lang w:eastAsia="tr-TR"/>
        </w:rPr>
        <w:t xml:space="preserve">12. </w:t>
      </w:r>
      <w:proofErr w:type="spellStart"/>
      <w:r w:rsidRPr="00250F56">
        <w:rPr>
          <w:rFonts w:eastAsia="Times New Roman" w:cstheme="minorHAnsi"/>
          <w:sz w:val="18"/>
          <w:szCs w:val="18"/>
          <w:lang w:eastAsia="tr-TR"/>
        </w:rPr>
        <w:t>İbn</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Mâce</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Kitab-ül</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Fiten</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Deccâl</w:t>
      </w:r>
      <w:proofErr w:type="spellEnd"/>
      <w:r w:rsidRPr="00250F56">
        <w:rPr>
          <w:rFonts w:eastAsia="Times New Roman" w:cstheme="minorHAnsi"/>
          <w:sz w:val="18"/>
          <w:szCs w:val="18"/>
          <w:lang w:eastAsia="tr-TR"/>
        </w:rPr>
        <w:t xml:space="preserve"> Fitnesi bölümü</w:t>
      </w:r>
    </w:p>
    <w:p w14:paraId="705E689C" w14:textId="77777777" w:rsidR="00250F56" w:rsidRDefault="00250F56" w:rsidP="00250F56">
      <w:pPr>
        <w:ind w:firstLine="708"/>
        <w:jc w:val="both"/>
      </w:pPr>
      <w:r w:rsidRPr="00250F56">
        <w:rPr>
          <w:rFonts w:eastAsia="Times New Roman" w:cstheme="minorHAnsi"/>
          <w:sz w:val="18"/>
          <w:szCs w:val="18"/>
          <w:lang w:eastAsia="tr-TR"/>
        </w:rPr>
        <w:t xml:space="preserve">13. </w:t>
      </w:r>
      <w:proofErr w:type="gramStart"/>
      <w:r w:rsidRPr="00250F56">
        <w:rPr>
          <w:rFonts w:eastAsia="Times New Roman" w:cstheme="minorHAnsi"/>
          <w:sz w:val="18"/>
          <w:szCs w:val="18"/>
          <w:lang w:eastAsia="tr-TR"/>
        </w:rPr>
        <w:t>Hakim</w:t>
      </w:r>
      <w:proofErr w:type="gramEnd"/>
      <w:r w:rsidRPr="00250F56">
        <w:rPr>
          <w:rFonts w:eastAsia="Times New Roman" w:cstheme="minorHAnsi"/>
          <w:sz w:val="18"/>
          <w:szCs w:val="18"/>
          <w:lang w:eastAsia="tr-TR"/>
        </w:rPr>
        <w:t>, Ebu Nuaym</w:t>
      </w:r>
    </w:p>
    <w:p w14:paraId="64FD97E9" w14:textId="77777777" w:rsidR="00250F56" w:rsidRDefault="00250F56" w:rsidP="00250F56">
      <w:pPr>
        <w:ind w:firstLine="708"/>
        <w:jc w:val="both"/>
      </w:pPr>
      <w:r w:rsidRPr="00250F56">
        <w:rPr>
          <w:rFonts w:eastAsia="Times New Roman" w:cstheme="minorHAnsi"/>
          <w:sz w:val="18"/>
          <w:szCs w:val="18"/>
          <w:lang w:eastAsia="tr-TR"/>
        </w:rPr>
        <w:t xml:space="preserve">14. </w:t>
      </w:r>
      <w:proofErr w:type="spellStart"/>
      <w:r w:rsidRPr="00250F56">
        <w:rPr>
          <w:rFonts w:eastAsia="Times New Roman" w:cstheme="minorHAnsi"/>
          <w:sz w:val="18"/>
          <w:szCs w:val="18"/>
          <w:lang w:eastAsia="tr-TR"/>
        </w:rPr>
        <w:t>Tirmizi</w:t>
      </w:r>
      <w:proofErr w:type="spellEnd"/>
      <w:r w:rsidRPr="00250F56">
        <w:rPr>
          <w:rFonts w:eastAsia="Times New Roman" w:cstheme="minorHAnsi"/>
          <w:sz w:val="18"/>
          <w:szCs w:val="18"/>
          <w:lang w:eastAsia="tr-TR"/>
        </w:rPr>
        <w:t xml:space="preserve">, </w:t>
      </w:r>
      <w:proofErr w:type="gramStart"/>
      <w:r w:rsidRPr="00250F56">
        <w:rPr>
          <w:rFonts w:eastAsia="Times New Roman" w:cstheme="minorHAnsi"/>
          <w:sz w:val="18"/>
          <w:szCs w:val="18"/>
          <w:lang w:eastAsia="tr-TR"/>
        </w:rPr>
        <w:t>İ.Asakir</w:t>
      </w:r>
      <w:proofErr w:type="gramEnd"/>
    </w:p>
    <w:p w14:paraId="02B63435" w14:textId="77777777" w:rsidR="00250F56" w:rsidRDefault="00250F56" w:rsidP="00250F56">
      <w:pPr>
        <w:ind w:firstLine="708"/>
        <w:jc w:val="both"/>
      </w:pPr>
      <w:r w:rsidRPr="00250F56">
        <w:rPr>
          <w:rFonts w:eastAsia="Times New Roman" w:cstheme="minorHAnsi"/>
          <w:sz w:val="18"/>
          <w:szCs w:val="18"/>
          <w:lang w:eastAsia="tr-TR"/>
        </w:rPr>
        <w:t>15. Müslim</w:t>
      </w:r>
    </w:p>
    <w:p w14:paraId="64DF0EED" w14:textId="77777777" w:rsidR="00250F56" w:rsidRDefault="00250F56" w:rsidP="00250F56">
      <w:pPr>
        <w:ind w:firstLine="708"/>
        <w:jc w:val="both"/>
      </w:pPr>
      <w:r w:rsidRPr="00250F56">
        <w:rPr>
          <w:rFonts w:eastAsia="Times New Roman" w:cstheme="minorHAnsi"/>
          <w:sz w:val="18"/>
          <w:szCs w:val="18"/>
          <w:lang w:eastAsia="tr-TR"/>
        </w:rPr>
        <w:t>16. Ebu Davud Sünen</w:t>
      </w:r>
    </w:p>
    <w:p w14:paraId="53EA6290" w14:textId="77777777" w:rsidR="00250F56" w:rsidRDefault="00250F56" w:rsidP="00250F56">
      <w:pPr>
        <w:ind w:firstLine="708"/>
        <w:jc w:val="both"/>
      </w:pPr>
      <w:r w:rsidRPr="00250F56">
        <w:rPr>
          <w:rFonts w:eastAsia="Times New Roman" w:cstheme="minorHAnsi"/>
          <w:sz w:val="18"/>
          <w:szCs w:val="18"/>
          <w:lang w:eastAsia="tr-TR"/>
        </w:rPr>
        <w:t xml:space="preserve">17. Hakim, </w:t>
      </w:r>
      <w:proofErr w:type="gramStart"/>
      <w:r w:rsidRPr="00250F56">
        <w:rPr>
          <w:rFonts w:eastAsia="Times New Roman" w:cstheme="minorHAnsi"/>
          <w:sz w:val="18"/>
          <w:szCs w:val="18"/>
          <w:lang w:eastAsia="tr-TR"/>
        </w:rPr>
        <w:t>İ.Asakir</w:t>
      </w:r>
      <w:proofErr w:type="gramEnd"/>
    </w:p>
    <w:p w14:paraId="27122296" w14:textId="77777777" w:rsidR="00250F56" w:rsidRDefault="00250F56" w:rsidP="00250F56">
      <w:pPr>
        <w:ind w:firstLine="708"/>
        <w:jc w:val="both"/>
      </w:pPr>
      <w:r w:rsidRPr="00250F56">
        <w:rPr>
          <w:rFonts w:eastAsia="Times New Roman" w:cstheme="minorHAnsi"/>
          <w:sz w:val="18"/>
          <w:szCs w:val="18"/>
          <w:lang w:eastAsia="tr-TR"/>
        </w:rPr>
        <w:t>18. Ebu Davud Sünen</w:t>
      </w:r>
    </w:p>
    <w:p w14:paraId="2896CE1C" w14:textId="77777777" w:rsidR="00250F56" w:rsidRDefault="00250F56" w:rsidP="00250F56">
      <w:pPr>
        <w:ind w:firstLine="708"/>
        <w:jc w:val="both"/>
      </w:pPr>
      <w:r w:rsidRPr="00250F56">
        <w:rPr>
          <w:rFonts w:eastAsia="Times New Roman" w:cstheme="minorHAnsi"/>
          <w:sz w:val="18"/>
          <w:szCs w:val="18"/>
          <w:lang w:eastAsia="tr-TR"/>
        </w:rPr>
        <w:t>19. Buhari 3405, Müslim 1037/174</w:t>
      </w:r>
    </w:p>
    <w:p w14:paraId="6245B01D" w14:textId="77777777" w:rsidR="00250F56" w:rsidRDefault="00250F56" w:rsidP="00250F56">
      <w:pPr>
        <w:ind w:firstLine="708"/>
        <w:jc w:val="both"/>
      </w:pPr>
      <w:r w:rsidRPr="00250F56">
        <w:rPr>
          <w:rFonts w:eastAsia="Times New Roman" w:cstheme="minorHAnsi"/>
          <w:sz w:val="18"/>
          <w:szCs w:val="18"/>
          <w:lang w:eastAsia="tr-TR"/>
        </w:rPr>
        <w:t xml:space="preserve">20. </w:t>
      </w:r>
      <w:proofErr w:type="spellStart"/>
      <w:r w:rsidRPr="00250F56">
        <w:rPr>
          <w:rFonts w:eastAsia="Times New Roman" w:cstheme="minorHAnsi"/>
          <w:sz w:val="18"/>
          <w:szCs w:val="18"/>
          <w:lang w:eastAsia="tr-TR"/>
        </w:rPr>
        <w:t>Ahmed</w:t>
      </w:r>
      <w:proofErr w:type="spellEnd"/>
      <w:r w:rsidRPr="00250F56">
        <w:rPr>
          <w:rFonts w:eastAsia="Times New Roman" w:cstheme="minorHAnsi"/>
          <w:sz w:val="18"/>
          <w:szCs w:val="18"/>
          <w:lang w:eastAsia="tr-TR"/>
        </w:rPr>
        <w:t xml:space="preserve"> 14726, 15129, Müslim 1923/173, Ebu Davud 2484, Hâkim 4/480, </w:t>
      </w:r>
      <w:proofErr w:type="spellStart"/>
      <w:r w:rsidRPr="00250F56">
        <w:rPr>
          <w:rFonts w:eastAsia="Times New Roman" w:cstheme="minorHAnsi"/>
          <w:sz w:val="18"/>
          <w:szCs w:val="18"/>
          <w:lang w:eastAsia="tr-TR"/>
        </w:rPr>
        <w:t>Albani</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Sahiha</w:t>
      </w:r>
      <w:proofErr w:type="spellEnd"/>
      <w:r w:rsidRPr="00250F56">
        <w:rPr>
          <w:rFonts w:eastAsia="Times New Roman" w:cstheme="minorHAnsi"/>
          <w:sz w:val="18"/>
          <w:szCs w:val="18"/>
          <w:lang w:eastAsia="tr-TR"/>
        </w:rPr>
        <w:t xml:space="preserve"> 1959</w:t>
      </w:r>
    </w:p>
    <w:p w14:paraId="775F34A9" w14:textId="77777777" w:rsidR="00250F56" w:rsidRDefault="00250F56" w:rsidP="00250F56">
      <w:pPr>
        <w:ind w:firstLine="708"/>
        <w:jc w:val="both"/>
      </w:pPr>
      <w:r w:rsidRPr="00250F56">
        <w:rPr>
          <w:rFonts w:eastAsia="Times New Roman" w:cstheme="minorHAnsi"/>
          <w:sz w:val="18"/>
          <w:szCs w:val="18"/>
          <w:lang w:eastAsia="tr-TR"/>
        </w:rPr>
        <w:t xml:space="preserve">21. </w:t>
      </w:r>
      <w:proofErr w:type="spellStart"/>
      <w:r w:rsidRPr="00250F56">
        <w:rPr>
          <w:rFonts w:eastAsia="Times New Roman" w:cstheme="minorHAnsi"/>
          <w:sz w:val="18"/>
          <w:szCs w:val="18"/>
          <w:lang w:eastAsia="tr-TR"/>
        </w:rPr>
        <w:t>Tirmizi</w:t>
      </w:r>
      <w:proofErr w:type="spellEnd"/>
      <w:r w:rsidRPr="00250F56">
        <w:rPr>
          <w:rFonts w:eastAsia="Times New Roman" w:cstheme="minorHAnsi"/>
          <w:sz w:val="18"/>
          <w:szCs w:val="18"/>
          <w:lang w:eastAsia="tr-TR"/>
        </w:rPr>
        <w:t xml:space="preserve"> 3029 ve </w:t>
      </w:r>
      <w:proofErr w:type="spellStart"/>
      <w:r w:rsidRPr="00250F56">
        <w:rPr>
          <w:rFonts w:eastAsia="Times New Roman" w:cstheme="minorHAnsi"/>
          <w:sz w:val="18"/>
          <w:szCs w:val="18"/>
          <w:lang w:eastAsia="tr-TR"/>
        </w:rPr>
        <w:t>Mecme’uz-Zevâid</w:t>
      </w:r>
      <w:proofErr w:type="spellEnd"/>
      <w:r w:rsidRPr="00250F56">
        <w:rPr>
          <w:rFonts w:eastAsia="Times New Roman" w:cstheme="minorHAnsi"/>
          <w:sz w:val="18"/>
          <w:szCs w:val="18"/>
          <w:lang w:eastAsia="tr-TR"/>
        </w:rPr>
        <w:t>, I- 225/X-68</w:t>
      </w:r>
    </w:p>
    <w:p w14:paraId="5C133051" w14:textId="53047C53" w:rsidR="00250F56" w:rsidRDefault="00250F56" w:rsidP="00250F56">
      <w:pPr>
        <w:ind w:left="708"/>
        <w:jc w:val="both"/>
      </w:pPr>
      <w:r w:rsidRPr="00250F56">
        <w:rPr>
          <w:rFonts w:eastAsia="Times New Roman" w:cstheme="minorHAnsi"/>
          <w:sz w:val="18"/>
          <w:szCs w:val="18"/>
          <w:lang w:eastAsia="tr-TR"/>
        </w:rPr>
        <w:t>22. El-</w:t>
      </w:r>
      <w:proofErr w:type="gramStart"/>
      <w:r w:rsidRPr="00250F56">
        <w:rPr>
          <w:rFonts w:eastAsia="Times New Roman" w:cstheme="minorHAnsi"/>
          <w:sz w:val="18"/>
          <w:szCs w:val="18"/>
          <w:lang w:eastAsia="tr-TR"/>
        </w:rPr>
        <w:t xml:space="preserve">Cami‘ </w:t>
      </w:r>
      <w:proofErr w:type="spellStart"/>
      <w:r w:rsidRPr="00250F56">
        <w:rPr>
          <w:rFonts w:eastAsia="Times New Roman" w:cstheme="minorHAnsi"/>
          <w:sz w:val="18"/>
          <w:szCs w:val="18"/>
          <w:lang w:eastAsia="tr-TR"/>
        </w:rPr>
        <w:t>li</w:t>
      </w:r>
      <w:proofErr w:type="spellEnd"/>
      <w:proofErr w:type="gram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Ahkamil</w:t>
      </w:r>
      <w:proofErr w:type="spellEnd"/>
      <w:r w:rsidRPr="00250F56">
        <w:rPr>
          <w:rFonts w:eastAsia="Times New Roman" w:cstheme="minorHAnsi"/>
          <w:sz w:val="18"/>
          <w:szCs w:val="18"/>
          <w:lang w:eastAsia="tr-TR"/>
        </w:rPr>
        <w:t xml:space="preserve">- Kuran IV, 172, Ayrıca bk. </w:t>
      </w:r>
      <w:proofErr w:type="spellStart"/>
      <w:r w:rsidRPr="00250F56">
        <w:rPr>
          <w:rFonts w:eastAsia="Times New Roman" w:cstheme="minorHAnsi"/>
          <w:sz w:val="18"/>
          <w:szCs w:val="18"/>
          <w:lang w:eastAsia="tr-TR"/>
        </w:rPr>
        <w:t>Sahihu’l</w:t>
      </w:r>
      <w:proofErr w:type="spellEnd"/>
      <w:r w:rsidRPr="00250F56">
        <w:rPr>
          <w:rFonts w:eastAsia="Times New Roman" w:cstheme="minorHAnsi"/>
          <w:sz w:val="18"/>
          <w:szCs w:val="18"/>
          <w:lang w:eastAsia="tr-TR"/>
        </w:rPr>
        <w:t xml:space="preserve">-Müslim 232, 251. Hadisler, </w:t>
      </w:r>
      <w:proofErr w:type="spellStart"/>
      <w:r w:rsidRPr="00250F56">
        <w:rPr>
          <w:rFonts w:eastAsia="Times New Roman" w:cstheme="minorHAnsi"/>
          <w:sz w:val="18"/>
          <w:szCs w:val="18"/>
          <w:lang w:eastAsia="tr-TR"/>
        </w:rPr>
        <w:t>Sunenu</w:t>
      </w:r>
      <w:proofErr w:type="spellEnd"/>
      <w:r w:rsidRPr="00250F56">
        <w:rPr>
          <w:rFonts w:eastAsia="Times New Roman" w:cstheme="minorHAnsi"/>
          <w:sz w:val="18"/>
          <w:szCs w:val="18"/>
          <w:lang w:eastAsia="tr-TR"/>
        </w:rPr>
        <w:t xml:space="preserve"> </w:t>
      </w:r>
      <w:proofErr w:type="spellStart"/>
      <w:r w:rsidRPr="00250F56">
        <w:rPr>
          <w:rFonts w:eastAsia="Times New Roman" w:cstheme="minorHAnsi"/>
          <w:sz w:val="18"/>
          <w:szCs w:val="18"/>
          <w:lang w:eastAsia="tr-TR"/>
        </w:rPr>
        <w:t>İbn</w:t>
      </w:r>
      <w:proofErr w:type="spellEnd"/>
      <w:r w:rsidRPr="00250F56">
        <w:rPr>
          <w:rFonts w:eastAsia="Times New Roman" w:cstheme="minorHAnsi"/>
          <w:sz w:val="18"/>
          <w:szCs w:val="18"/>
          <w:lang w:eastAsia="tr-TR"/>
        </w:rPr>
        <w:t xml:space="preserve">-i </w:t>
      </w:r>
      <w:proofErr w:type="spellStart"/>
      <w:r w:rsidRPr="00250F56">
        <w:rPr>
          <w:rFonts w:eastAsia="Times New Roman" w:cstheme="minorHAnsi"/>
          <w:sz w:val="18"/>
          <w:szCs w:val="18"/>
          <w:lang w:eastAsia="tr-TR"/>
        </w:rPr>
        <w:t>Mace</w:t>
      </w:r>
      <w:proofErr w:type="spellEnd"/>
      <w:r w:rsidRPr="00250F56">
        <w:rPr>
          <w:rFonts w:eastAsia="Times New Roman" w:cstheme="minorHAnsi"/>
          <w:sz w:val="18"/>
          <w:szCs w:val="18"/>
          <w:lang w:eastAsia="tr-TR"/>
        </w:rPr>
        <w:t xml:space="preserve"> II, 1319 (</w:t>
      </w:r>
      <w:proofErr w:type="spellStart"/>
      <w:r w:rsidRPr="00250F56">
        <w:rPr>
          <w:rFonts w:eastAsia="Times New Roman" w:cstheme="minorHAnsi"/>
          <w:sz w:val="18"/>
          <w:szCs w:val="18"/>
          <w:lang w:eastAsia="tr-TR"/>
        </w:rPr>
        <w:t>no</w:t>
      </w:r>
      <w:proofErr w:type="spellEnd"/>
      <w:r w:rsidRPr="00250F56">
        <w:rPr>
          <w:rFonts w:eastAsia="Times New Roman" w:cstheme="minorHAnsi"/>
          <w:sz w:val="18"/>
          <w:szCs w:val="18"/>
          <w:lang w:eastAsia="tr-TR"/>
        </w:rPr>
        <w:t>: 3987, 3988).</w:t>
      </w:r>
    </w:p>
    <w:sectPr w:rsidR="00250F5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E726C" w14:textId="77777777" w:rsidR="00BD6332" w:rsidRDefault="00BD6332" w:rsidP="00A01602">
      <w:pPr>
        <w:spacing w:after="0" w:line="240" w:lineRule="auto"/>
      </w:pPr>
      <w:r>
        <w:separator/>
      </w:r>
    </w:p>
  </w:endnote>
  <w:endnote w:type="continuationSeparator" w:id="0">
    <w:p w14:paraId="28BCA886" w14:textId="77777777" w:rsidR="00BD6332" w:rsidRDefault="00BD6332" w:rsidP="00A0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A04B0" w14:textId="77777777" w:rsidR="00BD6332" w:rsidRDefault="00BD6332" w:rsidP="00A01602">
      <w:pPr>
        <w:spacing w:after="0" w:line="240" w:lineRule="auto"/>
      </w:pPr>
      <w:r>
        <w:separator/>
      </w:r>
    </w:p>
  </w:footnote>
  <w:footnote w:type="continuationSeparator" w:id="0">
    <w:p w14:paraId="08CE56A2" w14:textId="77777777" w:rsidR="00BD6332" w:rsidRDefault="00BD6332" w:rsidP="00A01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7303" w14:textId="6830C737" w:rsidR="00A01602" w:rsidRPr="00B67D51" w:rsidRDefault="00A01602" w:rsidP="00A01602">
    <w:pPr>
      <w:pStyle w:val="stBilgi"/>
      <w:jc w:val="right"/>
      <w:rPr>
        <w:b/>
        <w:sz w:val="34"/>
        <w:szCs w:val="34"/>
      </w:rPr>
    </w:pPr>
    <w:r w:rsidRPr="004431D7">
      <w:rPr>
        <w:b/>
        <w:sz w:val="34"/>
        <w:szCs w:val="34"/>
      </w:rPr>
      <w:t>Alparslan KUYTUL HOCAEFENDİ -BAŞYAZI</w:t>
    </w:r>
  </w:p>
  <w:p w14:paraId="75A008CA" w14:textId="77777777" w:rsidR="00A01602" w:rsidRDefault="00A016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93B9C"/>
    <w:multiLevelType w:val="hybridMultilevel"/>
    <w:tmpl w:val="319C978C"/>
    <w:lvl w:ilvl="0" w:tplc="DC0A08A6">
      <w:start w:val="1"/>
      <w:numFmt w:val="decimal"/>
      <w:lvlText w:val="%1."/>
      <w:lvlJc w:val="left"/>
      <w:pPr>
        <w:ind w:left="315" w:hanging="360"/>
      </w:pPr>
      <w:rPr>
        <w:rFonts w:hint="default"/>
      </w:rPr>
    </w:lvl>
    <w:lvl w:ilvl="1" w:tplc="041F0019" w:tentative="1">
      <w:start w:val="1"/>
      <w:numFmt w:val="lowerLetter"/>
      <w:lvlText w:val="%2."/>
      <w:lvlJc w:val="left"/>
      <w:pPr>
        <w:ind w:left="1035" w:hanging="360"/>
      </w:pPr>
    </w:lvl>
    <w:lvl w:ilvl="2" w:tplc="041F001B" w:tentative="1">
      <w:start w:val="1"/>
      <w:numFmt w:val="lowerRoman"/>
      <w:lvlText w:val="%3."/>
      <w:lvlJc w:val="right"/>
      <w:pPr>
        <w:ind w:left="1755" w:hanging="180"/>
      </w:pPr>
    </w:lvl>
    <w:lvl w:ilvl="3" w:tplc="041F000F" w:tentative="1">
      <w:start w:val="1"/>
      <w:numFmt w:val="decimal"/>
      <w:lvlText w:val="%4."/>
      <w:lvlJc w:val="left"/>
      <w:pPr>
        <w:ind w:left="2475" w:hanging="360"/>
      </w:pPr>
    </w:lvl>
    <w:lvl w:ilvl="4" w:tplc="041F0019" w:tentative="1">
      <w:start w:val="1"/>
      <w:numFmt w:val="lowerLetter"/>
      <w:lvlText w:val="%5."/>
      <w:lvlJc w:val="left"/>
      <w:pPr>
        <w:ind w:left="3195" w:hanging="360"/>
      </w:pPr>
    </w:lvl>
    <w:lvl w:ilvl="5" w:tplc="041F001B" w:tentative="1">
      <w:start w:val="1"/>
      <w:numFmt w:val="lowerRoman"/>
      <w:lvlText w:val="%6."/>
      <w:lvlJc w:val="right"/>
      <w:pPr>
        <w:ind w:left="3915" w:hanging="180"/>
      </w:pPr>
    </w:lvl>
    <w:lvl w:ilvl="6" w:tplc="041F000F" w:tentative="1">
      <w:start w:val="1"/>
      <w:numFmt w:val="decimal"/>
      <w:lvlText w:val="%7."/>
      <w:lvlJc w:val="left"/>
      <w:pPr>
        <w:ind w:left="4635" w:hanging="360"/>
      </w:pPr>
    </w:lvl>
    <w:lvl w:ilvl="7" w:tplc="041F0019" w:tentative="1">
      <w:start w:val="1"/>
      <w:numFmt w:val="lowerLetter"/>
      <w:lvlText w:val="%8."/>
      <w:lvlJc w:val="left"/>
      <w:pPr>
        <w:ind w:left="5355" w:hanging="360"/>
      </w:pPr>
    </w:lvl>
    <w:lvl w:ilvl="8" w:tplc="041F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35"/>
    <w:rsid w:val="00250F56"/>
    <w:rsid w:val="00284535"/>
    <w:rsid w:val="002C7963"/>
    <w:rsid w:val="00A01602"/>
    <w:rsid w:val="00BD6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34A2"/>
  <w15:chartTrackingRefBased/>
  <w15:docId w15:val="{E1A21C90-9886-487D-B7E3-B60B6B6E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16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1602"/>
  </w:style>
  <w:style w:type="paragraph" w:styleId="AltBilgi">
    <w:name w:val="footer"/>
    <w:basedOn w:val="Normal"/>
    <w:link w:val="AltBilgiChar"/>
    <w:uiPriority w:val="99"/>
    <w:unhideWhenUsed/>
    <w:rsid w:val="00A016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1602"/>
  </w:style>
  <w:style w:type="character" w:customStyle="1" w:styleId="time">
    <w:name w:val="time"/>
    <w:basedOn w:val="VarsaylanParagrafYazTipi"/>
    <w:rsid w:val="00250F56"/>
  </w:style>
  <w:style w:type="paragraph" w:styleId="ListeParagraf">
    <w:name w:val="List Paragraph"/>
    <w:basedOn w:val="Normal"/>
    <w:uiPriority w:val="34"/>
    <w:qFormat/>
    <w:rsid w:val="00250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77145">
      <w:bodyDiv w:val="1"/>
      <w:marLeft w:val="0"/>
      <w:marRight w:val="0"/>
      <w:marTop w:val="0"/>
      <w:marBottom w:val="0"/>
      <w:divBdr>
        <w:top w:val="none" w:sz="0" w:space="0" w:color="auto"/>
        <w:left w:val="none" w:sz="0" w:space="0" w:color="auto"/>
        <w:bottom w:val="none" w:sz="0" w:space="0" w:color="auto"/>
        <w:right w:val="none" w:sz="0" w:space="0" w:color="auto"/>
      </w:divBdr>
      <w:divsChild>
        <w:div w:id="953561758">
          <w:marLeft w:val="0"/>
          <w:marRight w:val="0"/>
          <w:marTop w:val="0"/>
          <w:marBottom w:val="0"/>
          <w:divBdr>
            <w:top w:val="none" w:sz="0" w:space="0" w:color="auto"/>
            <w:left w:val="none" w:sz="0" w:space="0" w:color="auto"/>
            <w:bottom w:val="none" w:sz="0" w:space="0" w:color="auto"/>
            <w:right w:val="none" w:sz="0" w:space="0" w:color="auto"/>
          </w:divBdr>
          <w:divsChild>
            <w:div w:id="1510439152">
              <w:marLeft w:val="0"/>
              <w:marRight w:val="0"/>
              <w:marTop w:val="0"/>
              <w:marBottom w:val="0"/>
              <w:divBdr>
                <w:top w:val="none" w:sz="0" w:space="0" w:color="auto"/>
                <w:left w:val="none" w:sz="0" w:space="0" w:color="auto"/>
                <w:bottom w:val="none" w:sz="0" w:space="0" w:color="auto"/>
                <w:right w:val="none" w:sz="0" w:space="0" w:color="auto"/>
              </w:divBdr>
              <w:divsChild>
                <w:div w:id="1556817408">
                  <w:marLeft w:val="0"/>
                  <w:marRight w:val="0"/>
                  <w:marTop w:val="0"/>
                  <w:marBottom w:val="0"/>
                  <w:divBdr>
                    <w:top w:val="none" w:sz="0" w:space="0" w:color="auto"/>
                    <w:left w:val="none" w:sz="0" w:space="0" w:color="auto"/>
                    <w:bottom w:val="none" w:sz="0" w:space="0" w:color="auto"/>
                    <w:right w:val="none" w:sz="0" w:space="0" w:color="auto"/>
                  </w:divBdr>
                  <w:divsChild>
                    <w:div w:id="377361679">
                      <w:marLeft w:val="0"/>
                      <w:marRight w:val="0"/>
                      <w:marTop w:val="0"/>
                      <w:marBottom w:val="0"/>
                      <w:divBdr>
                        <w:top w:val="none" w:sz="0" w:space="0" w:color="auto"/>
                        <w:left w:val="none" w:sz="0" w:space="0" w:color="auto"/>
                        <w:bottom w:val="none" w:sz="0" w:space="0" w:color="auto"/>
                        <w:right w:val="none" w:sz="0" w:space="0" w:color="auto"/>
                      </w:divBdr>
                      <w:divsChild>
                        <w:div w:id="556356651">
                          <w:marLeft w:val="0"/>
                          <w:marRight w:val="0"/>
                          <w:marTop w:val="0"/>
                          <w:marBottom w:val="0"/>
                          <w:divBdr>
                            <w:top w:val="none" w:sz="0" w:space="0" w:color="auto"/>
                            <w:left w:val="none" w:sz="0" w:space="0" w:color="auto"/>
                            <w:bottom w:val="none" w:sz="0" w:space="0" w:color="auto"/>
                            <w:right w:val="none" w:sz="0" w:space="0" w:color="auto"/>
                          </w:divBdr>
                          <w:divsChild>
                            <w:div w:id="22561797">
                              <w:marLeft w:val="0"/>
                              <w:marRight w:val="0"/>
                              <w:marTop w:val="0"/>
                              <w:marBottom w:val="0"/>
                              <w:divBdr>
                                <w:top w:val="none" w:sz="0" w:space="0" w:color="auto"/>
                                <w:left w:val="none" w:sz="0" w:space="0" w:color="auto"/>
                                <w:bottom w:val="none" w:sz="0" w:space="0" w:color="auto"/>
                                <w:right w:val="none" w:sz="0" w:space="0" w:color="auto"/>
                              </w:divBdr>
                              <w:divsChild>
                                <w:div w:id="597636083">
                                  <w:marLeft w:val="0"/>
                                  <w:marRight w:val="0"/>
                                  <w:marTop w:val="0"/>
                                  <w:marBottom w:val="0"/>
                                  <w:divBdr>
                                    <w:top w:val="none" w:sz="0" w:space="0" w:color="auto"/>
                                    <w:left w:val="none" w:sz="0" w:space="0" w:color="auto"/>
                                    <w:bottom w:val="none" w:sz="0" w:space="0" w:color="auto"/>
                                    <w:right w:val="none" w:sz="0" w:space="0" w:color="auto"/>
                                  </w:divBdr>
                                  <w:divsChild>
                                    <w:div w:id="469858583">
                                      <w:marLeft w:val="0"/>
                                      <w:marRight w:val="0"/>
                                      <w:marTop w:val="0"/>
                                      <w:marBottom w:val="0"/>
                                      <w:divBdr>
                                        <w:top w:val="none" w:sz="0" w:space="0" w:color="auto"/>
                                        <w:left w:val="none" w:sz="0" w:space="0" w:color="auto"/>
                                        <w:bottom w:val="none" w:sz="0" w:space="0" w:color="auto"/>
                                        <w:right w:val="none" w:sz="0" w:space="0" w:color="auto"/>
                                      </w:divBdr>
                                      <w:divsChild>
                                        <w:div w:id="8542650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2408</Words>
  <Characters>13732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2021-10-09T08:00:00Z</dcterms:created>
  <dcterms:modified xsi:type="dcterms:W3CDTF">2021-10-09T08:00:00Z</dcterms:modified>
</cp:coreProperties>
</file>