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47" w:rsidRPr="008C1CBA" w:rsidRDefault="002D7A4F" w:rsidP="002D7A4F">
      <w:pPr>
        <w:jc w:val="center"/>
        <w:rPr>
          <w:b/>
          <w:sz w:val="50"/>
          <w:szCs w:val="50"/>
        </w:rPr>
      </w:pPr>
      <w:r w:rsidRPr="008C1CBA">
        <w:rPr>
          <w:b/>
          <w:sz w:val="50"/>
          <w:szCs w:val="50"/>
        </w:rPr>
        <w:t>Her Dava Adamının Edinmesi Gereken 60 Prensip</w:t>
      </w:r>
    </w:p>
    <w:p w:rsidR="002D7A4F" w:rsidRDefault="002D7A4F" w:rsidP="002D7A4F">
      <w:pPr>
        <w:jc w:val="both"/>
      </w:pPr>
      <w:r>
        <w:t xml:space="preserve">Her kardeşimiz; </w:t>
      </w:r>
    </w:p>
    <w:p w:rsidR="002D7A4F" w:rsidRDefault="002D7A4F" w:rsidP="002D7A4F">
      <w:pPr>
        <w:jc w:val="both"/>
      </w:pPr>
      <w:r>
        <w:t xml:space="preserve">11. Kur’an-ı Kerim’i tecvitle okumayı, namaz, oruç gibi farz-ı </w:t>
      </w:r>
      <w:proofErr w:type="spellStart"/>
      <w:r>
        <w:t>ayn</w:t>
      </w:r>
      <w:proofErr w:type="spellEnd"/>
      <w:r>
        <w:t xml:space="preserve"> olan ilimleri öğrenmeli, kâfir güçlerin maksatlarını, onlarla mücadele etme yollarını iyi bilmeli, sabır ve namazla Allah’tan yardım dilemelidir.</w:t>
      </w:r>
    </w:p>
    <w:p w:rsidR="002D7A4F" w:rsidRDefault="002D7A4F" w:rsidP="002D7A4F">
      <w:pPr>
        <w:jc w:val="both"/>
      </w:pPr>
      <w:r>
        <w:t xml:space="preserve">12. Farzların dışında günlük virtler edinmeli, bunu yaparken </w:t>
      </w:r>
      <w:proofErr w:type="spellStart"/>
      <w:r>
        <w:t>bid’atlerden</w:t>
      </w:r>
      <w:proofErr w:type="spellEnd"/>
      <w:r>
        <w:t xml:space="preserve"> kaçınmalıdır. Kur’an ve kitap okumayı, tefekkür etmeyi günlük virtleri arasına koymalıdır.</w:t>
      </w:r>
    </w:p>
    <w:p w:rsidR="002D7A4F" w:rsidRDefault="002D7A4F" w:rsidP="002D7A4F">
      <w:pPr>
        <w:jc w:val="both"/>
      </w:pPr>
      <w:r>
        <w:t>13. Evini İslam’a ve Müslümanlara açmaya çalışmalı ve böylece evini İslam’la nurlandırmalı ve bereketlendirmelidir.</w:t>
      </w:r>
    </w:p>
    <w:p w:rsidR="002D7A4F" w:rsidRDefault="002D7A4F" w:rsidP="002D7A4F">
      <w:pPr>
        <w:jc w:val="both"/>
      </w:pPr>
      <w:r>
        <w:t>14. Küçüğünü sevip korumalı, büyüğü</w:t>
      </w:r>
      <w:bookmarkStart w:id="0" w:name="_GoBack"/>
      <w:bookmarkEnd w:id="0"/>
      <w:r>
        <w:t>nü sayıp hürmet göstermelidir.</w:t>
      </w:r>
    </w:p>
    <w:p w:rsidR="002D7A4F" w:rsidRDefault="002D7A4F" w:rsidP="002D7A4F">
      <w:pPr>
        <w:jc w:val="both"/>
      </w:pPr>
      <w:r>
        <w:t>15. Peygamberimiz Sallallahu Aleyhi ve Sellem gibi; cimrilik, korkaklık ve tembellikten Allah’a sığınmalı, böyle huyları var ise değiştirmek için azmetmelidir.</w:t>
      </w:r>
    </w:p>
    <w:p w:rsidR="002D7A4F" w:rsidRDefault="002D7A4F" w:rsidP="002D7A4F">
      <w:pPr>
        <w:jc w:val="both"/>
      </w:pPr>
      <w:r>
        <w:t xml:space="preserve">16. </w:t>
      </w:r>
      <w:proofErr w:type="spellStart"/>
      <w:r>
        <w:t>Mutad</w:t>
      </w:r>
      <w:proofErr w:type="spellEnd"/>
      <w:r>
        <w:t xml:space="preserve"> olarak yapılan dersleri, mükâfat fabrikası ve kendisini günahlardan koruyabilmesi için olması gereken manevi gıdalar olarak görmelidir.</w:t>
      </w:r>
    </w:p>
    <w:p w:rsidR="002D7A4F" w:rsidRDefault="002D7A4F" w:rsidP="002D7A4F">
      <w:pPr>
        <w:jc w:val="both"/>
      </w:pPr>
      <w:r>
        <w:t xml:space="preserve">17. Ashab-ı </w:t>
      </w:r>
      <w:proofErr w:type="spellStart"/>
      <w:r>
        <w:t>Kiram’ın</w:t>
      </w:r>
      <w:proofErr w:type="spellEnd"/>
      <w:r>
        <w:t xml:space="preserve"> (Radıyallahu Anhum) hayatını öğrenmek için değil, yaşamak için okumalıdır.</w:t>
      </w:r>
    </w:p>
    <w:p w:rsidR="002D7A4F" w:rsidRDefault="002D7A4F" w:rsidP="002D7A4F">
      <w:pPr>
        <w:jc w:val="both"/>
      </w:pPr>
      <w:r>
        <w:t>18. En az kırk ayet ve kırk hadis ezberlemeli ve ezberinin çok olmasının, Allah’a ve Rasulü’ne yaklaşma vesilesi olduğunu bilmelidir.</w:t>
      </w:r>
    </w:p>
    <w:p w:rsidR="002D7A4F" w:rsidRDefault="002D7A4F" w:rsidP="002D7A4F">
      <w:pPr>
        <w:jc w:val="both"/>
      </w:pPr>
      <w:r>
        <w:t>19. Sürekli olarak ve mutlaka kitap okumalı ve okuduğu kitabı bir kardeşi ile mutlaka müzakere etmelidir.</w:t>
      </w:r>
    </w:p>
    <w:p w:rsidR="002D7A4F" w:rsidRDefault="002D7A4F" w:rsidP="002D7A4F">
      <w:pPr>
        <w:jc w:val="both"/>
      </w:pPr>
      <w:r>
        <w:t xml:space="preserve">20. Her zaman ve her müsait yerde </w:t>
      </w:r>
      <w:proofErr w:type="spellStart"/>
      <w:r>
        <w:t>emr</w:t>
      </w:r>
      <w:proofErr w:type="spellEnd"/>
      <w:r>
        <w:t>-i bil-</w:t>
      </w:r>
      <w:proofErr w:type="spellStart"/>
      <w:r>
        <w:t>ma’rufve</w:t>
      </w:r>
      <w:proofErr w:type="spellEnd"/>
      <w:r>
        <w:t xml:space="preserve"> </w:t>
      </w:r>
      <w:proofErr w:type="spellStart"/>
      <w:r>
        <w:t>nehy</w:t>
      </w:r>
      <w:proofErr w:type="spellEnd"/>
      <w:r>
        <w:t xml:space="preserve">-i </w:t>
      </w:r>
      <w:proofErr w:type="spellStart"/>
      <w:r>
        <w:t>ani’l</w:t>
      </w:r>
      <w:proofErr w:type="spellEnd"/>
      <w:r>
        <w:t xml:space="preserve"> </w:t>
      </w:r>
      <w:proofErr w:type="spellStart"/>
      <w:r>
        <w:t>münker</w:t>
      </w:r>
      <w:proofErr w:type="spellEnd"/>
      <w:r>
        <w:t xml:space="preserve"> vazifesini en güzel şekilde yapmalıdır.</w:t>
      </w:r>
    </w:p>
    <w:p w:rsidR="002D7A4F" w:rsidRDefault="002D7A4F" w:rsidP="002D7A4F">
      <w:pPr>
        <w:jc w:val="both"/>
      </w:pPr>
      <w:r>
        <w:t>(Devam Edecek)</w:t>
      </w:r>
    </w:p>
    <w:sectPr w:rsidR="002D7A4F" w:rsidSect="008C1C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92" w:rsidRDefault="00502C92" w:rsidP="008C1CBA">
      <w:pPr>
        <w:spacing w:after="0" w:line="240" w:lineRule="auto"/>
      </w:pPr>
      <w:r>
        <w:separator/>
      </w:r>
    </w:p>
  </w:endnote>
  <w:endnote w:type="continuationSeparator" w:id="0">
    <w:p w:rsidR="00502C92" w:rsidRDefault="00502C92" w:rsidP="008C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BA" w:rsidRPr="008C1CBA" w:rsidRDefault="008C1CBA" w:rsidP="008C1CB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bookmarkStart w:id="1" w:name="_Hlk65404209"/>
    <w:r w:rsidRPr="0023502E">
      <w:rPr>
        <w:rFonts w:ascii="Calibri" w:eastAsia="Calibri" w:hAnsi="Calibri" w:cs="Times New Roman"/>
        <w:b/>
        <w:bCs/>
        <w:lang w:eastAsia="tr-TR"/>
      </w:rPr>
      <w:t xml:space="preserve">FND </w:t>
    </w:r>
    <w:r>
      <w:rPr>
        <w:rFonts w:ascii="Calibri" w:eastAsia="Calibri" w:hAnsi="Calibri" w:cs="Times New Roman"/>
        <w:b/>
        <w:bCs/>
        <w:lang w:eastAsia="tr-TR"/>
      </w:rPr>
      <w:t>43</w:t>
    </w:r>
    <w:r w:rsidRPr="0023502E">
      <w:rPr>
        <w:rFonts w:ascii="Calibri" w:eastAsia="Calibri" w:hAnsi="Calibri" w:cs="Times New Roman"/>
        <w:b/>
        <w:bCs/>
        <w:lang w:eastAsia="tr-TR"/>
      </w:rPr>
      <w:t>.Sayı-</w:t>
    </w:r>
    <w:r>
      <w:rPr>
        <w:rFonts w:ascii="Calibri" w:eastAsia="Calibri" w:hAnsi="Calibri" w:cs="Times New Roman"/>
        <w:b/>
        <w:bCs/>
        <w:lang w:eastAsia="tr-TR"/>
      </w:rPr>
      <w:t xml:space="preserve"> </w:t>
    </w:r>
    <w:r>
      <w:rPr>
        <w:rFonts w:ascii="Calibri" w:eastAsia="Calibri" w:hAnsi="Calibri" w:cs="Times New Roman"/>
        <w:b/>
        <w:bCs/>
        <w:lang w:eastAsia="tr-TR"/>
      </w:rPr>
      <w:t>Kası</w:t>
    </w:r>
    <w:r>
      <w:rPr>
        <w:rFonts w:ascii="Calibri" w:eastAsia="Calibri" w:hAnsi="Calibri" w:cs="Times New Roman"/>
        <w:b/>
        <w:bCs/>
        <w:lang w:eastAsia="tr-TR"/>
      </w:rPr>
      <w:t>m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201</w:t>
    </w:r>
    <w:r>
      <w:rPr>
        <w:rFonts w:ascii="Calibri" w:eastAsia="Calibri" w:hAnsi="Calibri" w:cs="Times New Roman"/>
        <w:b/>
        <w:bCs/>
        <w:lang w:eastAsia="tr-TR"/>
      </w:rPr>
      <w:t>4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</w:t>
    </w:r>
    <w:r>
      <w:rPr>
        <w:rFonts w:ascii="Calibri" w:eastAsia="Calibri" w:hAnsi="Calibri" w:cs="Times New Roman"/>
        <w:b/>
        <w:bCs/>
        <w:lang w:eastAsia="tr-TR"/>
      </w:rPr>
      <w:t xml:space="preserve">                                       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           </w:t>
    </w:r>
    <w:hyperlink r:id="rId1" w:history="1">
      <w:r w:rsidRPr="0023502E">
        <w:rPr>
          <w:rFonts w:ascii="Calibri" w:eastAsia="Calibri" w:hAnsi="Calibri" w:cs="Times New Roman"/>
          <w:b/>
          <w:bCs/>
          <w:color w:val="0563C1"/>
          <w:u w:val="single"/>
          <w:lang w:eastAsia="tr-TR"/>
        </w:rPr>
        <w:t>furkannesli.net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92" w:rsidRDefault="00502C92" w:rsidP="008C1CBA">
      <w:pPr>
        <w:spacing w:after="0" w:line="240" w:lineRule="auto"/>
      </w:pPr>
      <w:r>
        <w:separator/>
      </w:r>
    </w:p>
  </w:footnote>
  <w:footnote w:type="continuationSeparator" w:id="0">
    <w:p w:rsidR="00502C92" w:rsidRDefault="00502C92" w:rsidP="008C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BA" w:rsidRPr="008C1CBA" w:rsidRDefault="008C1CBA" w:rsidP="008C1CBA">
    <w:pPr>
      <w:pStyle w:val="stbilgi"/>
      <w:jc w:val="right"/>
      <w:rPr>
        <w:b/>
        <w:sz w:val="34"/>
        <w:szCs w:val="34"/>
      </w:rPr>
    </w:pPr>
    <w:r w:rsidRPr="008C1CBA">
      <w:rPr>
        <w:b/>
        <w:sz w:val="34"/>
        <w:szCs w:val="34"/>
      </w:rPr>
      <w:t>KİŞİSEL GELİŞİM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0"/>
    <w:rsid w:val="001921E0"/>
    <w:rsid w:val="002D7A4F"/>
    <w:rsid w:val="00502C92"/>
    <w:rsid w:val="008C1CBA"/>
    <w:rsid w:val="0096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9663-20ED-45A0-9AD6-88E4446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CBA"/>
  </w:style>
  <w:style w:type="paragraph" w:styleId="Altbilgi">
    <w:name w:val="footer"/>
    <w:basedOn w:val="Normal"/>
    <w:link w:val="AltbilgiChar"/>
    <w:uiPriority w:val="99"/>
    <w:unhideWhenUsed/>
    <w:rsid w:val="008C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3</cp:revision>
  <dcterms:created xsi:type="dcterms:W3CDTF">2017-04-15T07:26:00Z</dcterms:created>
  <dcterms:modified xsi:type="dcterms:W3CDTF">2021-10-08T14:54:00Z</dcterms:modified>
</cp:coreProperties>
</file>