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D354" w14:textId="5DA6BE86" w:rsidR="00912C20" w:rsidRPr="0051602C" w:rsidRDefault="001002AF" w:rsidP="00912C20">
      <w:pPr>
        <w:autoSpaceDE w:val="0"/>
        <w:autoSpaceDN w:val="0"/>
        <w:adjustRightInd w:val="0"/>
        <w:spacing w:after="0" w:line="240" w:lineRule="auto"/>
        <w:jc w:val="right"/>
        <w:rPr>
          <w:rFonts w:cstheme="minorHAnsi"/>
          <w:b/>
          <w:bCs/>
          <w:sz w:val="34"/>
          <w:szCs w:val="34"/>
        </w:rPr>
      </w:pPr>
      <w:r>
        <w:rPr>
          <w:rFonts w:cstheme="minorHAnsi"/>
          <w:b/>
          <w:bCs/>
          <w:sz w:val="34"/>
          <w:szCs w:val="34"/>
        </w:rPr>
        <w:t xml:space="preserve">TÜRKİYE VE DÜNYA </w:t>
      </w:r>
      <w:r w:rsidR="00912C20" w:rsidRPr="0051602C">
        <w:rPr>
          <w:rFonts w:cstheme="minorHAnsi"/>
          <w:b/>
          <w:bCs/>
          <w:sz w:val="34"/>
          <w:szCs w:val="34"/>
        </w:rPr>
        <w:t>HABERLER</w:t>
      </w:r>
      <w:r>
        <w:rPr>
          <w:rFonts w:cstheme="minorHAnsi"/>
          <w:b/>
          <w:bCs/>
          <w:sz w:val="34"/>
          <w:szCs w:val="34"/>
        </w:rPr>
        <w:t>İ</w:t>
      </w:r>
    </w:p>
    <w:p w14:paraId="6864AD79" w14:textId="77777777" w:rsidR="00912C20" w:rsidRDefault="00912C20" w:rsidP="007C5A79">
      <w:pPr>
        <w:autoSpaceDE w:val="0"/>
        <w:autoSpaceDN w:val="0"/>
        <w:adjustRightInd w:val="0"/>
        <w:spacing w:after="0" w:line="240" w:lineRule="auto"/>
        <w:ind w:left="708"/>
        <w:rPr>
          <w:rFonts w:cstheme="minorHAnsi"/>
          <w:b/>
          <w:bCs/>
        </w:rPr>
      </w:pPr>
    </w:p>
    <w:p w14:paraId="6682194D" w14:textId="707D13AD" w:rsidR="007C5A79" w:rsidRPr="001002AF" w:rsidRDefault="00E85793" w:rsidP="00E85793">
      <w:pPr>
        <w:autoSpaceDE w:val="0"/>
        <w:autoSpaceDN w:val="0"/>
        <w:adjustRightInd w:val="0"/>
        <w:spacing w:after="0" w:line="240" w:lineRule="auto"/>
        <w:ind w:left="708"/>
        <w:jc w:val="right"/>
        <w:rPr>
          <w:rFonts w:cstheme="minorHAnsi"/>
          <w:color w:val="FFFFFF"/>
          <w:sz w:val="50"/>
          <w:szCs w:val="50"/>
        </w:rPr>
      </w:pPr>
      <w:r>
        <w:rPr>
          <w:rFonts w:cstheme="minorHAnsi"/>
          <w:b/>
          <w:bCs/>
          <w:sz w:val="50"/>
          <w:szCs w:val="50"/>
        </w:rPr>
        <w:t xml:space="preserve">Haber </w:t>
      </w:r>
      <w:r w:rsidR="000F656C" w:rsidRPr="001002AF">
        <w:rPr>
          <w:rFonts w:cstheme="minorHAnsi"/>
          <w:b/>
          <w:bCs/>
          <w:sz w:val="50"/>
          <w:szCs w:val="50"/>
        </w:rPr>
        <w:t>Türkiye</w:t>
      </w:r>
    </w:p>
    <w:p w14:paraId="46B2976B" w14:textId="77777777" w:rsidR="007C5A79" w:rsidRDefault="007C5A79" w:rsidP="007C5A79">
      <w:pPr>
        <w:autoSpaceDE w:val="0"/>
        <w:autoSpaceDN w:val="0"/>
        <w:adjustRightInd w:val="0"/>
        <w:spacing w:after="0" w:line="240" w:lineRule="auto"/>
        <w:ind w:left="708"/>
        <w:jc w:val="both"/>
        <w:rPr>
          <w:rFonts w:cstheme="minorHAnsi"/>
          <w:color w:val="FFFFFF"/>
        </w:rPr>
      </w:pPr>
    </w:p>
    <w:p w14:paraId="3083ACB2" w14:textId="28119CA1" w:rsidR="0045256E" w:rsidRPr="007C5A79" w:rsidRDefault="0018467D" w:rsidP="007C5A79">
      <w:pPr>
        <w:autoSpaceDE w:val="0"/>
        <w:autoSpaceDN w:val="0"/>
        <w:adjustRightInd w:val="0"/>
        <w:spacing w:after="0" w:line="240" w:lineRule="auto"/>
        <w:ind w:left="708"/>
        <w:jc w:val="both"/>
        <w:rPr>
          <w:rFonts w:cstheme="minorHAnsi"/>
          <w:color w:val="FFFFFF"/>
        </w:rPr>
      </w:pPr>
      <w:r w:rsidRPr="007C5A79">
        <w:rPr>
          <w:rFonts w:cstheme="minorHAnsi"/>
          <w:b/>
          <w:bCs/>
        </w:rPr>
        <w:t xml:space="preserve">TSK’dan Kandil’e Hava Harekâtı </w:t>
      </w:r>
    </w:p>
    <w:p w14:paraId="40A760F1" w14:textId="77777777" w:rsidR="001002AF" w:rsidRDefault="0018467D"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Hakkâri Çukurca’da 12 kişinin hayatını kaybetmesi sonucu Türk savaş uçakları Kandili üç gün üst üste havadan bombaladı. </w:t>
      </w:r>
    </w:p>
    <w:p w14:paraId="3524D126" w14:textId="77777777" w:rsidR="001002AF" w:rsidRDefault="0018467D"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Genelkurmay’ın yaptığı açıklamaya göre 17-22 Ağustos 2011 tarihlerinde icra edilen hava harekâtında; 132 hedefe, 102 </w:t>
      </w:r>
      <w:proofErr w:type="gramStart"/>
      <w:r w:rsidRPr="007C5A79">
        <w:rPr>
          <w:rFonts w:cstheme="minorHAnsi"/>
        </w:rPr>
        <w:t>sorti yapıldı</w:t>
      </w:r>
      <w:proofErr w:type="gramEnd"/>
      <w:r w:rsidRPr="007C5A79">
        <w:rPr>
          <w:rFonts w:cstheme="minorHAnsi"/>
        </w:rPr>
        <w:t xml:space="preserve"> ve 90-100 PKK’lı etkisiz hale getirildi, 80’den fazla yaralı bölgedeki hastaneler ve köylere taşındı ve çok sayıda PKK’lı ile temas kesildi. </w:t>
      </w:r>
    </w:p>
    <w:p w14:paraId="459FF0BD" w14:textId="60786F5A" w:rsidR="0018467D" w:rsidRPr="007C5A79" w:rsidRDefault="0018467D" w:rsidP="007C5A79">
      <w:pPr>
        <w:autoSpaceDE w:val="0"/>
        <w:autoSpaceDN w:val="0"/>
        <w:adjustRightInd w:val="0"/>
        <w:spacing w:before="240" w:after="0" w:line="240" w:lineRule="auto"/>
        <w:ind w:firstLine="567"/>
        <w:jc w:val="both"/>
        <w:rPr>
          <w:rFonts w:cstheme="minorHAnsi"/>
        </w:rPr>
      </w:pPr>
      <w:r w:rsidRPr="007C5A79">
        <w:rPr>
          <w:rFonts w:cstheme="minorHAnsi"/>
        </w:rPr>
        <w:t>Öte yandan TSK içinde üst subay kademesinden Kandile operasyonun yapılacağı bilgisinin sızdırıldığı da iddia edildi. İddiaya göre operasyon ve vurulacak hedef noktaların bilgisi Kandile bildirildi.</w:t>
      </w:r>
    </w:p>
    <w:p w14:paraId="44627E31" w14:textId="4065ED69" w:rsidR="0018467D" w:rsidRPr="007C5A79" w:rsidRDefault="0018467D" w:rsidP="007C5A79">
      <w:pPr>
        <w:spacing w:before="240"/>
        <w:ind w:firstLine="567"/>
        <w:jc w:val="both"/>
        <w:rPr>
          <w:rFonts w:cstheme="minorHAnsi"/>
          <w:b/>
          <w:bCs/>
        </w:rPr>
      </w:pPr>
      <w:r w:rsidRPr="007C5A79">
        <w:rPr>
          <w:rFonts w:cstheme="minorHAnsi"/>
          <w:b/>
          <w:bCs/>
        </w:rPr>
        <w:t>Sadece İstanbul’da Günde 2 Milyon Ekmek Çöpe Atılıyor</w:t>
      </w:r>
    </w:p>
    <w:p w14:paraId="2151A804" w14:textId="28F1592B" w:rsidR="0018467D" w:rsidRPr="007C5A79" w:rsidRDefault="0018467D" w:rsidP="007C5A79">
      <w:pPr>
        <w:spacing w:before="240"/>
        <w:ind w:firstLine="567"/>
        <w:jc w:val="both"/>
        <w:rPr>
          <w:rFonts w:cstheme="minorHAnsi"/>
        </w:rPr>
      </w:pPr>
      <w:r w:rsidRPr="007C5A79">
        <w:rPr>
          <w:rFonts w:cstheme="minorHAnsi"/>
        </w:rPr>
        <w:t>İstanbul Ekmek Fırıncıları Odası’ndan yapılan açıklamada, kentte günde yaklaşık 2 milyon ekmeğin çöpe atıldığı belirtildi. Toprak Mahsulleri Ofisi’ne göre ise; Türkiye’de bir yılda israf edilen ekmeğin para değeri tam 900 milyon TL. Ayrıca S ağlık Bakanlığı’ndan yapılan açıklamaya göre her yıl 500 milyon dolarlık ilaç çöpe gidiyor. Dünya’da bunca insan açken Kapitalist sistemin meydana getirdiği israf zihniyeti her gün yüz binlerce insanı doyurmaya yetecek yiyeceği çöpe atmamıza sebep oluyor.</w:t>
      </w:r>
    </w:p>
    <w:p w14:paraId="4DF691EC" w14:textId="75059373" w:rsidR="0018467D" w:rsidRPr="007C5A79" w:rsidRDefault="0018467D" w:rsidP="007C5A79">
      <w:pPr>
        <w:spacing w:before="240"/>
        <w:ind w:firstLine="567"/>
        <w:jc w:val="both"/>
        <w:rPr>
          <w:rFonts w:cstheme="minorHAnsi"/>
          <w:b/>
          <w:bCs/>
        </w:rPr>
      </w:pPr>
      <w:r w:rsidRPr="007C5A79">
        <w:rPr>
          <w:rFonts w:cstheme="minorHAnsi"/>
          <w:b/>
          <w:bCs/>
        </w:rPr>
        <w:t>Karayılan’dan tehdit: Türkiye’de bir tek lider kalmaz</w:t>
      </w:r>
    </w:p>
    <w:p w14:paraId="69D0A5AD" w14:textId="77777777" w:rsidR="001002AF" w:rsidRDefault="0018467D" w:rsidP="007C5A79">
      <w:pPr>
        <w:spacing w:before="240"/>
        <w:ind w:firstLine="567"/>
        <w:jc w:val="both"/>
        <w:rPr>
          <w:rFonts w:cstheme="minorHAnsi"/>
        </w:rPr>
      </w:pPr>
      <w:r w:rsidRPr="007C5A79">
        <w:rPr>
          <w:rFonts w:cstheme="minorHAnsi"/>
        </w:rPr>
        <w:t>Yakalandığı yönünde İran kayn</w:t>
      </w:r>
      <w:r w:rsidR="001002AF">
        <w:rPr>
          <w:rFonts w:cstheme="minorHAnsi"/>
        </w:rPr>
        <w:t>aklı haberler çıkan PKK lider</w:t>
      </w:r>
      <w:r w:rsidRPr="007C5A79">
        <w:rPr>
          <w:rFonts w:cstheme="minorHAnsi"/>
        </w:rPr>
        <w:t xml:space="preserve">lerinden Murat Karayılan, kendisine yönelik suikast plânlarının yapılmakta olduğunu iddia ederek tehditlerde bulundu. </w:t>
      </w:r>
    </w:p>
    <w:p w14:paraId="71F69185" w14:textId="0470DEA7" w:rsidR="0018467D" w:rsidRPr="007C5A79" w:rsidRDefault="0018467D" w:rsidP="007C5A79">
      <w:pPr>
        <w:spacing w:before="240"/>
        <w:ind w:firstLine="567"/>
        <w:jc w:val="both"/>
        <w:rPr>
          <w:rFonts w:cstheme="minorHAnsi"/>
        </w:rPr>
      </w:pPr>
      <w:r w:rsidRPr="007C5A79">
        <w:rPr>
          <w:rFonts w:cstheme="minorHAnsi"/>
        </w:rPr>
        <w:t>Başbakan Erdoğan’ın tehditlerine karşılık güçlerinin sadece yüzde 5’ini hareket geçirdiklerini belirten Karayılan: “Eğer biz savaş gücümüzün önünü açar, resmî savaş karar ve talimatını verirsek, Türkiye’yi alt-üst ederler. Başbakan kendisini kaybetmemelidir!” dedi. Karayılan, Öcalan’dan da üç haftadır haber alamadıklarını belirterek, “Eğer Önderliğimize herhangi bir şey olursa o zaman Türkiye’de bir tek lider bile kalmaz. Bu durumda herkes çok pişmanlık yaşar.” diye konuştu.</w:t>
      </w:r>
    </w:p>
    <w:p w14:paraId="46363F02" w14:textId="126F0BA9" w:rsidR="00822D74" w:rsidRPr="007C5A79" w:rsidRDefault="00822D74" w:rsidP="007C5A79">
      <w:pPr>
        <w:spacing w:before="240"/>
        <w:ind w:firstLine="567"/>
        <w:jc w:val="both"/>
        <w:rPr>
          <w:rFonts w:cstheme="minorHAnsi"/>
          <w:b/>
          <w:bCs/>
        </w:rPr>
      </w:pPr>
      <w:r w:rsidRPr="007C5A79">
        <w:rPr>
          <w:rFonts w:cstheme="minorHAnsi"/>
          <w:b/>
          <w:bCs/>
        </w:rPr>
        <w:t>Gazze’ye Toplanan Paralar Halen Bankalarda</w:t>
      </w:r>
    </w:p>
    <w:p w14:paraId="791A695B" w14:textId="77777777" w:rsidR="001002AF" w:rsidRDefault="00822D74" w:rsidP="007C5A79">
      <w:pPr>
        <w:spacing w:before="240"/>
        <w:ind w:firstLine="567"/>
        <w:jc w:val="both"/>
        <w:rPr>
          <w:rFonts w:cstheme="minorHAnsi"/>
        </w:rPr>
      </w:pPr>
      <w:r w:rsidRPr="007C5A79">
        <w:rPr>
          <w:rFonts w:cstheme="minorHAnsi"/>
        </w:rPr>
        <w:t xml:space="preserve">Saadet Partisi Genel Başkan Yardımcısı Hasan Bitmez, 2008 yılında Gazze halkı için toplanan yardım paralarının hâlâ Türkiye’deki bankalarda tutulduğunu belirterek, “Hiç değilse Ramazan hürmetine; Gazze paraları derhal Gazze halkına ve onun temsilcisi Gazze hükümetine teslim edilmelidir.” çağrısında bulundu. Hasan Bitmez “İsrail’in 27 Aralık 2008 tarihinde ‘Dökme Kurşun’ isimli operasyonu neticesinde halkımızda oluşan tepki ile okullarda çocuklarımızın harçlıklarını verdiği, camilerde de cemaatten toplanarak başlatılan yardım kampanyaları neticesinde bağışlardan kalan 55 Milyon TL, 338 bin ABD Doları, 3 milyon altı yüz bin Euro, Gazze hükümet yetkililerinin taleplerine rağmen henüz Gazze halkının sıkıntılarına derman olmak üzere kendilerine ulaştırılmış değildir.” dedi. “Aradan üç yıla yakın bir süre geçmiş olmasına rağmen toplanan paralar, Gazze halkına neden ulaştırılmadı diye sorulunca başbakanlık; İsrail müsaade etmediği için toplanan paraları Vakıf Bank Finans Market şubesinde değerlendirdiklerini ifade eden bir açıklama yapmıştı” diyen Bitmez, halktan toplanan paraların </w:t>
      </w:r>
      <w:proofErr w:type="spellStart"/>
      <w:r w:rsidRPr="007C5A79">
        <w:rPr>
          <w:rFonts w:cstheme="minorHAnsi"/>
        </w:rPr>
        <w:t>Gazze’li</w:t>
      </w:r>
      <w:proofErr w:type="spellEnd"/>
      <w:r w:rsidRPr="007C5A79">
        <w:rPr>
          <w:rFonts w:cstheme="minorHAnsi"/>
        </w:rPr>
        <w:t xml:space="preserve"> muhtaçlar için toplatıldığının altını çizdi. </w:t>
      </w:r>
    </w:p>
    <w:p w14:paraId="40D4D896" w14:textId="0548CD36" w:rsidR="007C5A79" w:rsidRPr="007C5A79" w:rsidRDefault="00822D74" w:rsidP="007C5A79">
      <w:pPr>
        <w:spacing w:before="240"/>
        <w:ind w:firstLine="567"/>
        <w:jc w:val="both"/>
        <w:rPr>
          <w:rFonts w:cstheme="minorHAnsi"/>
        </w:rPr>
      </w:pPr>
      <w:r w:rsidRPr="007C5A79">
        <w:rPr>
          <w:rFonts w:cstheme="minorHAnsi"/>
        </w:rPr>
        <w:t>Devletin bu tutumu; halkımızın İslamî hassasiyetinden kaynaklanan darda olana yardım etme duyarlılığına gerekli hassasiyeti göstermediğini ortaya çıkarmıştır. Bu durumda, Müslümanların yurt dışına yapmış oldukları yardımların akıbetini de araştırmaları gerekmektedir.</w:t>
      </w:r>
    </w:p>
    <w:p w14:paraId="54F53B8D" w14:textId="5B4CDC63" w:rsidR="001002AF" w:rsidRPr="000F656C" w:rsidRDefault="00E85793" w:rsidP="00E85793">
      <w:pPr>
        <w:spacing w:before="240"/>
        <w:ind w:firstLine="567"/>
        <w:jc w:val="right"/>
        <w:rPr>
          <w:rFonts w:cstheme="minorHAnsi"/>
          <w:b/>
          <w:bCs/>
          <w:sz w:val="50"/>
          <w:szCs w:val="50"/>
        </w:rPr>
      </w:pPr>
      <w:r>
        <w:rPr>
          <w:rFonts w:cstheme="minorHAnsi"/>
          <w:b/>
          <w:bCs/>
          <w:sz w:val="50"/>
          <w:szCs w:val="50"/>
        </w:rPr>
        <w:lastRenderedPageBreak/>
        <w:t xml:space="preserve">Haber </w:t>
      </w:r>
      <w:r w:rsidR="001002AF" w:rsidRPr="000F656C">
        <w:rPr>
          <w:rFonts w:cstheme="minorHAnsi"/>
          <w:b/>
          <w:bCs/>
          <w:sz w:val="50"/>
          <w:szCs w:val="50"/>
        </w:rPr>
        <w:t>İslam Dünyası</w:t>
      </w:r>
    </w:p>
    <w:p w14:paraId="54B59236" w14:textId="71542823" w:rsidR="00822D74" w:rsidRPr="007C5A79" w:rsidRDefault="00822D74" w:rsidP="007C5A79">
      <w:pPr>
        <w:spacing w:before="240"/>
        <w:ind w:firstLine="567"/>
        <w:jc w:val="both"/>
        <w:rPr>
          <w:rFonts w:cstheme="minorHAnsi"/>
          <w:b/>
          <w:bCs/>
        </w:rPr>
      </w:pPr>
      <w:r w:rsidRPr="007C5A79">
        <w:rPr>
          <w:rFonts w:cstheme="minorHAnsi"/>
          <w:b/>
          <w:bCs/>
        </w:rPr>
        <w:t xml:space="preserve">Mısırlılar </w:t>
      </w:r>
      <w:r w:rsidR="0053422B" w:rsidRPr="007C5A79">
        <w:rPr>
          <w:rFonts w:cstheme="minorHAnsi"/>
          <w:b/>
          <w:bCs/>
        </w:rPr>
        <w:t>Devrim Sonrasından Kaygılı</w:t>
      </w:r>
    </w:p>
    <w:p w14:paraId="4533D3E4" w14:textId="77777777" w:rsidR="001002AF" w:rsidRDefault="0053422B" w:rsidP="007C5A79">
      <w:pPr>
        <w:spacing w:before="240"/>
        <w:ind w:firstLine="567"/>
        <w:jc w:val="both"/>
        <w:rPr>
          <w:rFonts w:cstheme="minorHAnsi"/>
        </w:rPr>
      </w:pPr>
      <w:r w:rsidRPr="007C5A79">
        <w:rPr>
          <w:rFonts w:cstheme="minorHAnsi"/>
        </w:rPr>
        <w:t xml:space="preserve">Mısır’da gerçekleştirilen gösteriler sonrası Mübarek iktidardan düşerken; Mısırlı gençler devrim sonrası süreçten kaygılı olduklarını dile getirdi. Mısır’da yapılan bir ankete göre Mısırlıların yüzde 42,1’i, 25 Ocak devriminin yeterince etkili olmadığını düşünüyor. </w:t>
      </w:r>
    </w:p>
    <w:p w14:paraId="297B8604" w14:textId="77777777" w:rsidR="001002AF" w:rsidRDefault="0053422B" w:rsidP="007C5A79">
      <w:pPr>
        <w:spacing w:before="240"/>
        <w:ind w:firstLine="567"/>
        <w:jc w:val="both"/>
        <w:rPr>
          <w:rFonts w:cstheme="minorHAnsi"/>
        </w:rPr>
      </w:pPr>
      <w:r w:rsidRPr="007C5A79">
        <w:rPr>
          <w:rFonts w:cstheme="minorHAnsi"/>
        </w:rPr>
        <w:t xml:space="preserve">Mısır’da yayınlanan el </w:t>
      </w:r>
      <w:proofErr w:type="spellStart"/>
      <w:r w:rsidRPr="007C5A79">
        <w:rPr>
          <w:rFonts w:cstheme="minorHAnsi"/>
        </w:rPr>
        <w:t>Ahram</w:t>
      </w:r>
      <w:proofErr w:type="spellEnd"/>
      <w:r w:rsidRPr="007C5A79">
        <w:rPr>
          <w:rFonts w:cstheme="minorHAnsi"/>
        </w:rPr>
        <w:t xml:space="preserve"> Gazetesi’nin haberine göre, </w:t>
      </w:r>
      <w:proofErr w:type="spellStart"/>
      <w:r w:rsidRPr="007C5A79">
        <w:rPr>
          <w:rFonts w:cstheme="minorHAnsi"/>
        </w:rPr>
        <w:t>Mısırlılar’ın</w:t>
      </w:r>
      <w:proofErr w:type="spellEnd"/>
      <w:r w:rsidRPr="007C5A79">
        <w:rPr>
          <w:rFonts w:cstheme="minorHAnsi"/>
        </w:rPr>
        <w:t xml:space="preserve"> yüzde 75’i 25 Ocak Mısır devriminin bazı başarılar elde </w:t>
      </w:r>
      <w:r w:rsidR="001002AF" w:rsidRPr="007C5A79">
        <w:rPr>
          <w:rFonts w:cstheme="minorHAnsi"/>
        </w:rPr>
        <w:t>ettiğini</w:t>
      </w:r>
      <w:r w:rsidRPr="007C5A79">
        <w:rPr>
          <w:rFonts w:cstheme="minorHAnsi"/>
        </w:rPr>
        <w:t xml:space="preserve"> düşünüyor. </w:t>
      </w:r>
    </w:p>
    <w:p w14:paraId="299E46F3" w14:textId="77777777" w:rsidR="001002AF" w:rsidRDefault="0053422B" w:rsidP="007C5A79">
      <w:pPr>
        <w:spacing w:before="240"/>
        <w:ind w:firstLine="567"/>
        <w:jc w:val="both"/>
        <w:rPr>
          <w:rFonts w:cstheme="minorHAnsi"/>
        </w:rPr>
      </w:pPr>
      <w:r w:rsidRPr="007C5A79">
        <w:rPr>
          <w:rFonts w:cstheme="minorHAnsi"/>
        </w:rPr>
        <w:t xml:space="preserve">Ankette dikkat çeken diğer bir ayrıntı ise ankete katılanların yüzde 42,1’inin Mısır’da gerçekleşen siyasî değişimin insanların hayatında gözle görülür bir değişim meydana getirmediğini düşünmesidir. </w:t>
      </w:r>
    </w:p>
    <w:p w14:paraId="4494C4BF" w14:textId="38149C9D" w:rsidR="0053422B" w:rsidRPr="007C5A79" w:rsidRDefault="0053422B" w:rsidP="007C5A79">
      <w:pPr>
        <w:spacing w:before="240"/>
        <w:ind w:firstLine="567"/>
        <w:jc w:val="both"/>
        <w:rPr>
          <w:rFonts w:cstheme="minorHAnsi"/>
        </w:rPr>
      </w:pPr>
      <w:r w:rsidRPr="007C5A79">
        <w:rPr>
          <w:rFonts w:cstheme="minorHAnsi"/>
        </w:rPr>
        <w:t>Mısırlı gençlerin sadece yüzde 19,9’u devrimin hedeflerine ulaştığını ve gençlerin şu an için devrimden faydalandığını düşünüyor.</w:t>
      </w:r>
    </w:p>
    <w:p w14:paraId="45685AD0" w14:textId="7ED05A2B" w:rsidR="00FA2573" w:rsidRPr="007C5A79" w:rsidRDefault="0080010E" w:rsidP="007C5A79">
      <w:pPr>
        <w:spacing w:before="240"/>
        <w:ind w:firstLine="567"/>
        <w:jc w:val="both"/>
        <w:rPr>
          <w:rFonts w:cstheme="minorHAnsi"/>
        </w:rPr>
      </w:pPr>
      <w:r w:rsidRPr="007C5A79">
        <w:rPr>
          <w:rFonts w:cstheme="minorHAnsi"/>
          <w:b/>
          <w:bCs/>
        </w:rPr>
        <w:t>Şam’da Diplomasi, Sınırda Tanklar</w:t>
      </w:r>
      <w:r w:rsidRPr="007C5A79">
        <w:rPr>
          <w:rFonts w:cstheme="minorHAnsi"/>
        </w:rPr>
        <w:t xml:space="preserve"> </w:t>
      </w:r>
    </w:p>
    <w:p w14:paraId="09C916B2" w14:textId="77777777" w:rsidR="001002AF" w:rsidRDefault="00FA2573" w:rsidP="007C5A79">
      <w:pPr>
        <w:spacing w:before="240"/>
        <w:ind w:firstLine="567"/>
        <w:jc w:val="both"/>
        <w:rPr>
          <w:rFonts w:cstheme="minorHAnsi"/>
        </w:rPr>
      </w:pPr>
      <w:r w:rsidRPr="007C5A79">
        <w:rPr>
          <w:rFonts w:cstheme="minorHAnsi"/>
        </w:rPr>
        <w:t xml:space="preserve">Dışişleri Bakanı Ahmet Davutoğlu; Türkiye’nin mesajını </w:t>
      </w:r>
      <w:proofErr w:type="spellStart"/>
      <w:r w:rsidRPr="007C5A79">
        <w:rPr>
          <w:rFonts w:cstheme="minorHAnsi"/>
        </w:rPr>
        <w:t>Esed</w:t>
      </w:r>
      <w:proofErr w:type="spellEnd"/>
      <w:r w:rsidRPr="007C5A79">
        <w:rPr>
          <w:rFonts w:cstheme="minorHAnsi"/>
        </w:rPr>
        <w:t xml:space="preserve"> yönetimine iletmek için Şam’a gitti. Suriye Devlet Başkanı Beşar </w:t>
      </w:r>
      <w:proofErr w:type="spellStart"/>
      <w:r w:rsidRPr="007C5A79">
        <w:rPr>
          <w:rFonts w:cstheme="minorHAnsi"/>
        </w:rPr>
        <w:t>Esed</w:t>
      </w:r>
      <w:proofErr w:type="spellEnd"/>
      <w:r w:rsidRPr="007C5A79">
        <w:rPr>
          <w:rFonts w:cstheme="minorHAnsi"/>
        </w:rPr>
        <w:t xml:space="preserve"> ile bir araya gelen Ahmet Davutoğlu’nun, Washington yönetiminin de uyarılarını </w:t>
      </w:r>
      <w:proofErr w:type="spellStart"/>
      <w:r w:rsidRPr="007C5A79">
        <w:rPr>
          <w:rFonts w:cstheme="minorHAnsi"/>
        </w:rPr>
        <w:t>Esed’e</w:t>
      </w:r>
      <w:proofErr w:type="spellEnd"/>
      <w:r w:rsidRPr="007C5A79">
        <w:rPr>
          <w:rFonts w:cstheme="minorHAnsi"/>
        </w:rPr>
        <w:t xml:space="preserve"> ilettiği bildiriliyor. </w:t>
      </w:r>
    </w:p>
    <w:p w14:paraId="5C59386D" w14:textId="77777777" w:rsidR="001002AF" w:rsidRDefault="00FA2573" w:rsidP="007C5A79">
      <w:pPr>
        <w:spacing w:before="240"/>
        <w:ind w:firstLine="567"/>
        <w:jc w:val="both"/>
        <w:rPr>
          <w:rFonts w:cstheme="minorHAnsi"/>
        </w:rPr>
      </w:pPr>
      <w:r w:rsidRPr="007C5A79">
        <w:rPr>
          <w:rFonts w:cstheme="minorHAnsi"/>
        </w:rPr>
        <w:t xml:space="preserve">Buna müteakiben; Reuters haber ajansı, Suriye tanklarının görüşme esnasında Türkiye sınırı yakınlarında bir kasabaya girdiğini duyurdu. </w:t>
      </w:r>
    </w:p>
    <w:p w14:paraId="71F43DE9" w14:textId="77777777" w:rsidR="001002AF" w:rsidRDefault="00FA2573" w:rsidP="007C5A79">
      <w:pPr>
        <w:spacing w:before="240"/>
        <w:ind w:firstLine="567"/>
        <w:jc w:val="both"/>
        <w:rPr>
          <w:rFonts w:cstheme="minorHAnsi"/>
        </w:rPr>
      </w:pPr>
      <w:r w:rsidRPr="007C5A79">
        <w:rPr>
          <w:rFonts w:cstheme="minorHAnsi"/>
        </w:rPr>
        <w:t xml:space="preserve">Ajansın görgü tanıklarının ifadelerine dayandırdığı habere göre, zırhlı araçların şafak vakti kuzeydeki ana karayolunun 15 kilometre batısındaki </w:t>
      </w:r>
      <w:proofErr w:type="spellStart"/>
      <w:r w:rsidRPr="007C5A79">
        <w:rPr>
          <w:rFonts w:cstheme="minorHAnsi"/>
        </w:rPr>
        <w:t>Binniş</w:t>
      </w:r>
      <w:proofErr w:type="spellEnd"/>
      <w:r w:rsidRPr="007C5A79">
        <w:rPr>
          <w:rFonts w:cstheme="minorHAnsi"/>
        </w:rPr>
        <w:t xml:space="preserve"> kasabasına girdiği öne sürüldü. </w:t>
      </w:r>
    </w:p>
    <w:p w14:paraId="655A9AC9" w14:textId="77777777" w:rsidR="001002AF" w:rsidRDefault="00FA2573" w:rsidP="007C5A79">
      <w:pPr>
        <w:spacing w:before="240"/>
        <w:ind w:firstLine="567"/>
        <w:jc w:val="both"/>
        <w:rPr>
          <w:rFonts w:cstheme="minorHAnsi"/>
        </w:rPr>
      </w:pPr>
      <w:r w:rsidRPr="007C5A79">
        <w:rPr>
          <w:rFonts w:cstheme="minorHAnsi"/>
        </w:rPr>
        <w:t xml:space="preserve">ABD Dışişleri Bakanı Hillary Clinton </w:t>
      </w:r>
      <w:r w:rsidR="00A008F6" w:rsidRPr="007C5A79">
        <w:rPr>
          <w:rFonts w:cstheme="minorHAnsi"/>
        </w:rPr>
        <w:t>da</w:t>
      </w:r>
      <w:r w:rsidRPr="007C5A79">
        <w:rPr>
          <w:rFonts w:cstheme="minorHAnsi"/>
        </w:rPr>
        <w:t xml:space="preserve"> salı günü yaptığı açıklamada, “ABD’nin </w:t>
      </w:r>
      <w:proofErr w:type="spellStart"/>
      <w:r w:rsidRPr="007C5A79">
        <w:rPr>
          <w:rFonts w:cstheme="minorHAnsi"/>
        </w:rPr>
        <w:t>Esed’in</w:t>
      </w:r>
      <w:proofErr w:type="spellEnd"/>
      <w:r w:rsidRPr="007C5A79">
        <w:rPr>
          <w:rFonts w:cstheme="minorHAnsi"/>
        </w:rPr>
        <w:t xml:space="preserve"> görevden ayrılması gerektiğini açıklamasının sürpriz olmayacağını” söylemiş ve Arap ve Türk müttefiklerinden da bu çağrıyı dile getirmelerini istemişti. </w:t>
      </w:r>
    </w:p>
    <w:p w14:paraId="3CA4BB19" w14:textId="77777777" w:rsidR="001002AF" w:rsidRDefault="00FA2573" w:rsidP="007C5A79">
      <w:pPr>
        <w:spacing w:before="240"/>
        <w:ind w:firstLine="567"/>
        <w:jc w:val="both"/>
        <w:rPr>
          <w:rFonts w:cstheme="minorHAnsi"/>
        </w:rPr>
      </w:pPr>
      <w:r w:rsidRPr="007C5A79">
        <w:rPr>
          <w:rFonts w:cstheme="minorHAnsi"/>
        </w:rPr>
        <w:t xml:space="preserve">Ayrıca Suriye’de güvenlik güçlerine yönelik saldırılar düzenleyen silahlı güçlerin NATO tarafından desteklendiği de ileri sürüldü. </w:t>
      </w:r>
    </w:p>
    <w:p w14:paraId="1899A37C" w14:textId="16AA7C9C" w:rsidR="00FA2573" w:rsidRPr="007C5A79" w:rsidRDefault="00FA2573" w:rsidP="007C5A79">
      <w:pPr>
        <w:spacing w:before="240"/>
        <w:ind w:firstLine="567"/>
        <w:jc w:val="both"/>
        <w:rPr>
          <w:rFonts w:cstheme="minorHAnsi"/>
        </w:rPr>
      </w:pPr>
      <w:proofErr w:type="gramStart"/>
      <w:r w:rsidRPr="007C5A79">
        <w:rPr>
          <w:rFonts w:cstheme="minorHAnsi"/>
        </w:rPr>
        <w:t xml:space="preserve">MOSSAD’a yakınlığı ile bilinen DEBKA adlı haber sitesi, NATO ve Amerika’nın Suriye’deki rejimin yıkılması için, rejim karşıtı güçleri destekleme amacıyla, Ortadoğu ve diğer İslam ülkelerinden binlerce gönüllü Müslümanı organize edip Suriye’ye sokmayı plânlandığını, bu gönüllülere Türkiye’nin ev sahipliği yapıp eğitim verdikten sonra güven içinde Suriye’ye girmelerinin sağlanacağını ileri sürerken, EU </w:t>
      </w:r>
      <w:proofErr w:type="spellStart"/>
      <w:r w:rsidRPr="007C5A79">
        <w:rPr>
          <w:rFonts w:cstheme="minorHAnsi"/>
        </w:rPr>
        <w:t>observer</w:t>
      </w:r>
      <w:proofErr w:type="spellEnd"/>
      <w:r w:rsidRPr="007C5A79">
        <w:rPr>
          <w:rFonts w:cstheme="minorHAnsi"/>
        </w:rPr>
        <w:t xml:space="preserve"> analisti Andrew </w:t>
      </w:r>
      <w:proofErr w:type="spellStart"/>
      <w:r w:rsidRPr="007C5A79">
        <w:rPr>
          <w:rFonts w:cstheme="minorHAnsi"/>
        </w:rPr>
        <w:t>Rettman</w:t>
      </w:r>
      <w:proofErr w:type="spellEnd"/>
      <w:r w:rsidRPr="007C5A79">
        <w:rPr>
          <w:rFonts w:cstheme="minorHAnsi"/>
        </w:rPr>
        <w:t xml:space="preserve"> ise, NATO’nun Suriye’ye askerî saldırı düzenleyip Suriye ordusunu yenilgiye uğratacağını, bu senaryonun Fransa Genelkurmayı tarafından hazırlandığını ileri sürdü.</w:t>
      </w:r>
      <w:proofErr w:type="gramEnd"/>
    </w:p>
    <w:p w14:paraId="06D26792" w14:textId="7CC5CB01" w:rsidR="00FA2573" w:rsidRPr="007C5A79" w:rsidRDefault="00FA2573"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Abbas’tan ABD’ye Aşağılık Çağrı!</w:t>
      </w:r>
    </w:p>
    <w:p w14:paraId="09E831B5" w14:textId="1E3545DC" w:rsidR="00226B9B" w:rsidRPr="007C5A79" w:rsidRDefault="00FA2573"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Geçtiğimiz perşembe günü, kendisini ziyaret eden ABD Kongresi üyelerini </w:t>
      </w:r>
      <w:proofErr w:type="spellStart"/>
      <w:r w:rsidRPr="007C5A79">
        <w:rPr>
          <w:rFonts w:cstheme="minorHAnsi"/>
        </w:rPr>
        <w:t>Ramallah’ta</w:t>
      </w:r>
      <w:proofErr w:type="spellEnd"/>
      <w:r w:rsidRPr="007C5A79">
        <w:rPr>
          <w:rFonts w:cstheme="minorHAnsi"/>
        </w:rPr>
        <w:t xml:space="preserve"> ağırlayan Filistin Devlet Başkanı </w:t>
      </w:r>
      <w:proofErr w:type="spellStart"/>
      <w:r w:rsidRPr="007C5A79">
        <w:rPr>
          <w:rFonts w:cstheme="minorHAnsi"/>
        </w:rPr>
        <w:t>Mahmud</w:t>
      </w:r>
      <w:proofErr w:type="spellEnd"/>
      <w:r w:rsidRPr="007C5A79">
        <w:rPr>
          <w:rFonts w:cstheme="minorHAnsi"/>
        </w:rPr>
        <w:t xml:space="preserve"> Abbas, gelecekte kurulacak Filistin devletinde, devletin güvenliğini ABD komutasındaki NATO kuvvetlerinin üstlenmesi gerektiğini söyledi.</w:t>
      </w:r>
    </w:p>
    <w:p w14:paraId="1881A904" w14:textId="6840EF9D" w:rsidR="00226B9B" w:rsidRPr="007F7BAD" w:rsidRDefault="00226B9B"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Taliban’dan ABD’ye Son Darbe!..</w:t>
      </w:r>
    </w:p>
    <w:p w14:paraId="19A316B0" w14:textId="7914101B" w:rsidR="007F7BAD" w:rsidRPr="007C5A79" w:rsidRDefault="00226B9B"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Afganistan’da Taliban askerleri Amerika ve NATO’ya karşı üst üste sarsıcı eylemlerde bulundu. 31 Amerikan askeri bir helikopterin düşürülmesiyle öldürüldükten sonra ertesi gün 4 NATO askerinin daha öldürüldüğü Taliban sözcüsü tarafından duyuruldu. Bundan çok kısa bir zaman sonra yine bir askerî helikopter düşürülerek 33 Amerikan </w:t>
      </w:r>
      <w:r w:rsidRPr="007C5A79">
        <w:rPr>
          <w:rFonts w:cstheme="minorHAnsi"/>
        </w:rPr>
        <w:lastRenderedPageBreak/>
        <w:t xml:space="preserve">askeri daha Taliban savaşçıları tarafından </w:t>
      </w:r>
      <w:r w:rsidR="00150CF6" w:rsidRPr="007C5A79">
        <w:rPr>
          <w:rFonts w:cstheme="minorHAnsi"/>
        </w:rPr>
        <w:t>öldürüldü. (</w:t>
      </w:r>
      <w:r w:rsidRPr="007C5A79">
        <w:rPr>
          <w:rFonts w:cstheme="minorHAnsi"/>
        </w:rPr>
        <w:t>07.08.11) Ardından ülkenin doğusunda büyük bir patlama ile Amerikan Askerî Hava Üssü havaya uçuruldu. Patlamada 27 ABD askerinin öldürüldüğü onlarcasının da yaralandığı duyuruldu. Son günlerde Taliban savaşçılarının, Amerika önderliğindeki NATO’ya darbe üstüne darbe vurması, Afganistan’da bataklığa saplanan emperyalist işgal güçlerini şoka sokmuş durumda.</w:t>
      </w:r>
    </w:p>
    <w:p w14:paraId="04A87FA0" w14:textId="634FA1EF" w:rsidR="005B7C04" w:rsidRPr="000F656C" w:rsidRDefault="00E85793" w:rsidP="00E85793">
      <w:pPr>
        <w:autoSpaceDE w:val="0"/>
        <w:autoSpaceDN w:val="0"/>
        <w:adjustRightInd w:val="0"/>
        <w:spacing w:before="240" w:after="0" w:line="240" w:lineRule="auto"/>
        <w:ind w:firstLine="567"/>
        <w:jc w:val="right"/>
        <w:rPr>
          <w:rFonts w:cstheme="minorHAnsi"/>
          <w:b/>
          <w:bCs/>
          <w:sz w:val="50"/>
          <w:szCs w:val="50"/>
        </w:rPr>
      </w:pPr>
      <w:r>
        <w:rPr>
          <w:rFonts w:cstheme="minorHAnsi"/>
          <w:b/>
          <w:bCs/>
          <w:sz w:val="50"/>
          <w:szCs w:val="50"/>
        </w:rPr>
        <w:t xml:space="preserve">Haber </w:t>
      </w:r>
      <w:r w:rsidRPr="000F656C">
        <w:rPr>
          <w:rFonts w:cstheme="minorHAnsi"/>
          <w:b/>
          <w:bCs/>
          <w:sz w:val="50"/>
          <w:szCs w:val="50"/>
        </w:rPr>
        <w:t>D</w:t>
      </w:r>
      <w:bookmarkStart w:id="0" w:name="_GoBack"/>
      <w:bookmarkEnd w:id="0"/>
      <w:r w:rsidRPr="000F656C">
        <w:rPr>
          <w:rFonts w:cstheme="minorHAnsi"/>
          <w:b/>
          <w:bCs/>
          <w:sz w:val="50"/>
          <w:szCs w:val="50"/>
        </w:rPr>
        <w:t>ünya</w:t>
      </w:r>
    </w:p>
    <w:p w14:paraId="6513253C" w14:textId="087BD499" w:rsidR="005B7C04" w:rsidRPr="007C5A79" w:rsidRDefault="005B7C04"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Putin’den, ABD’ye: Ekonomi Asalağı</w:t>
      </w:r>
    </w:p>
    <w:p w14:paraId="2CF9EFA1" w14:textId="77777777" w:rsidR="000F656C" w:rsidRDefault="005B7C04"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Rusya Devlet Başkanı </w:t>
      </w:r>
      <w:proofErr w:type="spellStart"/>
      <w:r w:rsidRPr="007C5A79">
        <w:rPr>
          <w:rFonts w:cstheme="minorHAnsi"/>
        </w:rPr>
        <w:t>Vilademir</w:t>
      </w:r>
      <w:proofErr w:type="spellEnd"/>
      <w:r w:rsidRPr="007C5A79">
        <w:rPr>
          <w:rFonts w:cstheme="minorHAnsi"/>
        </w:rPr>
        <w:t xml:space="preserve"> Putin, iktidar partisinin gençlik kolları üyeleriyle görüşmesinden sonra yaptığı açıklamada, ABD’nin imkanlarının ötesinde krediyle yaşayan bir ülke olduğunu ve borcunun bir kısmının dünya ekonomisinde dinlendirdiğini belirterek, ABD’nin doların </w:t>
      </w:r>
      <w:proofErr w:type="gramStart"/>
      <w:r w:rsidRPr="007C5A79">
        <w:rPr>
          <w:rFonts w:cstheme="minorHAnsi"/>
        </w:rPr>
        <w:t>monopol</w:t>
      </w:r>
      <w:proofErr w:type="gramEnd"/>
      <w:r w:rsidRPr="007C5A79">
        <w:rPr>
          <w:rFonts w:cstheme="minorHAnsi"/>
        </w:rPr>
        <w:t xml:space="preserve"> durumunu kullanarak, dünya ekonomisinde asalak gibi yaşadığını savundu. </w:t>
      </w:r>
    </w:p>
    <w:p w14:paraId="18EA9F3A" w14:textId="0B6AB50E" w:rsidR="005B7C04" w:rsidRPr="007C5A79" w:rsidRDefault="005B7C04" w:rsidP="007C5A79">
      <w:pPr>
        <w:autoSpaceDE w:val="0"/>
        <w:autoSpaceDN w:val="0"/>
        <w:adjustRightInd w:val="0"/>
        <w:spacing w:before="240" w:after="0" w:line="240" w:lineRule="auto"/>
        <w:ind w:firstLine="567"/>
        <w:jc w:val="both"/>
        <w:rPr>
          <w:rFonts w:cstheme="minorHAnsi"/>
        </w:rPr>
      </w:pPr>
      <w:r w:rsidRPr="007C5A79">
        <w:rPr>
          <w:rFonts w:cstheme="minorHAnsi"/>
        </w:rPr>
        <w:t>Putin ABD’nin borç tavanının yükseltilmesi konusunda yapılan düzenlemenin, sorunun kökten çözümü için karar alınmasını ertelemekten başka bir işe yaramayacağını söyledi. ABD 14,3 trilyon dolar tutarındaki borçlanma tavanını yakın zamanda 16,7 trilyon dolara çıkarmıştı. Bu, dünyanın en büyük ekonomisi olduğunu söyleyen Amerika’nın çok büyük borçlarla ayakta kaldığını gösteriyor.</w:t>
      </w:r>
    </w:p>
    <w:p w14:paraId="4E4B0DDA" w14:textId="17423428" w:rsidR="005B7C04" w:rsidRPr="007C5A79" w:rsidRDefault="005B7C04"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İsrail’de Halkın İsyanı Büyüyor</w:t>
      </w:r>
    </w:p>
    <w:p w14:paraId="2F210B0D" w14:textId="0103095E" w:rsidR="00912C20" w:rsidRPr="007C5A79" w:rsidRDefault="005B7C04"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Sosyal adalet ve eşitlik ilkesi iflas eden İsrail’de halkın isyanı büyüyor. Hayat pahalılığı ve daha adil bir yaşam talebiyle sokağa çıkanlar, </w:t>
      </w:r>
      <w:proofErr w:type="spellStart"/>
      <w:r w:rsidRPr="007C5A79">
        <w:rPr>
          <w:rFonts w:cstheme="minorHAnsi"/>
        </w:rPr>
        <w:t>Netanyahu</w:t>
      </w:r>
      <w:proofErr w:type="spellEnd"/>
      <w:r w:rsidRPr="007C5A79">
        <w:rPr>
          <w:rFonts w:cstheme="minorHAnsi"/>
        </w:rPr>
        <w:t xml:space="preserve"> hükümetini köşeye sıkıştırdı. Her şey 14 Temmuz’da bir kız öğrencinin ev kirasını ödemediği gerekçesiyle ev sahibi tarafından kapı dışarı konulmasıyla başladı. Çadırda yaşamaya mahkûm edilen genç kızın dramı aslında İsrail’de uzun süredir yaşanan sosyal adalet ve barınma sorununda bardağı taşıran son damla oldu. Çevresindeki Müslüman ülkelere kan kusturan İsrail, görünen o ki kendi halkıyla da barışık değil. Bütün bu olayların Siyonist işgal devletini en kısa zamanda bitirmesi dileği ile…</w:t>
      </w:r>
    </w:p>
    <w:p w14:paraId="3CE3C499" w14:textId="6C8B0EC6" w:rsidR="00912C20" w:rsidRPr="007C5A79" w:rsidRDefault="00912C20"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İsrail Özür Dilemeyecek</w:t>
      </w:r>
    </w:p>
    <w:p w14:paraId="17B08B18" w14:textId="77777777" w:rsidR="000F656C" w:rsidRDefault="00912C20"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İsrail’in 9 Türk vatandaşın ölümüne neden olan Mavi Marmara baskınına ilişkin Birleşmiş Milletler (BM) Raporu 23 Ağustos’ta açıklanacağı belirtilmesine rağmen yeniden ertelendi. Türkiye rapor öncesinde veya hemen sonrasında İsrail’in özür dilemesini, tazminat ödemesini ve Gazze ablukasını kaldırmasını istiyor. Ancak İsrail’den yapılan son açıklamalar bu ihtimali zayıflattı. İsrail Başbakanı Benjamin </w:t>
      </w:r>
      <w:proofErr w:type="spellStart"/>
      <w:r w:rsidRPr="007C5A79">
        <w:rPr>
          <w:rFonts w:cstheme="minorHAnsi"/>
        </w:rPr>
        <w:t>Netanyahu</w:t>
      </w:r>
      <w:proofErr w:type="spellEnd"/>
      <w:r w:rsidRPr="007C5A79">
        <w:rPr>
          <w:rFonts w:cstheme="minorHAnsi"/>
        </w:rPr>
        <w:t xml:space="preserve"> İsrail’in Türkiye’den özür dileme niyetinde olmadığını açıkladı. Türkiye kamuoyu İsrail’in özür dileyip dilememesi ile meşgul edilirken, şehid edilen 9 Müslümanın kanı İsrail özür dilediğinde yerden kalkmış olacak mı</w:t>
      </w:r>
      <w:proofErr w:type="gramStart"/>
      <w:r w:rsidRPr="007C5A79">
        <w:rPr>
          <w:rFonts w:cstheme="minorHAnsi"/>
        </w:rPr>
        <w:t>?..</w:t>
      </w:r>
      <w:proofErr w:type="gramEnd"/>
      <w:r w:rsidRPr="007C5A79">
        <w:rPr>
          <w:rFonts w:cstheme="minorHAnsi"/>
        </w:rPr>
        <w:t xml:space="preserve"> </w:t>
      </w:r>
    </w:p>
    <w:p w14:paraId="2EBACE70" w14:textId="6AD4C340" w:rsidR="00912C20" w:rsidRPr="007C5A79" w:rsidRDefault="00912C20" w:rsidP="007C5A79">
      <w:pPr>
        <w:autoSpaceDE w:val="0"/>
        <w:autoSpaceDN w:val="0"/>
        <w:adjustRightInd w:val="0"/>
        <w:spacing w:before="240" w:after="0" w:line="240" w:lineRule="auto"/>
        <w:ind w:firstLine="567"/>
        <w:jc w:val="both"/>
        <w:rPr>
          <w:rFonts w:cstheme="minorHAnsi"/>
        </w:rPr>
      </w:pPr>
      <w:r w:rsidRPr="007C5A79">
        <w:rPr>
          <w:rFonts w:cstheme="minorHAnsi"/>
        </w:rPr>
        <w:t>İsrail’in özür dilemesi için adeta yalvaran Türkiye, 9 vatandaşının hesabını soramazken İsrail’in Filistin’deki katliamlarında olduğu gibi, Mavi Marmara katliamında yaptıkları da yanına kalacak...</w:t>
      </w:r>
    </w:p>
    <w:p w14:paraId="55CEC302" w14:textId="2DC2A18A" w:rsidR="00912C20" w:rsidRPr="007C5A79" w:rsidRDefault="00912C20" w:rsidP="007C5A79">
      <w:pPr>
        <w:autoSpaceDE w:val="0"/>
        <w:autoSpaceDN w:val="0"/>
        <w:adjustRightInd w:val="0"/>
        <w:spacing w:before="240" w:after="0" w:line="240" w:lineRule="auto"/>
        <w:ind w:firstLine="567"/>
        <w:jc w:val="both"/>
        <w:rPr>
          <w:rFonts w:cstheme="minorHAnsi"/>
          <w:b/>
          <w:bCs/>
        </w:rPr>
      </w:pPr>
      <w:r w:rsidRPr="007C5A79">
        <w:rPr>
          <w:rFonts w:cstheme="minorHAnsi"/>
          <w:b/>
          <w:bCs/>
        </w:rPr>
        <w:t>İTÜ’de Başörtüsü Yasağı Devam Ediyor</w:t>
      </w:r>
    </w:p>
    <w:p w14:paraId="7F535C8A" w14:textId="77777777" w:rsidR="000F656C" w:rsidRDefault="00912C20" w:rsidP="007C5A79">
      <w:pPr>
        <w:autoSpaceDE w:val="0"/>
        <w:autoSpaceDN w:val="0"/>
        <w:adjustRightInd w:val="0"/>
        <w:spacing w:before="240" w:after="0" w:line="240" w:lineRule="auto"/>
        <w:ind w:firstLine="567"/>
        <w:jc w:val="both"/>
        <w:rPr>
          <w:rFonts w:cstheme="minorHAnsi"/>
        </w:rPr>
      </w:pPr>
      <w:r w:rsidRPr="007C5A79">
        <w:rPr>
          <w:rFonts w:cstheme="minorHAnsi"/>
        </w:rPr>
        <w:t xml:space="preserve">İTÜ, YÖK tarafından başörtüsünün yasak olmadığı yönünde uyarılar yapıldığı halde, kayıt esnasında öğrencilerden başörtüsüz resim istedi. Yüksek Öğretim Kurulu (YÖK) tarafından okullara, başörtüsü yasağını kaldırmalarıyla ilgili defalarca uyarı gönderilmesine rağmen hâlâ bazı okullarda yasak uygulaması devam ediyor. Son olarak İstanbul’da İstanbul Teknik Üniversitesi’nden (İTÜ) konuyla ilgili </w:t>
      </w:r>
      <w:proofErr w:type="gramStart"/>
      <w:r w:rsidRPr="007C5A79">
        <w:rPr>
          <w:rFonts w:cstheme="minorHAnsi"/>
        </w:rPr>
        <w:t>şikayetler</w:t>
      </w:r>
      <w:proofErr w:type="gramEnd"/>
      <w:r w:rsidRPr="007C5A79">
        <w:rPr>
          <w:rFonts w:cstheme="minorHAnsi"/>
        </w:rPr>
        <w:t xml:space="preserve"> gelmeye başladı. </w:t>
      </w:r>
    </w:p>
    <w:p w14:paraId="656B2EE1" w14:textId="3C1228B9" w:rsidR="00912C20" w:rsidRPr="007C5A79" w:rsidRDefault="00912C20" w:rsidP="007C5A79">
      <w:pPr>
        <w:autoSpaceDE w:val="0"/>
        <w:autoSpaceDN w:val="0"/>
        <w:adjustRightInd w:val="0"/>
        <w:spacing w:before="240" w:after="0" w:line="240" w:lineRule="auto"/>
        <w:ind w:firstLine="567"/>
        <w:jc w:val="both"/>
        <w:rPr>
          <w:rFonts w:cstheme="minorHAnsi"/>
        </w:rPr>
      </w:pPr>
      <w:proofErr w:type="gramStart"/>
      <w:r w:rsidRPr="007C5A79">
        <w:rPr>
          <w:rFonts w:cstheme="minorHAnsi"/>
        </w:rPr>
        <w:t>İstanbul Teknik Üniversitesi Rektörlüğünce internet sitesinde “Kayıt İçin Gerekli Belgeler” başlığı altında yayımlanan listede ikinci madde olarak: “4 adet 4,5 x 6 cm boyutlu vesikalık fotoğraf (fotoğraflar son altı ay içinde önden, başı ve boynu açık, sakalsız adayı kolaylıkla tanıtabilecek şekilde çekilmiş olmalıdır)” maddesine yer verilerek bugüne kadar hukuka aykırı olarak dayatma şeklinde yürütülen yasak hortlatılmak istendi.</w:t>
      </w:r>
      <w:proofErr w:type="gramEnd"/>
    </w:p>
    <w:sectPr w:rsidR="00912C20" w:rsidRPr="007C5A79" w:rsidSect="0051602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2F09" w14:textId="77777777" w:rsidR="009145AB" w:rsidRDefault="009145AB" w:rsidP="00CE73AF">
      <w:pPr>
        <w:spacing w:after="0" w:line="240" w:lineRule="auto"/>
      </w:pPr>
      <w:r>
        <w:separator/>
      </w:r>
    </w:p>
  </w:endnote>
  <w:endnote w:type="continuationSeparator" w:id="0">
    <w:p w14:paraId="36E6E601" w14:textId="77777777" w:rsidR="009145AB" w:rsidRDefault="009145AB" w:rsidP="00C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E4B0" w14:textId="1BFB1911" w:rsidR="00CE73AF" w:rsidRPr="000F656C" w:rsidRDefault="00CE73AF" w:rsidP="000F656C">
    <w:pPr>
      <w:pStyle w:val="Altbilgi"/>
      <w:jc w:val="center"/>
      <w:rPr>
        <w:b/>
        <w:bCs/>
      </w:rPr>
    </w:pPr>
    <w:r w:rsidRPr="007F245B">
      <w:rPr>
        <w:b/>
        <w:bCs/>
      </w:rPr>
      <w:t>FND 5.</w:t>
    </w:r>
    <w:r w:rsidR="0051602C">
      <w:rPr>
        <w:b/>
        <w:bCs/>
      </w:rPr>
      <w:t xml:space="preserve"> </w:t>
    </w:r>
    <w:r w:rsidRPr="007F245B">
      <w:rPr>
        <w:b/>
        <w:bCs/>
      </w:rPr>
      <w:t>Sayı–Eylül 2011</w:t>
    </w:r>
    <w:r w:rsidRPr="007F245B">
      <w:rPr>
        <w:b/>
        <w:bCs/>
      </w:rPr>
      <w:tab/>
    </w:r>
    <w:r w:rsidR="000F656C">
      <w:rPr>
        <w:b/>
        <w:bCs/>
      </w:rPr>
      <w:t xml:space="preserve">                                                                                       </w:t>
    </w:r>
    <w:r w:rsidRPr="007F245B">
      <w:rPr>
        <w:b/>
        <w:bCs/>
      </w:rPr>
      <w:tab/>
    </w:r>
    <w:r w:rsidR="000F656C">
      <w:rPr>
        <w:b/>
        <w:bCs/>
      </w:rPr>
      <w:t xml:space="preserve">    </w:t>
    </w:r>
    <w:hyperlink r:id="rId1" w:history="1">
      <w:r w:rsidRPr="007F245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8B8D" w14:textId="77777777" w:rsidR="009145AB" w:rsidRDefault="009145AB" w:rsidP="00CE73AF">
      <w:pPr>
        <w:spacing w:after="0" w:line="240" w:lineRule="auto"/>
      </w:pPr>
      <w:r>
        <w:separator/>
      </w:r>
    </w:p>
  </w:footnote>
  <w:footnote w:type="continuationSeparator" w:id="0">
    <w:p w14:paraId="5EC76B89" w14:textId="77777777" w:rsidR="009145AB" w:rsidRDefault="009145AB" w:rsidP="00C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7"/>
    <w:rsid w:val="000F656C"/>
    <w:rsid w:val="001002AF"/>
    <w:rsid w:val="00150CF6"/>
    <w:rsid w:val="0018467D"/>
    <w:rsid w:val="001B579B"/>
    <w:rsid w:val="00226B9B"/>
    <w:rsid w:val="00302647"/>
    <w:rsid w:val="003C2286"/>
    <w:rsid w:val="0045256E"/>
    <w:rsid w:val="0051602C"/>
    <w:rsid w:val="0053422B"/>
    <w:rsid w:val="005458D7"/>
    <w:rsid w:val="005B7C04"/>
    <w:rsid w:val="006C08F9"/>
    <w:rsid w:val="006C7FD7"/>
    <w:rsid w:val="007C5A79"/>
    <w:rsid w:val="007F7BAD"/>
    <w:rsid w:val="0080010E"/>
    <w:rsid w:val="00822D74"/>
    <w:rsid w:val="00847527"/>
    <w:rsid w:val="008C0784"/>
    <w:rsid w:val="008F7EAD"/>
    <w:rsid w:val="00912C20"/>
    <w:rsid w:val="009145AB"/>
    <w:rsid w:val="00A008F6"/>
    <w:rsid w:val="00AC46BE"/>
    <w:rsid w:val="00CE73AF"/>
    <w:rsid w:val="00D24CB3"/>
    <w:rsid w:val="00E85793"/>
    <w:rsid w:val="00F61574"/>
    <w:rsid w:val="00FA2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494"/>
  <w15:chartTrackingRefBased/>
  <w15:docId w15:val="{47659359-EDC2-4A04-A94C-37D6275B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3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73AF"/>
  </w:style>
  <w:style w:type="paragraph" w:styleId="Altbilgi">
    <w:name w:val="footer"/>
    <w:basedOn w:val="Normal"/>
    <w:link w:val="AltbilgiChar"/>
    <w:uiPriority w:val="99"/>
    <w:unhideWhenUsed/>
    <w:rsid w:val="00CE73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73AF"/>
  </w:style>
  <w:style w:type="character" w:styleId="Kpr">
    <w:name w:val="Hyperlink"/>
    <w:basedOn w:val="VarsaylanParagrafYazTipi"/>
    <w:uiPriority w:val="99"/>
    <w:unhideWhenUsed/>
    <w:rsid w:val="00CE7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1500</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23</cp:revision>
  <dcterms:created xsi:type="dcterms:W3CDTF">2021-02-06T07:38:00Z</dcterms:created>
  <dcterms:modified xsi:type="dcterms:W3CDTF">2021-04-06T00:27:00Z</dcterms:modified>
</cp:coreProperties>
</file>