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A65" w:rsidRDefault="009F1C21" w:rsidP="009F1C21">
      <w:pPr>
        <w:jc w:val="right"/>
        <w:rPr>
          <w:b/>
          <w:bCs/>
        </w:rPr>
      </w:pPr>
      <w:r>
        <w:rPr>
          <w:b/>
          <w:bCs/>
        </w:rPr>
        <w:t>İSTATİSTİK</w:t>
      </w:r>
    </w:p>
    <w:p w:rsidR="009F1C21" w:rsidRDefault="009F1C21" w:rsidP="00CC2A65">
      <w:pPr>
        <w:jc w:val="center"/>
        <w:rPr>
          <w:b/>
          <w:bCs/>
        </w:rPr>
      </w:pPr>
    </w:p>
    <w:p w:rsidR="009F1C21" w:rsidRDefault="009F1C21" w:rsidP="00CC2A65">
      <w:pPr>
        <w:jc w:val="center"/>
        <w:rPr>
          <w:b/>
          <w:bCs/>
        </w:rPr>
      </w:pPr>
    </w:p>
    <w:p w:rsidR="00CC2A65" w:rsidRDefault="009F1C21" w:rsidP="00CC2A65">
      <w:pPr>
        <w:jc w:val="center"/>
        <w:rPr>
          <w:b/>
          <w:bCs/>
        </w:rPr>
      </w:pPr>
      <w:r>
        <w:rPr>
          <w:b/>
          <w:bCs/>
        </w:rPr>
        <w:t>SURİYE BİLANÇOSU</w:t>
      </w:r>
    </w:p>
    <w:p w:rsidR="00E041C5" w:rsidRPr="00E041C5" w:rsidRDefault="00E041C5" w:rsidP="009F1C21">
      <w:pPr>
        <w:ind w:firstLine="708"/>
        <w:jc w:val="both"/>
      </w:pPr>
      <w:r w:rsidRPr="00E041C5">
        <w:rPr>
          <w:b/>
          <w:bCs/>
        </w:rPr>
        <w:t>Suriye…</w:t>
      </w:r>
      <w:r w:rsidRPr="00E041C5">
        <w:t xml:space="preserve"> </w:t>
      </w:r>
    </w:p>
    <w:p w:rsidR="00E041C5" w:rsidRPr="00E041C5" w:rsidRDefault="00E041C5" w:rsidP="009F1C21">
      <w:pPr>
        <w:ind w:firstLine="708"/>
        <w:jc w:val="both"/>
      </w:pPr>
      <w:r w:rsidRPr="00E041C5">
        <w:t xml:space="preserve">5. yılına girecek olan iç savaş; </w:t>
      </w:r>
      <w:proofErr w:type="spellStart"/>
      <w:r w:rsidRPr="00E041C5">
        <w:t>Esed’e</w:t>
      </w:r>
      <w:proofErr w:type="spellEnd"/>
      <w:r w:rsidRPr="00E041C5">
        <w:t xml:space="preserve"> karşı başlatılan gösteriler 15 Mart 2011’de başlamış ve Nisan 2011 tarihinde ülke çapına yayılmıştı. Sonu hesaplanmadan başlatılan bu savaşın bedeli çok ağır oldu. Bedelini kadınlar, çocuklar, yaşlılar ödedi. Birçoğu öldü, kimileri başka ülkelere göç etmek zorunda kaldı ve bir kısmı da göç ederken hayata veda etti.</w:t>
      </w:r>
    </w:p>
    <w:p w:rsidR="00E041C5" w:rsidRPr="00E041C5" w:rsidRDefault="00E041C5" w:rsidP="009F1C21">
      <w:pPr>
        <w:ind w:firstLine="708"/>
        <w:jc w:val="both"/>
        <w:rPr>
          <w:b/>
          <w:bCs/>
        </w:rPr>
      </w:pPr>
      <w:r w:rsidRPr="00E041C5">
        <w:rPr>
          <w:b/>
          <w:bCs/>
        </w:rPr>
        <w:t>Bu bilançoyu verilerle açıklayacak olursak;</w:t>
      </w:r>
    </w:p>
    <w:p w:rsidR="00E041C5" w:rsidRPr="00E041C5" w:rsidRDefault="00E041C5" w:rsidP="009F1C21">
      <w:pPr>
        <w:jc w:val="both"/>
      </w:pPr>
      <w:r w:rsidRPr="00E041C5">
        <w:t xml:space="preserve">• </w:t>
      </w:r>
      <w:r w:rsidR="00CC2A65">
        <w:tab/>
      </w:r>
      <w:r w:rsidRPr="00E041C5">
        <w:t>Suriye İnsan Hakları Örgütü, AA’ya yaptığı yazılı açıklamada, Suriye’de iç savaşın başladığı Mart 2011’den bu yana 180 bin 455’i sivil olmak üzere, 215 bin 834 kişinin öldüğü bildirildi.</w:t>
      </w:r>
    </w:p>
    <w:p w:rsidR="00E041C5" w:rsidRPr="00E041C5" w:rsidRDefault="00E041C5" w:rsidP="009F1C21">
      <w:pPr>
        <w:jc w:val="both"/>
      </w:pPr>
      <w:r w:rsidRPr="00E041C5">
        <w:t xml:space="preserve">• </w:t>
      </w:r>
      <w:r w:rsidR="00CC2A65">
        <w:tab/>
      </w:r>
      <w:r w:rsidRPr="00E041C5">
        <w:t>Bunlardan 18 bin 437’si çocuk, 18 bin 627’si kadın 178 bin 491’inin sivil olduğu belirtilen açıklamada, 11 bin 491 kişinin ise işkence sonucu cezaevlerinde hayatını kaybettiği ifade edildi.</w:t>
      </w:r>
    </w:p>
    <w:p w:rsidR="00E041C5" w:rsidRPr="00E041C5" w:rsidRDefault="00E041C5" w:rsidP="009F1C21">
      <w:pPr>
        <w:jc w:val="both"/>
      </w:pPr>
      <w:r w:rsidRPr="00E041C5">
        <w:t xml:space="preserve">• </w:t>
      </w:r>
      <w:r w:rsidR="00CC2A65">
        <w:tab/>
      </w:r>
      <w:r w:rsidRPr="00E041C5">
        <w:t>Açıklamaya göre, rejime ait güçlerin kara ve havadan çeşitli kentlerde düzenlediği saldırılarda, hastane, okul, cami ve kilisenin de aralarında bulunduğu 2 milyon 900 bin yerleşim yeri hasar gördü, 920 bin yerleşim yeri rejimin bombardımanı sonucu yıkılarak, kullanılmaz hale geldi. Rejimin saldırılarında 2 bin 91 cami, 41 kilise, 327 hastanenin saldırıya uğradığı, yüzlercesinin kullanılmaz hale geldiği aktarıldı.</w:t>
      </w:r>
    </w:p>
    <w:p w:rsidR="00E041C5" w:rsidRPr="00E041C5" w:rsidRDefault="00E041C5" w:rsidP="009F1C21">
      <w:pPr>
        <w:jc w:val="both"/>
      </w:pPr>
      <w:r w:rsidRPr="00E041C5">
        <w:t xml:space="preserve">• </w:t>
      </w:r>
      <w:r w:rsidR="00CC2A65">
        <w:tab/>
      </w:r>
      <w:r w:rsidRPr="00E041C5">
        <w:t xml:space="preserve">Savaşta harap olan şehirler ise şöyle; Şam, </w:t>
      </w:r>
      <w:proofErr w:type="spellStart"/>
      <w:r w:rsidRPr="00E041C5">
        <w:t>Dera</w:t>
      </w:r>
      <w:proofErr w:type="spellEnd"/>
      <w:r w:rsidRPr="00E041C5">
        <w:t xml:space="preserve">, Halep, </w:t>
      </w:r>
      <w:proofErr w:type="spellStart"/>
      <w:r w:rsidRPr="00E041C5">
        <w:t>İdlib</w:t>
      </w:r>
      <w:proofErr w:type="spellEnd"/>
      <w:r w:rsidRPr="00E041C5">
        <w:t xml:space="preserve">, Humus, </w:t>
      </w:r>
      <w:proofErr w:type="spellStart"/>
      <w:r w:rsidRPr="00E041C5">
        <w:t>Deyrezzor</w:t>
      </w:r>
      <w:proofErr w:type="spellEnd"/>
      <w:r w:rsidRPr="00E041C5">
        <w:t xml:space="preserve">, Hama, Süveyda, </w:t>
      </w:r>
      <w:proofErr w:type="spellStart"/>
      <w:r w:rsidRPr="00E041C5">
        <w:t>Lazkiye</w:t>
      </w:r>
      <w:proofErr w:type="spellEnd"/>
      <w:r w:rsidRPr="00E041C5">
        <w:t>.</w:t>
      </w:r>
      <w:r w:rsidRPr="00E041C5">
        <w:rPr>
          <w:vertAlign w:val="superscript"/>
        </w:rPr>
        <w:t>1</w:t>
      </w:r>
    </w:p>
    <w:p w:rsidR="00E041C5" w:rsidRPr="00E041C5" w:rsidRDefault="00E041C5" w:rsidP="009F1C21">
      <w:pPr>
        <w:ind w:firstLine="708"/>
        <w:jc w:val="both"/>
        <w:rPr>
          <w:b/>
          <w:bCs/>
        </w:rPr>
      </w:pPr>
      <w:r w:rsidRPr="00E041C5">
        <w:rPr>
          <w:b/>
          <w:bCs/>
        </w:rPr>
        <w:t xml:space="preserve">Sadece son 6 ayda verilen </w:t>
      </w:r>
      <w:proofErr w:type="spellStart"/>
      <w:r w:rsidRPr="00E041C5">
        <w:rPr>
          <w:b/>
          <w:bCs/>
        </w:rPr>
        <w:t>zaiyata</w:t>
      </w:r>
      <w:proofErr w:type="spellEnd"/>
      <w:r w:rsidRPr="00E041C5">
        <w:rPr>
          <w:b/>
          <w:bCs/>
        </w:rPr>
        <w:t xml:space="preserve"> bakacak olursak;</w:t>
      </w:r>
    </w:p>
    <w:p w:rsidR="00E041C5" w:rsidRPr="00E041C5" w:rsidRDefault="00E041C5" w:rsidP="009F1C21">
      <w:pPr>
        <w:ind w:firstLine="708"/>
        <w:jc w:val="both"/>
      </w:pPr>
      <w:r w:rsidRPr="00E041C5">
        <w:t xml:space="preserve">Suriye’de son altı ayda bin 547’si çocuk 11 bin 189 kişinin hayatını kaybettiği bildirildi.  </w:t>
      </w:r>
    </w:p>
    <w:p w:rsidR="00E041C5" w:rsidRPr="00E041C5" w:rsidRDefault="00E041C5" w:rsidP="009F1C21">
      <w:pPr>
        <w:ind w:firstLine="708"/>
        <w:jc w:val="both"/>
      </w:pPr>
      <w:r w:rsidRPr="00E041C5">
        <w:t xml:space="preserve">Suriye İnsan Hakları Örgütü’nün ülkede dört yılı aşkın süredir devam eden iç savaşın son altı aylık bilançosuna ilişkin hazırladığı raporda; bin 547’si çocuk, bin 14’ü kadın, 529’u işkence altında 11 bin 189 kişinin yaşamını yitirdiği ifade edilerek, ölümle sonuçlanan saldırıların %77’sinin </w:t>
      </w:r>
      <w:proofErr w:type="spellStart"/>
      <w:r w:rsidRPr="00E041C5">
        <w:t>Esed</w:t>
      </w:r>
      <w:proofErr w:type="spellEnd"/>
      <w:r w:rsidRPr="00E041C5">
        <w:t xml:space="preserve"> güçleri tarafından gerçekleştirildiği kaydedildi. </w:t>
      </w:r>
    </w:p>
    <w:p w:rsidR="00E041C5" w:rsidRPr="00E041C5" w:rsidRDefault="00E041C5" w:rsidP="009F1C21">
      <w:pPr>
        <w:ind w:firstLine="708"/>
        <w:jc w:val="both"/>
      </w:pPr>
      <w:r w:rsidRPr="00E041C5">
        <w:t xml:space="preserve">Ülke genelinde son altı ayda meydana gelen çatışmalarda,  </w:t>
      </w:r>
      <w:proofErr w:type="spellStart"/>
      <w:r w:rsidRPr="00E041C5">
        <w:t>DAEŞ’in</w:t>
      </w:r>
      <w:proofErr w:type="spellEnd"/>
      <w:r w:rsidRPr="00E041C5">
        <w:t xml:space="preserve"> 413’ü silahlı olmak üzere, bin 358 kişiyi öldürdüğü belirtilen raporda şu bilgilere yer verildi:</w:t>
      </w:r>
    </w:p>
    <w:p w:rsidR="00E041C5" w:rsidRPr="00E041C5" w:rsidRDefault="00E041C5" w:rsidP="009F1C21">
      <w:pPr>
        <w:ind w:firstLine="708"/>
        <w:jc w:val="both"/>
      </w:pPr>
      <w:r w:rsidRPr="00E041C5">
        <w:rPr>
          <w:i/>
          <w:iCs/>
        </w:rPr>
        <w:t xml:space="preserve">“Uluslararası koalisyon güçlerinin düzenlediği saldırılarda 45’i çocuk 102 sivil, </w:t>
      </w:r>
      <w:proofErr w:type="spellStart"/>
      <w:r w:rsidRPr="00E041C5">
        <w:rPr>
          <w:i/>
          <w:iCs/>
        </w:rPr>
        <w:t>YPG’nin</w:t>
      </w:r>
      <w:proofErr w:type="spellEnd"/>
      <w:r w:rsidRPr="00E041C5">
        <w:rPr>
          <w:i/>
          <w:iCs/>
        </w:rPr>
        <w:t xml:space="preserve"> saldırılarında ise 10’u çocuk, 2’si işkence altında 67 sivil hayatını kaybetti.”</w:t>
      </w:r>
      <w:r w:rsidRPr="00E041C5">
        <w:t xml:space="preserve">  </w:t>
      </w:r>
    </w:p>
    <w:p w:rsidR="00E041C5" w:rsidRPr="00E041C5" w:rsidRDefault="00E041C5" w:rsidP="009F1C21">
      <w:pPr>
        <w:ind w:firstLine="708"/>
        <w:jc w:val="both"/>
      </w:pPr>
      <w:r w:rsidRPr="00E041C5">
        <w:t xml:space="preserve">Öte yandan raporda muhalif gruplar tarafından ise son altı ayda 25’i silahlı 612 kişinin öldürüldüğü kaydedildi. </w:t>
      </w:r>
    </w:p>
    <w:p w:rsidR="00E041C5" w:rsidRPr="00E041C5" w:rsidRDefault="00E041C5" w:rsidP="009F1C21">
      <w:pPr>
        <w:ind w:firstLine="708"/>
        <w:jc w:val="both"/>
      </w:pPr>
      <w:r w:rsidRPr="00E041C5">
        <w:t>Olayların başlamasından bu yana toplam ölü sayısının ise 350 bin’i aştığı belirtiliyor.</w:t>
      </w:r>
      <w:r w:rsidRPr="00E041C5">
        <w:rPr>
          <w:vertAlign w:val="superscript"/>
        </w:rPr>
        <w:t>2</w:t>
      </w:r>
      <w:r w:rsidRPr="00E041C5">
        <w:t xml:space="preserve"> </w:t>
      </w:r>
    </w:p>
    <w:p w:rsidR="00E041C5" w:rsidRPr="00E041C5" w:rsidRDefault="00E041C5" w:rsidP="009F1C21">
      <w:pPr>
        <w:ind w:firstLine="708"/>
        <w:jc w:val="both"/>
      </w:pPr>
      <w:r w:rsidRPr="00E041C5">
        <w:t xml:space="preserve">PYD ve </w:t>
      </w:r>
      <w:proofErr w:type="spellStart"/>
      <w:r w:rsidRPr="00E041C5">
        <w:t>DAEŞ’in</w:t>
      </w:r>
      <w:proofErr w:type="spellEnd"/>
      <w:r w:rsidRPr="00E041C5">
        <w:t xml:space="preserve"> verdirdiği kayıplara bakacak olursak;</w:t>
      </w:r>
    </w:p>
    <w:p w:rsidR="00E041C5" w:rsidRPr="00E041C5" w:rsidRDefault="00E041C5" w:rsidP="009F1C21">
      <w:pPr>
        <w:ind w:firstLine="708"/>
        <w:jc w:val="both"/>
      </w:pPr>
      <w:r w:rsidRPr="00E041C5">
        <w:t xml:space="preserve">Açıklamada ayrıca, PKK’nın Suriye kolu PYD ve terör örgütü </w:t>
      </w:r>
      <w:proofErr w:type="spellStart"/>
      <w:r w:rsidRPr="00E041C5">
        <w:t>DAEŞ’in</w:t>
      </w:r>
      <w:proofErr w:type="spellEnd"/>
      <w:r w:rsidRPr="00E041C5">
        <w:t xml:space="preserve"> saldırılarında 8 bin 450 kişinin yaşamını yitirdiği belirtildi. </w:t>
      </w:r>
    </w:p>
    <w:p w:rsidR="00E041C5" w:rsidRPr="00E041C5" w:rsidRDefault="00E041C5" w:rsidP="009F1C21">
      <w:pPr>
        <w:ind w:firstLine="708"/>
        <w:jc w:val="both"/>
      </w:pPr>
      <w:proofErr w:type="spellStart"/>
      <w:r w:rsidRPr="00E041C5">
        <w:t>PYD’nin</w:t>
      </w:r>
      <w:proofErr w:type="spellEnd"/>
      <w:r w:rsidRPr="00E041C5">
        <w:t xml:space="preserve"> saldırılarında ölen 273 sivilin arasında 36 çocuk, 11 kadının bulunduğu ifade edildi.</w:t>
      </w:r>
    </w:p>
    <w:p w:rsidR="00E041C5" w:rsidRPr="00E041C5" w:rsidRDefault="00E041C5" w:rsidP="009F1C21">
      <w:pPr>
        <w:ind w:firstLine="708"/>
        <w:jc w:val="both"/>
      </w:pPr>
      <w:r w:rsidRPr="00E041C5">
        <w:t>Açıklamada, DAEŞ saldırılarında ise 126’sı kadın, 205’i çocuk olmak üzere, bin 458 sivilin ve 3 bin 354 muhalifin hayatını kaybettiği bilgisine yer verildi.</w:t>
      </w:r>
    </w:p>
    <w:p w:rsidR="00E041C5" w:rsidRPr="00E041C5" w:rsidRDefault="00E041C5" w:rsidP="009F1C21">
      <w:pPr>
        <w:ind w:firstLine="708"/>
        <w:jc w:val="both"/>
      </w:pPr>
      <w:r w:rsidRPr="00E041C5">
        <w:lastRenderedPageBreak/>
        <w:t xml:space="preserve">ABD öncülüğündeki koalisyon güçlerinin </w:t>
      </w:r>
      <w:proofErr w:type="spellStart"/>
      <w:r w:rsidRPr="00E041C5">
        <w:t>DAEŞ’e</w:t>
      </w:r>
      <w:proofErr w:type="spellEnd"/>
      <w:r w:rsidRPr="00E041C5">
        <w:t xml:space="preserve"> hava saldırılarında ise 3’ü kadın, 71’i çocuk 233 sivil ve 3 muhalif yaşamını yitirdi. </w:t>
      </w:r>
    </w:p>
    <w:p w:rsidR="00E041C5" w:rsidRPr="00E041C5" w:rsidRDefault="00E041C5" w:rsidP="009F1C21">
      <w:pPr>
        <w:ind w:firstLine="708"/>
        <w:jc w:val="both"/>
        <w:rPr>
          <w:b/>
          <w:bCs/>
        </w:rPr>
      </w:pPr>
      <w:r w:rsidRPr="00E041C5">
        <w:rPr>
          <w:b/>
          <w:bCs/>
        </w:rPr>
        <w:t>MÜLTECİ KRİZİ</w:t>
      </w:r>
    </w:p>
    <w:p w:rsidR="00E041C5" w:rsidRPr="00E041C5" w:rsidRDefault="00E041C5" w:rsidP="009F1C21">
      <w:pPr>
        <w:ind w:firstLine="708"/>
        <w:jc w:val="both"/>
      </w:pPr>
      <w:r w:rsidRPr="00E041C5">
        <w:t>Ülkelerinde çıkan iç savaştan dolayı çözümü kaçmakta bulan mültecilerin sayıları da hayli fazla. Sınır komşumuz olan Suriyeliler için Türkiye kapılarını açtı. Suriye’de 12 milyon kişi yerinden edildi, 4 milyon 200 bini ise ülkeyi terk etmek zorunda kaldı. Bugün Türkiye bu 4 milyon 200 bin Suriyelinin 2 milyon 138 bin 977’sine ev sahipliği yapıyor. 4,5 yılda Türkiye’nin Suriyeli mülteciler için harcadığı para ise 8 milyar doları yani bugünkü kurla 24 milyar lirayı aştı. Bu harcamaya uluslararası kuruluşların katkısı ise 418 milyon dolarda yani 1,2 milyar lirada kaldı.</w:t>
      </w:r>
    </w:p>
    <w:p w:rsidR="00E041C5" w:rsidRPr="00E041C5" w:rsidRDefault="00E041C5" w:rsidP="009F1C21">
      <w:pPr>
        <w:ind w:firstLine="708"/>
        <w:jc w:val="both"/>
      </w:pPr>
      <w:r w:rsidRPr="00E041C5">
        <w:t>Başta mültecileri kabul etmeyen ya da sadece Müslüman olmayanlara kapılarını açan Avrupa, sonrasında bir kısım mülteciyi kabul etti. Avrupa İstatistik Dairesi (</w:t>
      </w:r>
      <w:proofErr w:type="spellStart"/>
      <w:r w:rsidRPr="00E041C5">
        <w:t>Eurostat</w:t>
      </w:r>
      <w:proofErr w:type="spellEnd"/>
      <w:r w:rsidRPr="00E041C5">
        <w:t>) verilerine göre, 2014 yılında Avrupa Birliği, ülkelerinde değişik ülkelerden 184 bin 665 bin kişiye sığınma hakkı tanındı. Bu rakamla birlikte, 2008 yılından bu yana AB içinde sığınma hakkı elde eden kişi sayısı 750 bini aşmış oldu.</w:t>
      </w:r>
    </w:p>
    <w:p w:rsidR="00E041C5" w:rsidRPr="00E041C5" w:rsidRDefault="00E041C5" w:rsidP="009F1C21">
      <w:pPr>
        <w:ind w:firstLine="708"/>
        <w:jc w:val="both"/>
        <w:rPr>
          <w:b/>
          <w:bCs/>
        </w:rPr>
      </w:pPr>
      <w:r w:rsidRPr="00E041C5">
        <w:rPr>
          <w:b/>
          <w:bCs/>
        </w:rPr>
        <w:t>RAKAMLARLA MÜLTECİ GERÇEĞİ</w:t>
      </w:r>
    </w:p>
    <w:p w:rsidR="00E041C5" w:rsidRPr="00E041C5" w:rsidRDefault="00E041C5" w:rsidP="009F1C21">
      <w:pPr>
        <w:ind w:firstLine="708"/>
        <w:jc w:val="both"/>
      </w:pPr>
      <w:r w:rsidRPr="00E041C5">
        <w:t>Türkiye’deki Suriyeli sayısı - 2 milyon 138 bin 977</w:t>
      </w:r>
    </w:p>
    <w:p w:rsidR="00E041C5" w:rsidRPr="00E041C5" w:rsidRDefault="00E041C5" w:rsidP="009F1C21">
      <w:pPr>
        <w:ind w:firstLine="708"/>
        <w:jc w:val="both"/>
      </w:pPr>
      <w:proofErr w:type="spellStart"/>
      <w:r w:rsidRPr="00E041C5">
        <w:t>Biyometrik</w:t>
      </w:r>
      <w:proofErr w:type="spellEnd"/>
      <w:r w:rsidRPr="00E041C5">
        <w:t xml:space="preserve"> kimlik verilen Suriyeli sayısı - 2 milyon 49 bin 204</w:t>
      </w:r>
    </w:p>
    <w:p w:rsidR="00E041C5" w:rsidRPr="00E041C5" w:rsidRDefault="00E041C5" w:rsidP="009F1C21">
      <w:pPr>
        <w:ind w:firstLine="708"/>
        <w:jc w:val="both"/>
      </w:pPr>
      <w:r w:rsidRPr="00E041C5">
        <w:t>Suriyelilerin kaldığı barınma merkezi sayısı - 25</w:t>
      </w:r>
    </w:p>
    <w:p w:rsidR="00E041C5" w:rsidRPr="00E041C5" w:rsidRDefault="00E041C5" w:rsidP="009F1C21">
      <w:pPr>
        <w:ind w:firstLine="708"/>
        <w:jc w:val="both"/>
      </w:pPr>
      <w:r w:rsidRPr="00E041C5">
        <w:t>Kamplarda kalan Suriyeli sayısı - 258 bin 472</w:t>
      </w:r>
    </w:p>
    <w:p w:rsidR="00E041C5" w:rsidRPr="00E041C5" w:rsidRDefault="00E041C5" w:rsidP="009F1C21">
      <w:pPr>
        <w:ind w:firstLine="708"/>
        <w:jc w:val="both"/>
      </w:pPr>
      <w:r w:rsidRPr="00E041C5">
        <w:t>Türkiye üzerinden 3. ülkelere resmi yollarla geçiş yapan Suriyeli sayısı - 6 bin 923</w:t>
      </w:r>
    </w:p>
    <w:p w:rsidR="00E041C5" w:rsidRPr="00E041C5" w:rsidRDefault="00E041C5" w:rsidP="009F1C21">
      <w:pPr>
        <w:ind w:firstLine="708"/>
        <w:jc w:val="both"/>
      </w:pPr>
      <w:r w:rsidRPr="00E041C5">
        <w:t>Ege ve Akdeniz üzerinden Avrupa’ya geçmeye çalışırken Türkiye’nin kurtardığı Suriyeli sayısı - 43 bin 429</w:t>
      </w:r>
    </w:p>
    <w:p w:rsidR="00E041C5" w:rsidRPr="00E041C5" w:rsidRDefault="00E041C5" w:rsidP="009F1C21">
      <w:pPr>
        <w:ind w:firstLine="708"/>
        <w:jc w:val="both"/>
      </w:pPr>
      <w:r w:rsidRPr="00E041C5">
        <w:t>Türkiye’nin Suriyeliler için harcadığı para - 8 milyar dolar</w:t>
      </w:r>
    </w:p>
    <w:p w:rsidR="00E041C5" w:rsidRPr="00E041C5" w:rsidRDefault="00E041C5" w:rsidP="009F1C21">
      <w:pPr>
        <w:ind w:firstLine="708"/>
        <w:jc w:val="both"/>
      </w:pPr>
      <w:r w:rsidRPr="00E041C5">
        <w:t>Türkiye’ye verilen uluslararası yardım miktarı - 418 milyon dolar</w:t>
      </w:r>
    </w:p>
    <w:p w:rsidR="00E041C5" w:rsidRPr="00E041C5" w:rsidRDefault="00E041C5" w:rsidP="009F1C21">
      <w:pPr>
        <w:ind w:firstLine="708"/>
        <w:jc w:val="both"/>
      </w:pPr>
      <w:r w:rsidRPr="00E041C5">
        <w:t>Suriye’de yerinden edilen insan sayısı - 12 milyon</w:t>
      </w:r>
    </w:p>
    <w:p w:rsidR="00E041C5" w:rsidRPr="00E041C5" w:rsidRDefault="00E041C5" w:rsidP="009F1C21">
      <w:pPr>
        <w:ind w:firstLine="708"/>
        <w:jc w:val="both"/>
      </w:pPr>
      <w:r w:rsidRPr="00E041C5">
        <w:t xml:space="preserve">Suriye’den kaçan insan sayısı -  </w:t>
      </w:r>
      <w:proofErr w:type="gramStart"/>
      <w:r w:rsidRPr="00E041C5">
        <w:t>4.2</w:t>
      </w:r>
      <w:proofErr w:type="gramEnd"/>
      <w:r w:rsidRPr="00E041C5">
        <w:t xml:space="preserve"> milyon</w:t>
      </w:r>
    </w:p>
    <w:p w:rsidR="00E041C5" w:rsidRPr="00E041C5" w:rsidRDefault="00E041C5" w:rsidP="009F1C21">
      <w:pPr>
        <w:ind w:firstLine="708"/>
        <w:jc w:val="both"/>
      </w:pPr>
      <w:r w:rsidRPr="00E041C5">
        <w:t xml:space="preserve">Avrupa’da bulunan Suriyeli mülteci sayısı -512 bin 909 </w:t>
      </w:r>
      <w:r w:rsidRPr="00E041C5">
        <w:rPr>
          <w:vertAlign w:val="superscript"/>
        </w:rPr>
        <w:t>3</w:t>
      </w:r>
    </w:p>
    <w:p w:rsidR="00E041C5" w:rsidRPr="00E041C5" w:rsidRDefault="00E041C5" w:rsidP="009F1C21">
      <w:pPr>
        <w:ind w:firstLine="708"/>
        <w:jc w:val="both"/>
        <w:rPr>
          <w:b/>
          <w:bCs/>
        </w:rPr>
      </w:pPr>
      <w:r w:rsidRPr="00E041C5">
        <w:rPr>
          <w:b/>
          <w:bCs/>
        </w:rPr>
        <w:t>Avrupa’ya Ulaşmak İsterken Boğularak Ölenlerin Sayısı;</w:t>
      </w:r>
    </w:p>
    <w:p w:rsidR="00E041C5" w:rsidRPr="00E041C5" w:rsidRDefault="00E041C5" w:rsidP="009F1C21">
      <w:pPr>
        <w:ind w:firstLine="708"/>
        <w:jc w:val="both"/>
      </w:pPr>
      <w:r w:rsidRPr="00E041C5">
        <w:t xml:space="preserve">Avrupa kıyılarına 2014 yılında 207 bin göçmen deniz yoluyla ulaşmaya çalıştı. Bu kişilerden Avrupa Sınır Dairesi, ancak 182.156 göçmenin kıyılara ulaşmayı başardığını belirtiyor. Asıl çarpıcı olan ise bu yolculuk esnasında ölenlerin resmi verilere göre sayısı 3 bin 419.  Kayıp olarak bilinen 20 binden fazla kişinin de ölmüş olabileceği düşünülüyor. </w:t>
      </w:r>
    </w:p>
    <w:p w:rsidR="00E041C5" w:rsidRPr="00E041C5" w:rsidRDefault="00E041C5" w:rsidP="009F1C21">
      <w:pPr>
        <w:ind w:firstLine="708"/>
        <w:jc w:val="both"/>
      </w:pPr>
      <w:r w:rsidRPr="00E041C5">
        <w:t xml:space="preserve">Suriye’de yıllardır süren bu iç savaş, dış güçlerin hazırladıkları sonuca doğru gidiyor. Hepsi kendi payına düşeni almak için iş birliği içerisinde. Varılan son noktada olan hep </w:t>
      </w:r>
      <w:proofErr w:type="spellStart"/>
      <w:r w:rsidRPr="00E041C5">
        <w:t>müslümanlara</w:t>
      </w:r>
      <w:proofErr w:type="spellEnd"/>
      <w:r w:rsidRPr="00E041C5">
        <w:t xml:space="preserve"> oluyor. Bu acı bilanço sonucunda sormak istiyoruz; tüm bu yaşananlar en çok kimlerin işine yaradı? Müslümanların mı? Batılı güçlerin mi?</w:t>
      </w:r>
    </w:p>
    <w:p w:rsidR="00E041C5" w:rsidRPr="00E041C5" w:rsidRDefault="00E041C5" w:rsidP="009F1C21">
      <w:pPr>
        <w:ind w:firstLine="708"/>
        <w:jc w:val="both"/>
      </w:pPr>
      <w:r w:rsidRPr="00E041C5">
        <w:t xml:space="preserve">Bu iş en çok kimlerin işine yaradıysa savaşın failleri ve </w:t>
      </w:r>
      <w:proofErr w:type="spellStart"/>
      <w:r w:rsidRPr="00E041C5">
        <w:t>bütn</w:t>
      </w:r>
      <w:proofErr w:type="spellEnd"/>
      <w:r w:rsidRPr="00E041C5">
        <w:t xml:space="preserve"> bu yaşananların gerçek sorumluları da onlardır. Müslümanları bu hale getiren Amerika ve onun şer ortaklarıdır. </w:t>
      </w:r>
    </w:p>
    <w:p w:rsidR="00E041C5" w:rsidRPr="00E041C5" w:rsidRDefault="00E041C5" w:rsidP="009F1C21">
      <w:pPr>
        <w:pBdr>
          <w:bottom w:val="single" w:sz="4" w:space="1" w:color="auto"/>
        </w:pBdr>
        <w:ind w:firstLine="708"/>
        <w:jc w:val="both"/>
      </w:pPr>
      <w:r w:rsidRPr="00E041C5">
        <w:t xml:space="preserve">Duamız o dur ki; Ortadoğu’da yaşanan bu acı kıyım, uyuyan ümmetin uyanışına ve şaha kalkışına vesile olur ve gün gelir </w:t>
      </w:r>
      <w:proofErr w:type="spellStart"/>
      <w:r w:rsidRPr="00E041C5">
        <w:t>müslüman</w:t>
      </w:r>
      <w:proofErr w:type="spellEnd"/>
      <w:r w:rsidRPr="00E041C5">
        <w:t xml:space="preserve"> topraklarında kâfirin kirli emelleri son bulur.  </w:t>
      </w:r>
      <w:r w:rsidRPr="00CC2A65">
        <w:rPr>
          <w:bdr w:val="single" w:sz="4" w:space="0" w:color="auto"/>
        </w:rPr>
        <w:t xml:space="preserve"> </w:t>
      </w:r>
    </w:p>
    <w:p w:rsidR="00E041C5" w:rsidRPr="00E041C5" w:rsidRDefault="00E041C5" w:rsidP="009F1C21">
      <w:pPr>
        <w:jc w:val="both"/>
        <w:rPr>
          <w:sz w:val="18"/>
        </w:rPr>
      </w:pPr>
      <w:r w:rsidRPr="00E041C5">
        <w:rPr>
          <w:sz w:val="18"/>
        </w:rPr>
        <w:t>1- http://www.trthaber.com/haber/dunya/suriyedeki-ic-savasin-bilancosu-199282.html</w:t>
      </w:r>
    </w:p>
    <w:p w:rsidR="00E041C5" w:rsidRPr="00E041C5" w:rsidRDefault="00E041C5" w:rsidP="009F1C21">
      <w:pPr>
        <w:jc w:val="both"/>
        <w:rPr>
          <w:sz w:val="18"/>
        </w:rPr>
      </w:pPr>
      <w:r w:rsidRPr="00E041C5">
        <w:rPr>
          <w:sz w:val="18"/>
        </w:rPr>
        <w:lastRenderedPageBreak/>
        <w:t>2- http://www.cumhuriyet.com.tr/haber/dunya/312959/2015_te_Suriye_deki_ic_savasin_bilancosu.html</w:t>
      </w:r>
    </w:p>
    <w:p w:rsidR="00862DCD" w:rsidRPr="00E041C5" w:rsidRDefault="00E041C5" w:rsidP="009F1C21">
      <w:pPr>
        <w:jc w:val="both"/>
        <w:rPr>
          <w:sz w:val="18"/>
        </w:rPr>
      </w:pPr>
      <w:r w:rsidRPr="00E041C5">
        <w:rPr>
          <w:sz w:val="18"/>
        </w:rPr>
        <w:t>3-  http://www.egedesonsoz.com/haber/Suriyeli-multecilerin-bilancosu-8-milyar-dolar/911514</w:t>
      </w:r>
      <w:bookmarkStart w:id="0" w:name="_GoBack"/>
      <w:bookmarkEnd w:id="0"/>
    </w:p>
    <w:sectPr w:rsidR="00862DCD" w:rsidRPr="00E041C5" w:rsidSect="008853D3">
      <w:footerReference w:type="default" r:id="rId6"/>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0F1" w:rsidRDefault="008620F1" w:rsidP="009F1C21">
      <w:pPr>
        <w:spacing w:after="0" w:line="240" w:lineRule="auto"/>
      </w:pPr>
      <w:r>
        <w:separator/>
      </w:r>
    </w:p>
  </w:endnote>
  <w:endnote w:type="continuationSeparator" w:id="0">
    <w:p w:rsidR="008620F1" w:rsidRDefault="008620F1" w:rsidP="009F1C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C21" w:rsidRDefault="009F1C21">
    <w:pPr>
      <w:pStyle w:val="Altbilgi"/>
    </w:pPr>
    <w:r>
      <w:t xml:space="preserve">FND 56. Sayı-Aralık 2015                                                                                                                               </w:t>
    </w:r>
    <w:hyperlink r:id="rId1" w:history="1">
      <w:r w:rsidRPr="007C3805">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0F1" w:rsidRDefault="008620F1" w:rsidP="009F1C21">
      <w:pPr>
        <w:spacing w:after="0" w:line="240" w:lineRule="auto"/>
      </w:pPr>
      <w:r>
        <w:separator/>
      </w:r>
    </w:p>
  </w:footnote>
  <w:footnote w:type="continuationSeparator" w:id="0">
    <w:p w:rsidR="008620F1" w:rsidRDefault="008620F1" w:rsidP="009F1C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76F3D"/>
    <w:rsid w:val="00463921"/>
    <w:rsid w:val="007147FE"/>
    <w:rsid w:val="00776F3D"/>
    <w:rsid w:val="008620F1"/>
    <w:rsid w:val="00862DCD"/>
    <w:rsid w:val="00915B9D"/>
    <w:rsid w:val="009F1C21"/>
    <w:rsid w:val="00CC2A65"/>
    <w:rsid w:val="00E041C5"/>
    <w:rsid w:val="00FD6A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A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F1C2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F1C21"/>
  </w:style>
  <w:style w:type="paragraph" w:styleId="Altbilgi">
    <w:name w:val="footer"/>
    <w:basedOn w:val="Normal"/>
    <w:link w:val="AltbilgiChar"/>
    <w:uiPriority w:val="99"/>
    <w:semiHidden/>
    <w:unhideWhenUsed/>
    <w:rsid w:val="009F1C2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F1C21"/>
  </w:style>
  <w:style w:type="character" w:styleId="Kpr">
    <w:name w:val="Hyperlink"/>
    <w:basedOn w:val="VarsaylanParagrafYazTipi"/>
    <w:uiPriority w:val="99"/>
    <w:unhideWhenUsed/>
    <w:rsid w:val="009F1C2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897</Words>
  <Characters>5119</Characters>
  <Application>Microsoft Office Word</Application>
  <DocSecurity>0</DocSecurity>
  <Lines>42</Lines>
  <Paragraphs>12</Paragraphs>
  <ScaleCrop>false</ScaleCrop>
  <Company/>
  <LinksUpToDate>false</LinksUpToDate>
  <CharactersWithSpaces>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7</cp:revision>
  <dcterms:created xsi:type="dcterms:W3CDTF">2017-02-11T22:30:00Z</dcterms:created>
  <dcterms:modified xsi:type="dcterms:W3CDTF">2020-04-18T07:58:00Z</dcterms:modified>
</cp:coreProperties>
</file>