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A9" w:rsidRDefault="005251A9" w:rsidP="005251A9">
      <w:pPr>
        <w:jc w:val="right"/>
        <w:rPr>
          <w:b/>
          <w:lang w:val="en-US"/>
        </w:rPr>
      </w:pPr>
      <w:r>
        <w:rPr>
          <w:b/>
          <w:lang w:val="en-US"/>
        </w:rPr>
        <w:t>AYIN KİTABI</w:t>
      </w:r>
    </w:p>
    <w:p w:rsidR="005251A9" w:rsidRDefault="005251A9" w:rsidP="00204F60">
      <w:pPr>
        <w:jc w:val="center"/>
        <w:rPr>
          <w:b/>
          <w:lang w:val="en-US"/>
        </w:rPr>
      </w:pPr>
    </w:p>
    <w:p w:rsidR="00204F60" w:rsidRPr="005251A9" w:rsidRDefault="00570881" w:rsidP="00204F60">
      <w:pPr>
        <w:jc w:val="center"/>
        <w:rPr>
          <w:b/>
          <w:lang w:val="en-US"/>
        </w:rPr>
      </w:pPr>
      <w:r>
        <w:rPr>
          <w:b/>
          <w:lang w:val="en-US"/>
        </w:rPr>
        <w:t>FETHİ</w:t>
      </w:r>
      <w:r w:rsidR="00204F60" w:rsidRPr="005251A9">
        <w:rPr>
          <w:b/>
          <w:lang w:val="en-US"/>
        </w:rPr>
        <w:t xml:space="preserve"> YEKEN</w:t>
      </w:r>
    </w:p>
    <w:p w:rsidR="005251A9" w:rsidRDefault="005251A9" w:rsidP="00204F60">
      <w:pPr>
        <w:rPr>
          <w:lang w:val="en-US"/>
        </w:rPr>
      </w:pPr>
    </w:p>
    <w:p w:rsidR="00204F60" w:rsidRPr="00204F60" w:rsidRDefault="00204F60" w:rsidP="005251A9">
      <w:pPr>
        <w:ind w:firstLine="708"/>
        <w:jc w:val="both"/>
        <w:rPr>
          <w:lang w:val="en-US"/>
        </w:rPr>
      </w:pPr>
      <w:proofErr w:type="gramStart"/>
      <w:r w:rsidRPr="00204F60">
        <w:rPr>
          <w:lang w:val="en-US"/>
        </w:rPr>
        <w:t xml:space="preserve">3 </w:t>
      </w:r>
      <w:proofErr w:type="spellStart"/>
      <w:r w:rsidRPr="00204F60">
        <w:rPr>
          <w:lang w:val="en-US"/>
        </w:rPr>
        <w:t>Mayıs</w:t>
      </w:r>
      <w:proofErr w:type="spellEnd"/>
      <w:r w:rsidRPr="00204F60">
        <w:rPr>
          <w:lang w:val="en-US"/>
        </w:rPr>
        <w:t xml:space="preserve"> 1933 </w:t>
      </w:r>
      <w:proofErr w:type="spellStart"/>
      <w:r w:rsidRPr="00204F60">
        <w:rPr>
          <w:lang w:val="en-US"/>
        </w:rPr>
        <w:t>yılında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Lübnan’ın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Trablus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şehrinde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doğan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Yeken</w:t>
      </w:r>
      <w:proofErr w:type="spellEnd"/>
      <w:r w:rsidRPr="00204F60">
        <w:rPr>
          <w:lang w:val="en-US"/>
        </w:rPr>
        <w:t>, El-</w:t>
      </w:r>
      <w:proofErr w:type="spellStart"/>
      <w:r w:rsidRPr="00204F60">
        <w:rPr>
          <w:lang w:val="en-US"/>
        </w:rPr>
        <w:t>Lasilki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Fakültesi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Elektrik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Mühendisliği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bölümünden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mezun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oldu</w:t>
      </w:r>
      <w:proofErr w:type="spellEnd"/>
      <w:r w:rsidRPr="00204F60">
        <w:rPr>
          <w:lang w:val="en-US"/>
        </w:rPr>
        <w:t>.</w:t>
      </w:r>
      <w:proofErr w:type="gramEnd"/>
      <w:r w:rsidRPr="00204F60">
        <w:rPr>
          <w:lang w:val="en-US"/>
        </w:rPr>
        <w:t xml:space="preserve"> </w:t>
      </w:r>
    </w:p>
    <w:p w:rsidR="00A2758E" w:rsidRDefault="00204F60" w:rsidP="005251A9">
      <w:pPr>
        <w:ind w:firstLine="708"/>
        <w:jc w:val="both"/>
        <w:rPr>
          <w:lang w:val="en-US"/>
        </w:rPr>
      </w:pPr>
      <w:proofErr w:type="spellStart"/>
      <w:proofErr w:type="gramStart"/>
      <w:r w:rsidRPr="00204F60">
        <w:rPr>
          <w:lang w:val="en-US"/>
        </w:rPr>
        <w:t>Doktorasını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İslami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ilimler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Arap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dili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edebiyatı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üzerine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yaptı</w:t>
      </w:r>
      <w:proofErr w:type="spellEnd"/>
      <w:r w:rsidRPr="00204F60">
        <w:rPr>
          <w:lang w:val="en-US"/>
        </w:rPr>
        <w:t>.</w:t>
      </w:r>
      <w:proofErr w:type="gram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Mısır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İhvanı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Müslimin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hareketinin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Lübnan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kolu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Cemaati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İslami’yi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kurdu</w:t>
      </w:r>
      <w:proofErr w:type="spellEnd"/>
      <w:r w:rsidRPr="00204F60">
        <w:rPr>
          <w:lang w:val="en-US"/>
        </w:rPr>
        <w:t>.</w:t>
      </w:r>
    </w:p>
    <w:p w:rsidR="005251A9" w:rsidRDefault="005251A9" w:rsidP="005251A9">
      <w:pPr>
        <w:jc w:val="both"/>
        <w:rPr>
          <w:b/>
          <w:sz w:val="24"/>
          <w:lang w:val="en-US"/>
        </w:rPr>
      </w:pPr>
    </w:p>
    <w:p w:rsidR="00204F60" w:rsidRPr="00204F60" w:rsidRDefault="00204F60" w:rsidP="005251A9">
      <w:pPr>
        <w:jc w:val="both"/>
        <w:rPr>
          <w:b/>
          <w:sz w:val="24"/>
          <w:lang w:val="en-US"/>
        </w:rPr>
      </w:pPr>
      <w:r w:rsidRPr="00204F60">
        <w:rPr>
          <w:b/>
          <w:sz w:val="24"/>
          <w:lang w:val="en-US"/>
        </w:rPr>
        <w:t>DAVET YOLUNDA DÖKÜLENLER FETHI YEKEN</w:t>
      </w:r>
    </w:p>
    <w:p w:rsidR="005251A9" w:rsidRDefault="005251A9" w:rsidP="005251A9">
      <w:pPr>
        <w:jc w:val="both"/>
        <w:rPr>
          <w:lang w:val="en-US"/>
        </w:rPr>
      </w:pPr>
    </w:p>
    <w:p w:rsidR="00204F60" w:rsidRDefault="00204F60" w:rsidP="005251A9">
      <w:pPr>
        <w:ind w:firstLine="708"/>
        <w:jc w:val="both"/>
        <w:rPr>
          <w:lang w:val="en-US"/>
        </w:rPr>
      </w:pPr>
      <w:proofErr w:type="spellStart"/>
      <w:proofErr w:type="gramStart"/>
      <w:r w:rsidRPr="00204F60">
        <w:rPr>
          <w:lang w:val="en-US"/>
        </w:rPr>
        <w:t>İslam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davetinin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başlangıcından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günümüze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İslami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mücadelede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yerini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almış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ancak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daha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sonra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çeşitli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sebeplerden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ötürü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ayağı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kayıp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hareketten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kopmuş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birçok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örneğe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rastlamaktayız</w:t>
      </w:r>
      <w:proofErr w:type="spellEnd"/>
      <w:r w:rsidRPr="00204F60">
        <w:rPr>
          <w:lang w:val="en-US"/>
        </w:rPr>
        <w:t>.</w:t>
      </w:r>
      <w:proofErr w:type="gram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Gençliğin</w:t>
      </w:r>
      <w:proofErr w:type="spellEnd"/>
      <w:r w:rsidRPr="00204F60">
        <w:rPr>
          <w:lang w:val="en-US"/>
        </w:rPr>
        <w:t xml:space="preserve"> ilk </w:t>
      </w:r>
      <w:proofErr w:type="spellStart"/>
      <w:r w:rsidRPr="00204F60">
        <w:rPr>
          <w:lang w:val="en-US"/>
        </w:rPr>
        <w:t>yıllarında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öğrencilik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hayatında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evlilik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hayatının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başlangıcında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İslami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harekette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sorumluluk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mevkiine</w:t>
      </w:r>
      <w:proofErr w:type="spellEnd"/>
      <w:r w:rsidRPr="00204F60">
        <w:rPr>
          <w:lang w:val="en-US"/>
        </w:rPr>
        <w:t xml:space="preserve"> ilk </w:t>
      </w:r>
      <w:proofErr w:type="spellStart"/>
      <w:r w:rsidRPr="00204F60">
        <w:rPr>
          <w:lang w:val="en-US"/>
        </w:rPr>
        <w:t>ulaştığı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anda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kendisine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makam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mevki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verilmeden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önce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büyük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servete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ulaşmadan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evvel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daha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birçok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zaman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durumlarda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davaya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sıkı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sıkıya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bağlı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kardeşlerin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daha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sonra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davadan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kopmalarının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neden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niçinlerini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çözüm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yollarıyla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birlikte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Fethi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Yeken’in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bu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eserinde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bulacaksınız</w:t>
      </w:r>
      <w:proofErr w:type="spellEnd"/>
      <w:r w:rsidRPr="00204F60">
        <w:rPr>
          <w:lang w:val="en-US"/>
        </w:rPr>
        <w:t>.</w:t>
      </w:r>
    </w:p>
    <w:p w:rsidR="005251A9" w:rsidRDefault="005251A9" w:rsidP="005251A9">
      <w:pPr>
        <w:jc w:val="both"/>
        <w:rPr>
          <w:b/>
          <w:sz w:val="24"/>
          <w:lang w:val="en-US"/>
        </w:rPr>
      </w:pPr>
    </w:p>
    <w:p w:rsidR="00204F60" w:rsidRPr="00204F60" w:rsidRDefault="00204F60" w:rsidP="005251A9">
      <w:pPr>
        <w:jc w:val="both"/>
        <w:rPr>
          <w:b/>
          <w:sz w:val="24"/>
          <w:lang w:val="en-US"/>
        </w:rPr>
      </w:pPr>
      <w:r w:rsidRPr="00204F60">
        <w:rPr>
          <w:b/>
          <w:sz w:val="24"/>
          <w:lang w:val="en-US"/>
        </w:rPr>
        <w:t>HASAN EL-BENNA</w:t>
      </w:r>
    </w:p>
    <w:p w:rsidR="005251A9" w:rsidRDefault="005251A9" w:rsidP="005251A9">
      <w:pPr>
        <w:jc w:val="both"/>
        <w:rPr>
          <w:lang w:val="en-US"/>
        </w:rPr>
      </w:pPr>
    </w:p>
    <w:p w:rsidR="00204F60" w:rsidRDefault="00204F60" w:rsidP="005251A9">
      <w:pPr>
        <w:ind w:firstLine="708"/>
        <w:jc w:val="both"/>
        <w:rPr>
          <w:lang w:val="en-US"/>
        </w:rPr>
      </w:pPr>
      <w:r w:rsidRPr="00204F60">
        <w:rPr>
          <w:lang w:val="en-US"/>
        </w:rPr>
        <w:t xml:space="preserve">14 </w:t>
      </w:r>
      <w:proofErr w:type="spellStart"/>
      <w:r w:rsidRPr="00204F60">
        <w:rPr>
          <w:lang w:val="en-US"/>
        </w:rPr>
        <w:t>Ekim</w:t>
      </w:r>
      <w:proofErr w:type="spellEnd"/>
      <w:r w:rsidRPr="00204F60">
        <w:rPr>
          <w:lang w:val="en-US"/>
        </w:rPr>
        <w:t xml:space="preserve"> 1906’da </w:t>
      </w:r>
      <w:proofErr w:type="spellStart"/>
      <w:r w:rsidRPr="00204F60">
        <w:rPr>
          <w:lang w:val="en-US"/>
        </w:rPr>
        <w:t>Mısır’ın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Buhayre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iline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bağlı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Mahmûdiye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kasabasında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doğan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Hasan</w:t>
      </w:r>
      <w:proofErr w:type="spellEnd"/>
      <w:r w:rsidRPr="00204F60">
        <w:rPr>
          <w:lang w:val="en-US"/>
        </w:rPr>
        <w:t xml:space="preserve"> El </w:t>
      </w:r>
      <w:proofErr w:type="spellStart"/>
      <w:r w:rsidRPr="00204F60">
        <w:rPr>
          <w:lang w:val="en-US"/>
        </w:rPr>
        <w:t>Benna</w:t>
      </w:r>
      <w:proofErr w:type="spellEnd"/>
      <w:r w:rsidRPr="00204F60">
        <w:rPr>
          <w:lang w:val="en-US"/>
        </w:rPr>
        <w:t xml:space="preserve"> </w:t>
      </w:r>
      <w:proofErr w:type="gramStart"/>
      <w:r w:rsidRPr="00204F60">
        <w:rPr>
          <w:lang w:val="en-US"/>
        </w:rPr>
        <w:t>1923’te</w:t>
      </w:r>
      <w:proofErr w:type="gram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Kahire’de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dini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toplumsal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konularda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geleneksel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eğitim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veren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Darü’l-Ulum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adlı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öğretmen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okuluna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kaydoldu</w:t>
      </w:r>
      <w:proofErr w:type="spellEnd"/>
      <w:r w:rsidRPr="00204F60">
        <w:rPr>
          <w:lang w:val="en-US"/>
        </w:rPr>
        <w:t xml:space="preserve">. 1927 </w:t>
      </w:r>
      <w:proofErr w:type="spellStart"/>
      <w:r w:rsidRPr="00204F60">
        <w:rPr>
          <w:lang w:val="en-US"/>
        </w:rPr>
        <w:t>yılında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Darü’l-Ulum’dan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birincilikle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mezun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olduktan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sonra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öğretmen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olarak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tayini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çıktı</w:t>
      </w:r>
      <w:proofErr w:type="spellEnd"/>
      <w:r w:rsidRPr="00204F60">
        <w:rPr>
          <w:lang w:val="en-US"/>
        </w:rPr>
        <w:t xml:space="preserve">. </w:t>
      </w:r>
      <w:proofErr w:type="spellStart"/>
      <w:r w:rsidRPr="00204F60">
        <w:rPr>
          <w:lang w:val="en-US"/>
        </w:rPr>
        <w:t>Bundan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yıl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sonra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aralarında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işçi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esnaf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öğrencilerin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bulunduğu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altı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arkadaşıyla</w:t>
      </w:r>
      <w:proofErr w:type="spellEnd"/>
      <w:r w:rsidRPr="00204F60">
        <w:rPr>
          <w:lang w:val="en-US"/>
        </w:rPr>
        <w:t xml:space="preserve"> “</w:t>
      </w:r>
      <w:proofErr w:type="spellStart"/>
      <w:r w:rsidRPr="00204F60">
        <w:rPr>
          <w:lang w:val="en-US"/>
        </w:rPr>
        <w:t>İhvan</w:t>
      </w:r>
      <w:proofErr w:type="spellEnd"/>
      <w:r w:rsidRPr="00204F60">
        <w:rPr>
          <w:lang w:val="en-US"/>
        </w:rPr>
        <w:t xml:space="preserve">-ı </w:t>
      </w:r>
      <w:proofErr w:type="spellStart"/>
      <w:r w:rsidRPr="00204F60">
        <w:rPr>
          <w:lang w:val="en-US"/>
        </w:rPr>
        <w:t>Müslimin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Teşkilatını</w:t>
      </w:r>
      <w:proofErr w:type="spellEnd"/>
      <w:r w:rsidRPr="00204F60">
        <w:rPr>
          <w:lang w:val="en-US"/>
        </w:rPr>
        <w:t xml:space="preserve">” </w:t>
      </w:r>
      <w:proofErr w:type="spellStart"/>
      <w:r w:rsidRPr="00204F60">
        <w:rPr>
          <w:lang w:val="en-US"/>
        </w:rPr>
        <w:t>kurdu</w:t>
      </w:r>
      <w:proofErr w:type="spellEnd"/>
      <w:r w:rsidRPr="00204F60">
        <w:rPr>
          <w:lang w:val="en-US"/>
        </w:rPr>
        <w:t xml:space="preserve">. </w:t>
      </w:r>
      <w:proofErr w:type="spellStart"/>
      <w:r w:rsidRPr="00204F60">
        <w:rPr>
          <w:lang w:val="en-US"/>
        </w:rPr>
        <w:t>Yıllarını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İslam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davasına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hizmetle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geçiren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Benna</w:t>
      </w:r>
      <w:proofErr w:type="spellEnd"/>
      <w:r w:rsidRPr="00204F60">
        <w:rPr>
          <w:lang w:val="en-US"/>
        </w:rPr>
        <w:t xml:space="preserve">; 12 </w:t>
      </w:r>
      <w:proofErr w:type="spellStart"/>
      <w:r w:rsidRPr="00204F60">
        <w:rPr>
          <w:lang w:val="en-US"/>
        </w:rPr>
        <w:t>Şubat</w:t>
      </w:r>
      <w:proofErr w:type="spellEnd"/>
      <w:r w:rsidRPr="00204F60">
        <w:rPr>
          <w:lang w:val="en-US"/>
        </w:rPr>
        <w:t xml:space="preserve"> 1949 </w:t>
      </w:r>
      <w:proofErr w:type="spellStart"/>
      <w:r w:rsidRPr="00204F60">
        <w:rPr>
          <w:lang w:val="en-US"/>
        </w:rPr>
        <w:t>yılında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uğradığı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suikast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sonucu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şehit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edildi</w:t>
      </w:r>
      <w:proofErr w:type="spellEnd"/>
      <w:r w:rsidRPr="00204F60">
        <w:rPr>
          <w:lang w:val="en-US"/>
        </w:rPr>
        <w:t>.</w:t>
      </w:r>
    </w:p>
    <w:p w:rsidR="005251A9" w:rsidRDefault="005251A9" w:rsidP="005251A9">
      <w:pPr>
        <w:jc w:val="both"/>
        <w:rPr>
          <w:b/>
          <w:sz w:val="24"/>
          <w:lang w:val="en-US"/>
        </w:rPr>
      </w:pPr>
    </w:p>
    <w:p w:rsidR="00204F60" w:rsidRDefault="00204F60" w:rsidP="005251A9">
      <w:pPr>
        <w:jc w:val="both"/>
        <w:rPr>
          <w:b/>
          <w:sz w:val="24"/>
          <w:lang w:val="en-US"/>
        </w:rPr>
      </w:pPr>
      <w:r w:rsidRPr="00204F60">
        <w:rPr>
          <w:b/>
          <w:sz w:val="24"/>
          <w:lang w:val="en-US"/>
        </w:rPr>
        <w:t>TASAVVUF VE AHLAK EĞİTİMİ HASAN EL-BENNA</w:t>
      </w:r>
    </w:p>
    <w:p w:rsidR="005251A9" w:rsidRDefault="005251A9" w:rsidP="005251A9">
      <w:pPr>
        <w:jc w:val="both"/>
        <w:rPr>
          <w:lang w:val="en-US"/>
        </w:rPr>
      </w:pPr>
      <w:bookmarkStart w:id="0" w:name="_GoBack"/>
    </w:p>
    <w:p w:rsidR="00204F60" w:rsidRPr="00204F60" w:rsidRDefault="00204F60" w:rsidP="005251A9">
      <w:pPr>
        <w:ind w:firstLine="708"/>
        <w:jc w:val="both"/>
        <w:rPr>
          <w:lang w:val="en-US"/>
        </w:rPr>
      </w:pPr>
      <w:proofErr w:type="spellStart"/>
      <w:r w:rsidRPr="00204F60">
        <w:rPr>
          <w:lang w:val="en-US"/>
        </w:rPr>
        <w:t>Şehit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Hasan</w:t>
      </w:r>
      <w:proofErr w:type="spellEnd"/>
      <w:r w:rsidRPr="00204F60">
        <w:rPr>
          <w:lang w:val="en-US"/>
        </w:rPr>
        <w:t xml:space="preserve"> El </w:t>
      </w:r>
      <w:proofErr w:type="spellStart"/>
      <w:r w:rsidRPr="00204F60">
        <w:rPr>
          <w:lang w:val="en-US"/>
        </w:rPr>
        <w:t>Benna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kitabında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tasavvuf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ahlak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eğitimi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üzerinde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durarak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tasavvuf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fıkhı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birbirleriyle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mukayese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ederek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şunları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söylemiştir</w:t>
      </w:r>
      <w:proofErr w:type="spellEnd"/>
      <w:r w:rsidRPr="00204F60">
        <w:rPr>
          <w:lang w:val="en-US"/>
        </w:rPr>
        <w:t xml:space="preserve">: </w:t>
      </w:r>
    </w:p>
    <w:p w:rsidR="00204F60" w:rsidRPr="00204F60" w:rsidRDefault="00204F60" w:rsidP="005251A9">
      <w:pPr>
        <w:ind w:firstLine="708"/>
        <w:jc w:val="both"/>
        <w:rPr>
          <w:lang w:val="en-US"/>
        </w:rPr>
      </w:pPr>
      <w:proofErr w:type="gramStart"/>
      <w:r w:rsidRPr="00204F60">
        <w:rPr>
          <w:lang w:val="en-US"/>
        </w:rPr>
        <w:t>‘</w:t>
      </w:r>
      <w:proofErr w:type="spellStart"/>
      <w:r w:rsidRPr="00204F60">
        <w:rPr>
          <w:lang w:val="en-US"/>
        </w:rPr>
        <w:t>Fıkhın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hükmü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geneldir</w:t>
      </w:r>
      <w:proofErr w:type="spellEnd"/>
      <w:r w:rsidRPr="00204F60">
        <w:rPr>
          <w:lang w:val="en-US"/>
        </w:rPr>
        <w:t>.</w:t>
      </w:r>
      <w:proofErr w:type="gram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Çünkü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maksadı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dinin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minaresini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yükseltmek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onu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yüceltmektir</w:t>
      </w:r>
      <w:proofErr w:type="spellEnd"/>
      <w:r w:rsidRPr="00204F60">
        <w:rPr>
          <w:lang w:val="en-US"/>
        </w:rPr>
        <w:t xml:space="preserve">. </w:t>
      </w:r>
      <w:proofErr w:type="spellStart"/>
      <w:r w:rsidRPr="00204F60">
        <w:rPr>
          <w:lang w:val="en-US"/>
        </w:rPr>
        <w:t>Tasavvufun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hükmü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ise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hastır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özeldir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genel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değildir</w:t>
      </w:r>
      <w:proofErr w:type="spellEnd"/>
      <w:r w:rsidRPr="00204F60">
        <w:rPr>
          <w:lang w:val="en-US"/>
        </w:rPr>
        <w:t xml:space="preserve">. </w:t>
      </w:r>
      <w:proofErr w:type="spellStart"/>
      <w:r w:rsidRPr="00204F60">
        <w:rPr>
          <w:lang w:val="en-US"/>
        </w:rPr>
        <w:t>Çünkü</w:t>
      </w:r>
      <w:proofErr w:type="spellEnd"/>
      <w:r w:rsidRPr="00204F60">
        <w:rPr>
          <w:lang w:val="en-US"/>
        </w:rPr>
        <w:t xml:space="preserve"> o </w:t>
      </w:r>
      <w:proofErr w:type="spellStart"/>
      <w:r w:rsidRPr="00204F60">
        <w:rPr>
          <w:lang w:val="en-US"/>
        </w:rPr>
        <w:t>kul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ile</w:t>
      </w:r>
      <w:proofErr w:type="spellEnd"/>
      <w:r w:rsidRPr="00204F60">
        <w:rPr>
          <w:lang w:val="en-US"/>
        </w:rPr>
        <w:t xml:space="preserve"> Rabbi </w:t>
      </w:r>
      <w:proofErr w:type="spellStart"/>
      <w:proofErr w:type="gramStart"/>
      <w:r w:rsidRPr="00204F60">
        <w:rPr>
          <w:lang w:val="en-US"/>
        </w:rPr>
        <w:t>arasında</w:t>
      </w:r>
      <w:proofErr w:type="spellEnd"/>
      <w:proofErr w:type="gram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bir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muameledir</w:t>
      </w:r>
      <w:proofErr w:type="spellEnd"/>
      <w:r w:rsidRPr="00204F60">
        <w:rPr>
          <w:lang w:val="en-US"/>
        </w:rPr>
        <w:t xml:space="preserve">. </w:t>
      </w:r>
      <w:proofErr w:type="spellStart"/>
      <w:r w:rsidRPr="00204F60">
        <w:rPr>
          <w:lang w:val="en-US"/>
        </w:rPr>
        <w:t>Ancak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tasavvuf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fıkıhsız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olmaz</w:t>
      </w:r>
      <w:proofErr w:type="spellEnd"/>
      <w:r w:rsidRPr="00204F60">
        <w:rPr>
          <w:lang w:val="en-US"/>
        </w:rPr>
        <w:t xml:space="preserve">. Her ne </w:t>
      </w:r>
      <w:proofErr w:type="spellStart"/>
      <w:proofErr w:type="gramStart"/>
      <w:r w:rsidRPr="00204F60">
        <w:rPr>
          <w:lang w:val="en-US"/>
        </w:rPr>
        <w:t>kadar</w:t>
      </w:r>
      <w:proofErr w:type="spellEnd"/>
      <w:proofErr w:type="gram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mertebe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itibariyle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tasavvuf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fıkıhtan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üstün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olsa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fıkıh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bırakılıp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tasavvufa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gidilemez</w:t>
      </w:r>
      <w:proofErr w:type="spellEnd"/>
      <w:r w:rsidRPr="00204F60">
        <w:rPr>
          <w:lang w:val="en-US"/>
        </w:rPr>
        <w:t xml:space="preserve">. </w:t>
      </w:r>
    </w:p>
    <w:p w:rsidR="00204F60" w:rsidRPr="005251A9" w:rsidRDefault="00204F60" w:rsidP="005251A9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204F60">
        <w:rPr>
          <w:lang w:val="en-US"/>
        </w:rPr>
        <w:t>Tasavvuf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fıkıhsız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olamaz</w:t>
      </w:r>
      <w:proofErr w:type="spellEnd"/>
      <w:r w:rsidRPr="00204F60">
        <w:rPr>
          <w:lang w:val="en-US"/>
        </w:rPr>
        <w:t>.</w:t>
      </w:r>
      <w:proofErr w:type="gram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Çünkü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fıkıh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daha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sağlam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ve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maslahat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açısından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daha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geneldir</w:t>
      </w:r>
      <w:proofErr w:type="spellEnd"/>
      <w:r w:rsidRPr="00204F60">
        <w:rPr>
          <w:lang w:val="en-US"/>
        </w:rPr>
        <w:t xml:space="preserve">. </w:t>
      </w:r>
      <w:proofErr w:type="spellStart"/>
      <w:r w:rsidRPr="00204F60">
        <w:rPr>
          <w:lang w:val="en-US"/>
        </w:rPr>
        <w:t>Bunun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için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şöyle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söylenmiştir</w:t>
      </w:r>
      <w:proofErr w:type="spellEnd"/>
      <w:r w:rsidRPr="00204F60">
        <w:rPr>
          <w:lang w:val="en-US"/>
        </w:rPr>
        <w:t>: ‘</w:t>
      </w:r>
      <w:proofErr w:type="spellStart"/>
      <w:r w:rsidRPr="00204F60">
        <w:rPr>
          <w:lang w:val="en-US"/>
        </w:rPr>
        <w:t>Sûfî</w:t>
      </w:r>
      <w:proofErr w:type="spellEnd"/>
      <w:r w:rsidRPr="00204F60">
        <w:rPr>
          <w:lang w:val="en-US"/>
        </w:rPr>
        <w:t xml:space="preserve">, </w:t>
      </w:r>
      <w:proofErr w:type="spellStart"/>
      <w:r w:rsidRPr="00204F60">
        <w:rPr>
          <w:lang w:val="en-US"/>
        </w:rPr>
        <w:t>fıkıhçı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olmalıdır</w:t>
      </w:r>
      <w:proofErr w:type="spellEnd"/>
      <w:r w:rsidRPr="00204F60">
        <w:rPr>
          <w:lang w:val="en-US"/>
        </w:rPr>
        <w:t xml:space="preserve">; </w:t>
      </w:r>
      <w:proofErr w:type="spellStart"/>
      <w:r w:rsidRPr="00204F60">
        <w:rPr>
          <w:lang w:val="en-US"/>
        </w:rPr>
        <w:t>ancak</w:t>
      </w:r>
      <w:proofErr w:type="spellEnd"/>
      <w:r w:rsidRPr="00204F60">
        <w:rPr>
          <w:lang w:val="en-US"/>
        </w:rPr>
        <w:t xml:space="preserve"> her </w:t>
      </w:r>
      <w:proofErr w:type="spellStart"/>
      <w:r w:rsidRPr="00204F60">
        <w:rPr>
          <w:lang w:val="en-US"/>
        </w:rPr>
        <w:t>fıkıhçı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Sûfî</w:t>
      </w:r>
      <w:proofErr w:type="spellEnd"/>
      <w:r w:rsidRPr="00204F60">
        <w:rPr>
          <w:lang w:val="en-US"/>
        </w:rPr>
        <w:t xml:space="preserve"> </w:t>
      </w:r>
      <w:proofErr w:type="spellStart"/>
      <w:r w:rsidRPr="00204F60">
        <w:rPr>
          <w:lang w:val="en-US"/>
        </w:rPr>
        <w:t>olmayabilir</w:t>
      </w:r>
      <w:proofErr w:type="spellEnd"/>
      <w:r w:rsidRPr="00204F60">
        <w:rPr>
          <w:lang w:val="en-US"/>
        </w:rPr>
        <w:t>.’</w:t>
      </w:r>
    </w:p>
    <w:bookmarkEnd w:id="0"/>
    <w:p w:rsidR="00204F60" w:rsidRPr="00204F60" w:rsidRDefault="00204F60" w:rsidP="005251A9">
      <w:pPr>
        <w:jc w:val="both"/>
        <w:rPr>
          <w:b/>
          <w:sz w:val="24"/>
          <w:lang w:val="en-US"/>
        </w:rPr>
      </w:pPr>
    </w:p>
    <w:p w:rsidR="00204F60" w:rsidRPr="00204F60" w:rsidRDefault="00204F60" w:rsidP="005251A9">
      <w:pPr>
        <w:jc w:val="both"/>
        <w:rPr>
          <w:lang w:val="en-US"/>
        </w:rPr>
      </w:pPr>
    </w:p>
    <w:p w:rsidR="00204F60" w:rsidRDefault="00204F60" w:rsidP="005251A9">
      <w:pPr>
        <w:jc w:val="both"/>
      </w:pPr>
    </w:p>
    <w:sectPr w:rsidR="00204F60" w:rsidSect="00753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A5" w:rsidRDefault="00DA56A5" w:rsidP="005251A9">
      <w:pPr>
        <w:spacing w:after="0" w:line="240" w:lineRule="auto"/>
      </w:pPr>
      <w:r>
        <w:separator/>
      </w:r>
    </w:p>
  </w:endnote>
  <w:endnote w:type="continuationSeparator" w:id="0">
    <w:p w:rsidR="00DA56A5" w:rsidRDefault="00DA56A5" w:rsidP="0052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Default="005251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Default="005251A9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E6398B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Default="005251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A5" w:rsidRDefault="00DA56A5" w:rsidP="005251A9">
      <w:pPr>
        <w:spacing w:after="0" w:line="240" w:lineRule="auto"/>
      </w:pPr>
      <w:r>
        <w:separator/>
      </w:r>
    </w:p>
  </w:footnote>
  <w:footnote w:type="continuationSeparator" w:id="0">
    <w:p w:rsidR="00DA56A5" w:rsidRDefault="00DA56A5" w:rsidP="0052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Default="005251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Default="005251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Default="005251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D7"/>
    <w:rsid w:val="00204F60"/>
    <w:rsid w:val="004C61FA"/>
    <w:rsid w:val="005251A9"/>
    <w:rsid w:val="00570881"/>
    <w:rsid w:val="006B49C8"/>
    <w:rsid w:val="0075326B"/>
    <w:rsid w:val="00A2758E"/>
    <w:rsid w:val="00AF33D7"/>
    <w:rsid w:val="00D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2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51A9"/>
  </w:style>
  <w:style w:type="paragraph" w:styleId="Altbilgi">
    <w:name w:val="footer"/>
    <w:basedOn w:val="Normal"/>
    <w:link w:val="AltbilgiChar"/>
    <w:uiPriority w:val="99"/>
    <w:semiHidden/>
    <w:unhideWhenUsed/>
    <w:rsid w:val="0052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51A9"/>
  </w:style>
  <w:style w:type="character" w:styleId="Kpr">
    <w:name w:val="Hyperlink"/>
    <w:basedOn w:val="VarsaylanParagrafYazTipi"/>
    <w:uiPriority w:val="99"/>
    <w:unhideWhenUsed/>
    <w:rsid w:val="005251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2017-02-12T08:37:00Z</dcterms:created>
  <dcterms:modified xsi:type="dcterms:W3CDTF">2020-05-08T15:17:00Z</dcterms:modified>
</cp:coreProperties>
</file>