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34FCB" w14:textId="46390579" w:rsidR="00370EF2" w:rsidRPr="00370EF2" w:rsidRDefault="00370EF2" w:rsidP="00DC7983">
      <w:pPr>
        <w:jc w:val="right"/>
        <w:rPr>
          <w:b/>
          <w:bCs/>
          <w:sz w:val="34"/>
          <w:szCs w:val="34"/>
        </w:rPr>
      </w:pPr>
      <w:r w:rsidRPr="00370EF2">
        <w:rPr>
          <w:b/>
          <w:bCs/>
          <w:sz w:val="34"/>
          <w:szCs w:val="34"/>
        </w:rPr>
        <w:t>AYET VE HADİSLER</w:t>
      </w:r>
    </w:p>
    <w:p w14:paraId="02810761" w14:textId="49D023FF" w:rsidR="00DC7983" w:rsidRPr="00370EF2" w:rsidRDefault="00363C98" w:rsidP="00370EF2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Ayın Ayet v</w:t>
      </w:r>
      <w:bookmarkStart w:id="0" w:name="_GoBack"/>
      <w:bookmarkEnd w:id="0"/>
      <w:r w:rsidR="00370EF2" w:rsidRPr="00370EF2">
        <w:rPr>
          <w:b/>
          <w:bCs/>
          <w:sz w:val="50"/>
          <w:szCs w:val="50"/>
        </w:rPr>
        <w:t>e Hadisleri</w:t>
      </w:r>
    </w:p>
    <w:p w14:paraId="4DE06DAF" w14:textId="675133C7" w:rsidR="00DC7983" w:rsidRPr="00370EF2" w:rsidRDefault="00370EF2" w:rsidP="00370E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70EF2">
        <w:rPr>
          <w:b/>
          <w:bCs/>
          <w:sz w:val="24"/>
          <w:szCs w:val="24"/>
        </w:rPr>
        <w:t>Ayetler</w:t>
      </w:r>
    </w:p>
    <w:p w14:paraId="2ED90A68" w14:textId="2D71BFD9" w:rsidR="00DC7983" w:rsidRDefault="00370EF2" w:rsidP="00370EF2">
      <w:pPr>
        <w:jc w:val="both"/>
      </w:pPr>
      <w:r>
        <w:tab/>
        <w:t>1- “</w:t>
      </w:r>
      <w:r w:rsidR="00DC7983" w:rsidRPr="00DC7983">
        <w:t>Sizden; hayra çağıran, iyiliği emreden ve kötülükten sakındıran bir topluluk bulunsun. Kurtuluşa erenler işte bunlardır.</w:t>
      </w:r>
      <w:r>
        <w:t>” (</w:t>
      </w:r>
      <w:proofErr w:type="spellStart"/>
      <w:r>
        <w:t>Âl</w:t>
      </w:r>
      <w:proofErr w:type="spellEnd"/>
      <w:r>
        <w:t>-i İmran, 104)</w:t>
      </w:r>
    </w:p>
    <w:p w14:paraId="11355141" w14:textId="439EC58F" w:rsidR="00DC7983" w:rsidRDefault="00370EF2" w:rsidP="00370EF2">
      <w:pPr>
        <w:jc w:val="both"/>
      </w:pPr>
      <w:r>
        <w:tab/>
        <w:t>2- “</w:t>
      </w:r>
      <w:r w:rsidR="00DC7983" w:rsidRPr="00DC7983">
        <w:t>Allah'a itaat edin, peygambere itaat edin ve sakının. Eğer yüz çevirirseniz, bilin ki, elçimize düşen, ancak apaçık bir tebliğdir.</w:t>
      </w:r>
      <w:r>
        <w:t>” (Maide, 92)</w:t>
      </w:r>
    </w:p>
    <w:p w14:paraId="0EA54BF6" w14:textId="719A9005" w:rsidR="00DC7983" w:rsidRDefault="00370EF2" w:rsidP="00370EF2">
      <w:pPr>
        <w:jc w:val="both"/>
      </w:pPr>
      <w:r>
        <w:tab/>
        <w:t>3- “Öyle ise</w:t>
      </w:r>
      <w:r w:rsidR="00DC7983" w:rsidRPr="00DC7983">
        <w:t xml:space="preserve"> </w:t>
      </w:r>
      <w:proofErr w:type="spellStart"/>
      <w:r w:rsidR="00DC7983" w:rsidRPr="00DC7983">
        <w:t>emrolunduğun</w:t>
      </w:r>
      <w:proofErr w:type="spellEnd"/>
      <w:r w:rsidR="00DC7983" w:rsidRPr="00DC7983">
        <w:t xml:space="preserve"> şeyi açıkça </w:t>
      </w:r>
      <w:r>
        <w:t>söyle</w:t>
      </w:r>
      <w:r w:rsidR="00DC7983" w:rsidRPr="00DC7983">
        <w:t xml:space="preserve"> ve müşriklere aldırış etme.</w:t>
      </w:r>
      <w:r>
        <w:t>” (</w:t>
      </w:r>
      <w:r w:rsidR="00DC7983" w:rsidRPr="00DC7983">
        <w:t>Hicr, 94</w:t>
      </w:r>
      <w:r>
        <w:t>)</w:t>
      </w:r>
    </w:p>
    <w:p w14:paraId="3F94AD8D" w14:textId="67125706" w:rsidR="00DC7983" w:rsidRDefault="00370EF2" w:rsidP="00370EF2">
      <w:r>
        <w:tab/>
        <w:t xml:space="preserve">4- </w:t>
      </w:r>
      <w:r w:rsidR="00DC7983" w:rsidRPr="00DC7983">
        <w:t>Hiç şüphesiz, zikri (Kur'an'ı) biz indirdik biz; onun koruyucuları da gerçekten biziz.</w:t>
      </w:r>
      <w:r>
        <w:t xml:space="preserve"> (</w:t>
      </w:r>
      <w:r w:rsidR="00DC7983" w:rsidRPr="00DC7983">
        <w:t>Hicr, 9</w:t>
      </w:r>
      <w:r>
        <w:t>)</w:t>
      </w:r>
    </w:p>
    <w:p w14:paraId="0F262037" w14:textId="46DAD5B9" w:rsidR="00DC7983" w:rsidRPr="00370EF2" w:rsidRDefault="00370EF2" w:rsidP="00370EF2">
      <w:pPr>
        <w:rPr>
          <w:b/>
          <w:bCs/>
          <w:sz w:val="24"/>
          <w:szCs w:val="24"/>
        </w:rPr>
      </w:pPr>
      <w:r w:rsidRPr="00370EF2">
        <w:rPr>
          <w:b/>
          <w:bCs/>
          <w:sz w:val="24"/>
          <w:szCs w:val="24"/>
        </w:rPr>
        <w:tab/>
        <w:t>Hadisler</w:t>
      </w:r>
    </w:p>
    <w:p w14:paraId="35B99FBC" w14:textId="03B98E97" w:rsidR="00220592" w:rsidRDefault="00370EF2" w:rsidP="00370EF2">
      <w:pPr>
        <w:jc w:val="both"/>
      </w:pPr>
      <w:r>
        <w:tab/>
        <w:t>1- “</w:t>
      </w:r>
      <w:r w:rsidR="00DC7983">
        <w:t xml:space="preserve">Kim hidayete davette bulunursa; o hidayete uyanların </w:t>
      </w:r>
      <w:proofErr w:type="spellStart"/>
      <w:r w:rsidR="00DC7983">
        <w:t>n</w:t>
      </w:r>
      <w:r>
        <w:t>â</w:t>
      </w:r>
      <w:r w:rsidR="00DC7983">
        <w:t>il</w:t>
      </w:r>
      <w:proofErr w:type="spellEnd"/>
      <w:r w:rsidR="00DC7983">
        <w:t xml:space="preserve"> olduğu sevabın tamamına, davet edende erişir.</w:t>
      </w:r>
      <w:r>
        <w:t>” (</w:t>
      </w:r>
      <w:r w:rsidR="00DC7983">
        <w:t>Müslim, Tirmizi</w:t>
      </w:r>
      <w:r>
        <w:t>)</w:t>
      </w:r>
    </w:p>
    <w:p w14:paraId="7DAB6543" w14:textId="717B7560" w:rsidR="00DC7983" w:rsidRDefault="00370EF2" w:rsidP="00370EF2">
      <w:pPr>
        <w:jc w:val="both"/>
      </w:pPr>
      <w:r>
        <w:tab/>
        <w:t>2- “</w:t>
      </w:r>
      <w:r w:rsidR="00DC7983">
        <w:t xml:space="preserve">Hayır, Allah’a yemin ederim ki ya </w:t>
      </w:r>
      <w:proofErr w:type="spellStart"/>
      <w:r w:rsidR="00DC7983">
        <w:t>münkerden</w:t>
      </w:r>
      <w:proofErr w:type="spellEnd"/>
      <w:r w:rsidR="00DC7983">
        <w:t xml:space="preserve"> sakındırır marufu </w:t>
      </w:r>
      <w:proofErr w:type="spellStart"/>
      <w:r w:rsidR="00DC7983">
        <w:t>nehyeder</w:t>
      </w:r>
      <w:proofErr w:type="spellEnd"/>
      <w:r w:rsidR="00DC7983">
        <w:t xml:space="preserve"> zalimin zulmüne </w:t>
      </w:r>
      <w:r w:rsidR="003B7530">
        <w:t>mâni</w:t>
      </w:r>
      <w:r w:rsidR="00DC7983">
        <w:t xml:space="preserve"> olur onu hakka çağırırsınız </w:t>
      </w:r>
      <w:r w:rsidR="005D65BD">
        <w:t>ya da</w:t>
      </w:r>
      <w:r w:rsidR="00DC7983">
        <w:t xml:space="preserve"> Allah bazılarınızın kalplerini bazınıza benzetir de </w:t>
      </w:r>
      <w:proofErr w:type="spellStart"/>
      <w:r w:rsidR="00DC7983">
        <w:t>İsrailoğullarının</w:t>
      </w:r>
      <w:proofErr w:type="spellEnd"/>
      <w:r w:rsidR="00DC7983">
        <w:t xml:space="preserve"> belasını verdiği gibi sizin de belanızı verir.</w:t>
      </w:r>
      <w:r>
        <w:t>” (</w:t>
      </w:r>
      <w:r w:rsidR="00DC7983">
        <w:t xml:space="preserve">Ebu </w:t>
      </w:r>
      <w:proofErr w:type="spellStart"/>
      <w:r w:rsidR="00DC7983">
        <w:t>Derda</w:t>
      </w:r>
      <w:proofErr w:type="spellEnd"/>
      <w:r>
        <w:t>)</w:t>
      </w:r>
    </w:p>
    <w:p w14:paraId="65F41DAA" w14:textId="3BF4DA9E" w:rsidR="00C2542C" w:rsidRDefault="00370EF2" w:rsidP="00370EF2">
      <w:pPr>
        <w:jc w:val="both"/>
      </w:pPr>
      <w:r>
        <w:tab/>
        <w:t>3- “</w:t>
      </w:r>
      <w:r w:rsidR="005D65BD" w:rsidRPr="00DC7983">
        <w:t>Dua</w:t>
      </w:r>
      <w:r w:rsidR="00DC7983" w:rsidRPr="00DC7983">
        <w:t xml:space="preserve"> edip</w:t>
      </w:r>
      <w:r w:rsidR="00DC7983">
        <w:t xml:space="preserve"> de</w:t>
      </w:r>
      <w:r w:rsidR="00DC7983" w:rsidRPr="00DC7983">
        <w:t xml:space="preserve"> dualarınız kabul edilmediği bir an gelip</w:t>
      </w:r>
      <w:r w:rsidR="00DC7983">
        <w:t xml:space="preserve"> çatmadan evvel iyiliği emredin, kötülüğü </w:t>
      </w:r>
      <w:proofErr w:type="spellStart"/>
      <w:r w:rsidR="00DC7983">
        <w:t>nehyedin</w:t>
      </w:r>
      <w:proofErr w:type="spellEnd"/>
      <w:r w:rsidR="00C2542C">
        <w:t>.</w:t>
      </w:r>
      <w:r>
        <w:t>” (</w:t>
      </w:r>
      <w:r w:rsidR="00C2542C">
        <w:t>İbn Mace</w:t>
      </w:r>
      <w:r>
        <w:t>)</w:t>
      </w:r>
    </w:p>
    <w:p w14:paraId="0374B5C8" w14:textId="50D526B4" w:rsidR="00C2542C" w:rsidRDefault="00370EF2" w:rsidP="00370EF2">
      <w:r>
        <w:tab/>
        <w:t>4- “</w:t>
      </w:r>
      <w:r w:rsidR="00C2542C">
        <w:t>İki haslete gıpta edilir. Bunlar: Allah’ın kendisine ilim ile hükmeden ve onu başkasına öğreten kimsedir.</w:t>
      </w:r>
      <w:r>
        <w:t>” (</w:t>
      </w:r>
      <w:r w:rsidR="00C2542C">
        <w:t>Buhari, Müslim</w:t>
      </w:r>
      <w:r>
        <w:t>)</w:t>
      </w:r>
    </w:p>
    <w:sectPr w:rsidR="00C2542C" w:rsidSect="00370EF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0259" w14:textId="77777777" w:rsidR="007250E3" w:rsidRDefault="007250E3" w:rsidP="00443EA3">
      <w:pPr>
        <w:spacing w:after="0" w:line="240" w:lineRule="auto"/>
      </w:pPr>
      <w:r>
        <w:separator/>
      </w:r>
    </w:p>
  </w:endnote>
  <w:endnote w:type="continuationSeparator" w:id="0">
    <w:p w14:paraId="130EB30C" w14:textId="77777777" w:rsidR="007250E3" w:rsidRDefault="007250E3" w:rsidP="0044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DF30" w14:textId="4CDBC9FB" w:rsidR="00443EA3" w:rsidRPr="00370EF2" w:rsidRDefault="00443EA3" w:rsidP="00370EF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</w:rPr>
    </w:pPr>
    <w:r w:rsidRPr="00443EA3">
      <w:rPr>
        <w:rFonts w:ascii="Calibri" w:eastAsia="Calibri" w:hAnsi="Calibri" w:cs="Times New Roman"/>
        <w:b/>
        <w:bCs/>
      </w:rPr>
      <w:t>FND 8. Sayı –Aralık 2011</w:t>
    </w:r>
    <w:r w:rsidRPr="00443EA3">
      <w:rPr>
        <w:rFonts w:ascii="Calibri" w:eastAsia="Calibri" w:hAnsi="Calibri" w:cs="Times New Roman"/>
        <w:b/>
        <w:bCs/>
      </w:rPr>
      <w:tab/>
    </w:r>
    <w:r w:rsidRPr="00443EA3">
      <w:rPr>
        <w:rFonts w:ascii="Calibri" w:eastAsia="Calibri" w:hAnsi="Calibri" w:cs="Times New Roman"/>
        <w:b/>
        <w:bCs/>
      </w:rPr>
      <w:tab/>
    </w:r>
    <w:r w:rsidR="00370EF2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  </w:t>
    </w:r>
    <w:hyperlink r:id="rId1" w:history="1">
      <w:r w:rsidRPr="00443EA3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  <w:r w:rsidRPr="00443EA3">
      <w:rPr>
        <w:rFonts w:ascii="Calibri" w:eastAsia="Calibri" w:hAnsi="Calibri" w:cs="Times New Roman"/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0813" w14:textId="77777777" w:rsidR="007250E3" w:rsidRDefault="007250E3" w:rsidP="00443EA3">
      <w:pPr>
        <w:spacing w:after="0" w:line="240" w:lineRule="auto"/>
      </w:pPr>
      <w:r>
        <w:separator/>
      </w:r>
    </w:p>
  </w:footnote>
  <w:footnote w:type="continuationSeparator" w:id="0">
    <w:p w14:paraId="3E9CB1D5" w14:textId="77777777" w:rsidR="007250E3" w:rsidRDefault="007250E3" w:rsidP="0044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45"/>
    <w:rsid w:val="00220592"/>
    <w:rsid w:val="00363C98"/>
    <w:rsid w:val="00370EF2"/>
    <w:rsid w:val="003B7530"/>
    <w:rsid w:val="003E7CC6"/>
    <w:rsid w:val="00443EA3"/>
    <w:rsid w:val="005D65BD"/>
    <w:rsid w:val="007250E3"/>
    <w:rsid w:val="009B1C82"/>
    <w:rsid w:val="00C2542C"/>
    <w:rsid w:val="00D63745"/>
    <w:rsid w:val="00D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4886"/>
  <w15:chartTrackingRefBased/>
  <w15:docId w15:val="{84CEE603-E402-4B3D-B387-2E98E0B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EA3"/>
  </w:style>
  <w:style w:type="paragraph" w:styleId="Altbilgi">
    <w:name w:val="footer"/>
    <w:basedOn w:val="Normal"/>
    <w:link w:val="AltbilgiChar"/>
    <w:uiPriority w:val="99"/>
    <w:unhideWhenUsed/>
    <w:rsid w:val="0044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Baran</dc:creator>
  <cp:keywords/>
  <dc:description/>
  <cp:lastModifiedBy>Microsoft hesabı</cp:lastModifiedBy>
  <cp:revision>8</cp:revision>
  <dcterms:created xsi:type="dcterms:W3CDTF">2021-04-03T18:49:00Z</dcterms:created>
  <dcterms:modified xsi:type="dcterms:W3CDTF">2021-04-05T22:42:00Z</dcterms:modified>
</cp:coreProperties>
</file>