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3DE4" w14:textId="0EF92405" w:rsidR="00141433" w:rsidRPr="00141433" w:rsidRDefault="00141433" w:rsidP="004A45AD">
      <w:pPr>
        <w:jc w:val="right"/>
        <w:rPr>
          <w:b/>
          <w:bCs/>
          <w:sz w:val="34"/>
          <w:szCs w:val="34"/>
        </w:rPr>
      </w:pPr>
      <w:r w:rsidRPr="00141433">
        <w:rPr>
          <w:b/>
          <w:bCs/>
          <w:sz w:val="34"/>
          <w:szCs w:val="34"/>
        </w:rPr>
        <w:t>AYET VE HADİSLER</w:t>
      </w:r>
    </w:p>
    <w:p w14:paraId="5C3274CB" w14:textId="77777777" w:rsidR="00141433" w:rsidRDefault="00141433" w:rsidP="00141433">
      <w:pPr>
        <w:jc w:val="center"/>
        <w:rPr>
          <w:b/>
          <w:bCs/>
          <w:sz w:val="50"/>
          <w:szCs w:val="50"/>
        </w:rPr>
      </w:pPr>
      <w:r w:rsidRPr="00141433">
        <w:rPr>
          <w:b/>
          <w:bCs/>
          <w:sz w:val="50"/>
          <w:szCs w:val="50"/>
        </w:rPr>
        <w:t>Ayın Ayet Ve Hadisleri</w:t>
      </w:r>
    </w:p>
    <w:p w14:paraId="6F4BEE65" w14:textId="16B77859" w:rsidR="004A45AD" w:rsidRPr="00141433" w:rsidRDefault="00141433" w:rsidP="00141433">
      <w:pPr>
        <w:jc w:val="left"/>
        <w:rPr>
          <w:b/>
          <w:bCs/>
          <w:sz w:val="50"/>
          <w:szCs w:val="50"/>
        </w:rPr>
      </w:pPr>
      <w:r w:rsidRPr="00141433">
        <w:rPr>
          <w:b/>
          <w:bCs/>
          <w:sz w:val="24"/>
          <w:szCs w:val="24"/>
        </w:rPr>
        <w:t>Ayetler</w:t>
      </w:r>
    </w:p>
    <w:p w14:paraId="1A413C84" w14:textId="7ABCA907" w:rsidR="004A45AD" w:rsidRDefault="00141433" w:rsidP="00141433">
      <w:r>
        <w:t>1- “</w:t>
      </w:r>
      <w:r w:rsidR="004A45AD" w:rsidRPr="004A45AD">
        <w:t xml:space="preserve">Onlar, müminleri bırakıp kâfirleri dost ediniyorlar. Onların yanında izzet ve şeref mi arıyorlar? </w:t>
      </w:r>
      <w:r w:rsidRPr="004A45AD">
        <w:t>Hâlbuki</w:t>
      </w:r>
      <w:r w:rsidR="004A45AD" w:rsidRPr="004A45AD">
        <w:t xml:space="preserve"> bütün izzet ve şeref Allah'a aittir.</w:t>
      </w:r>
      <w:r>
        <w:t>” (</w:t>
      </w:r>
      <w:r w:rsidR="004A45AD">
        <w:t>Nisa</w:t>
      </w:r>
      <w:r>
        <w:t>,</w:t>
      </w:r>
      <w:r w:rsidR="004A45AD">
        <w:t xml:space="preserve"> 139</w:t>
      </w:r>
      <w:r>
        <w:t>)</w:t>
      </w:r>
    </w:p>
    <w:p w14:paraId="0FB12BDD" w14:textId="237BB82D" w:rsidR="004A45AD" w:rsidRDefault="00141433" w:rsidP="00141433">
      <w:r>
        <w:t>2- “</w:t>
      </w:r>
      <w:r w:rsidR="004A45AD" w:rsidRPr="004A45AD">
        <w:t>De</w:t>
      </w:r>
      <w:r>
        <w:t xml:space="preserve"> </w:t>
      </w:r>
      <w:r w:rsidR="004A45AD" w:rsidRPr="004A45AD">
        <w:t>ki: “</w:t>
      </w:r>
      <w:r>
        <w:t>B</w:t>
      </w:r>
      <w:r w:rsidR="004A45AD" w:rsidRPr="004A45AD">
        <w:t>enim namazım, ibadetim hayatım ve ölümüm âlemlerin Rabbi Allah içindir.”</w:t>
      </w:r>
      <w:r>
        <w:t xml:space="preserve"> (</w:t>
      </w:r>
      <w:proofErr w:type="spellStart"/>
      <w:r w:rsidR="004A45AD">
        <w:t>En’am</w:t>
      </w:r>
      <w:proofErr w:type="spellEnd"/>
      <w:r>
        <w:t>,</w:t>
      </w:r>
      <w:r w:rsidR="004A45AD">
        <w:t xml:space="preserve"> 162</w:t>
      </w:r>
      <w:r>
        <w:t>)</w:t>
      </w:r>
    </w:p>
    <w:p w14:paraId="647901A8" w14:textId="7527BE7A" w:rsidR="004A45AD" w:rsidRDefault="00141433" w:rsidP="00141433">
      <w:r>
        <w:t>3- “</w:t>
      </w:r>
      <w:r w:rsidR="004A45AD" w:rsidRPr="004A45AD">
        <w:t xml:space="preserve">Kullarım Beni sana soracak olursa, muhakkak ki Ben (onlara) pek yakınım. Bana dua ettiği zaman dua edenin duasına cevap veririm. Öyleyse, onlar da Benim çağrıma cevap versinler ve bana iman etsinler. Umulur ki </w:t>
      </w:r>
      <w:proofErr w:type="spellStart"/>
      <w:r w:rsidR="004A45AD" w:rsidRPr="004A45AD">
        <w:t>irşad</w:t>
      </w:r>
      <w:proofErr w:type="spellEnd"/>
      <w:r w:rsidR="004A45AD" w:rsidRPr="004A45AD">
        <w:t xml:space="preserve"> (doğru yolu bulmuş) olurlar.</w:t>
      </w:r>
      <w:r>
        <w:t>” (</w:t>
      </w:r>
      <w:r w:rsidR="004A45AD">
        <w:t>Bakara</w:t>
      </w:r>
      <w:r>
        <w:t>,</w:t>
      </w:r>
      <w:r w:rsidR="004A45AD">
        <w:t xml:space="preserve"> 186</w:t>
      </w:r>
      <w:r>
        <w:t>)</w:t>
      </w:r>
    </w:p>
    <w:p w14:paraId="10C34981" w14:textId="52BC5643" w:rsidR="00141433" w:rsidRDefault="00141433" w:rsidP="00141433">
      <w:r>
        <w:t>4- “Kim Allah’a davet edene icabet etmezse artık o, yeryüzünde (Allah’ı aciz bırakacak değildir ve onun O’ndan başka) velileri yoktur. İşte onlar, apaçık bir sapıklık içerisindedirler.” (</w:t>
      </w:r>
      <w:proofErr w:type="spellStart"/>
      <w:r>
        <w:t>Ahkâf</w:t>
      </w:r>
      <w:proofErr w:type="spellEnd"/>
      <w:r>
        <w:t>, 32)</w:t>
      </w:r>
    </w:p>
    <w:p w14:paraId="1B54AFAD" w14:textId="171D91EF" w:rsidR="004A45AD" w:rsidRPr="00141433" w:rsidRDefault="00141433" w:rsidP="00141433">
      <w:pPr>
        <w:jc w:val="left"/>
        <w:rPr>
          <w:b/>
          <w:bCs/>
          <w:sz w:val="24"/>
          <w:szCs w:val="24"/>
        </w:rPr>
      </w:pPr>
      <w:r w:rsidRPr="00141433">
        <w:rPr>
          <w:b/>
          <w:bCs/>
          <w:sz w:val="24"/>
          <w:szCs w:val="24"/>
        </w:rPr>
        <w:t>Hadisler</w:t>
      </w:r>
    </w:p>
    <w:p w14:paraId="733A42BC" w14:textId="3A42EE74" w:rsidR="00154CD2" w:rsidRDefault="00141433" w:rsidP="00141433">
      <w:r>
        <w:t>1- “</w:t>
      </w:r>
      <w:r w:rsidR="004A45AD" w:rsidRPr="00154CD2">
        <w:t>Hz.</w:t>
      </w:r>
      <w:r w:rsidR="00154CD2" w:rsidRPr="00154CD2">
        <w:t xml:space="preserve"> </w:t>
      </w:r>
      <w:r w:rsidR="004A45AD" w:rsidRPr="00154CD2">
        <w:t>Peygamber (s.</w:t>
      </w:r>
      <w:r w:rsidR="00154CD2" w:rsidRPr="00154CD2">
        <w:t>a.v</w:t>
      </w:r>
      <w:r w:rsidR="004A45AD" w:rsidRPr="00154CD2">
        <w:t>) şöyle buyurdu:</w:t>
      </w:r>
      <w:r w:rsidR="00154CD2" w:rsidRPr="00154CD2">
        <w:t xml:space="preserve"> </w:t>
      </w:r>
      <w:r w:rsidR="004A45AD" w:rsidRPr="00154CD2">
        <w:t>Şu üç özelliğe sahip</w:t>
      </w:r>
      <w:r w:rsidR="00154CD2" w:rsidRPr="00154CD2">
        <w:t xml:space="preserve"> olan kimse imanın tadını bulur</w:t>
      </w:r>
      <w:r w:rsidR="00154CD2">
        <w:t>: 1.</w:t>
      </w:r>
      <w:r>
        <w:t xml:space="preserve"> </w:t>
      </w:r>
      <w:r w:rsidR="00154CD2">
        <w:t>Allah ve Rasulünü her şeyden çok sevmek, 2. Sevdiğini sadece Allah için sevmek, 3. Küfre dönmekten, ateşe atılmaktan çekindiği gibi çekinmek.</w:t>
      </w:r>
      <w:r>
        <w:t>” (</w:t>
      </w:r>
      <w:r w:rsidR="00154CD2">
        <w:t>Buhari-Müslim</w:t>
      </w:r>
      <w:r>
        <w:t>)</w:t>
      </w:r>
    </w:p>
    <w:p w14:paraId="718B3971" w14:textId="77BAFFBB" w:rsidR="00154CD2" w:rsidRDefault="00141433" w:rsidP="00141433">
      <w:r>
        <w:t>2- “</w:t>
      </w:r>
      <w:r w:rsidR="00154CD2">
        <w:t>Gerçekten kişi ile şirk ve küfür arasında namazı terk ermek vardır.</w:t>
      </w:r>
      <w:r>
        <w:t>” (</w:t>
      </w:r>
      <w:r w:rsidR="00154CD2">
        <w:t>İbni Mace</w:t>
      </w:r>
      <w:r>
        <w:t>)</w:t>
      </w:r>
    </w:p>
    <w:p w14:paraId="35771522" w14:textId="73DA3C19" w:rsidR="00154CD2" w:rsidRDefault="00141433" w:rsidP="00141433">
      <w:r>
        <w:t>3- “</w:t>
      </w:r>
      <w:proofErr w:type="spellStart"/>
      <w:r w:rsidR="00154CD2">
        <w:t>Mü’minin</w:t>
      </w:r>
      <w:proofErr w:type="spellEnd"/>
      <w:r w:rsidR="00154CD2">
        <w:t xml:space="preserve"> nuru ve beyazlığı, abdest suyunun ulaştığı yere kadar varır.</w:t>
      </w:r>
      <w:r>
        <w:t xml:space="preserve">” </w:t>
      </w:r>
      <w:r w:rsidR="00154CD2">
        <w:t>Müslim</w:t>
      </w:r>
    </w:p>
    <w:p w14:paraId="15A42ECB" w14:textId="6F9B89A2" w:rsidR="00154CD2" w:rsidRDefault="00141433" w:rsidP="00141433">
      <w:r>
        <w:t>4- “</w:t>
      </w:r>
      <w:r w:rsidR="00154CD2">
        <w:t xml:space="preserve">Şüphesiz bu din, nimetler hazinesidir. Bu nimetler hazinesinin anahtarları vardır. Allah-u </w:t>
      </w:r>
      <w:r>
        <w:t>Teâlâ’nın</w:t>
      </w:r>
      <w:r w:rsidR="00154CD2">
        <w:t>, hayırların anahtarı ve kötülüklerin kilidi yaptığı kimseye müjdeler olsun.</w:t>
      </w:r>
      <w:r>
        <w:t xml:space="preserve"> Yine</w:t>
      </w:r>
      <w:r w:rsidRPr="00141433">
        <w:t xml:space="preserve"> </w:t>
      </w:r>
      <w:r>
        <w:t>Allah-u Teâlâ’nın</w:t>
      </w:r>
      <w:r>
        <w:t xml:space="preserve"> kötülüklerin anahtarı ve iyiliklerin kilidi yaptığı (yani sapıklığa sebep olan) kimseye yazıklar olsun.” (İbni </w:t>
      </w:r>
      <w:proofErr w:type="spellStart"/>
      <w:r>
        <w:t>Mâ</w:t>
      </w:r>
      <w:r w:rsidR="00154CD2">
        <w:t>ce</w:t>
      </w:r>
      <w:proofErr w:type="spellEnd"/>
      <w:r>
        <w:t>)</w:t>
      </w:r>
    </w:p>
    <w:p w14:paraId="23672098" w14:textId="77777777" w:rsidR="00154CD2" w:rsidRDefault="00154CD2" w:rsidP="004A45AD">
      <w:pPr>
        <w:jc w:val="center"/>
      </w:pPr>
    </w:p>
    <w:p w14:paraId="0733B2AD" w14:textId="77777777" w:rsidR="00154CD2" w:rsidRDefault="00154CD2" w:rsidP="004A45AD">
      <w:pPr>
        <w:jc w:val="center"/>
      </w:pPr>
    </w:p>
    <w:p w14:paraId="1CA58B57" w14:textId="77777777" w:rsidR="00154CD2" w:rsidRPr="00154CD2" w:rsidRDefault="00154CD2" w:rsidP="004A45AD">
      <w:pPr>
        <w:jc w:val="center"/>
      </w:pPr>
      <w:bookmarkStart w:id="0" w:name="_GoBack"/>
      <w:bookmarkEnd w:id="0"/>
    </w:p>
    <w:sectPr w:rsidR="00154CD2" w:rsidRPr="00154CD2" w:rsidSect="0014143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BBE7B" w14:textId="77777777" w:rsidR="00C57D14" w:rsidRDefault="00C57D14" w:rsidP="00FE58A8">
      <w:pPr>
        <w:spacing w:before="0" w:after="0" w:line="240" w:lineRule="auto"/>
      </w:pPr>
      <w:r>
        <w:separator/>
      </w:r>
    </w:p>
  </w:endnote>
  <w:endnote w:type="continuationSeparator" w:id="0">
    <w:p w14:paraId="74B2CF7D" w14:textId="77777777" w:rsidR="00C57D14" w:rsidRDefault="00C57D14" w:rsidP="00FE58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1E62" w14:textId="4FB05F42" w:rsidR="00FE58A8" w:rsidRPr="00FE58A8" w:rsidRDefault="00FE58A8" w:rsidP="00FE58A8">
    <w:pPr>
      <w:tabs>
        <w:tab w:val="center" w:pos="4536"/>
        <w:tab w:val="right" w:pos="9072"/>
      </w:tabs>
      <w:spacing w:before="0" w:after="0" w:line="240" w:lineRule="auto"/>
      <w:ind w:firstLine="0"/>
      <w:jc w:val="left"/>
      <w:rPr>
        <w:rFonts w:ascii="Calibri" w:eastAsia="Calibri" w:hAnsi="Calibri" w:cs="Times New Roman"/>
        <w:b/>
        <w:bCs/>
      </w:rPr>
    </w:pPr>
    <w:r w:rsidRPr="00325765">
      <w:rPr>
        <w:rFonts w:ascii="Calibri" w:eastAsia="Calibri" w:hAnsi="Calibri" w:cs="Times New Roman"/>
        <w:b/>
        <w:bCs/>
      </w:rPr>
      <w:t>FND 9. Sayı –Ocak 2012</w:t>
    </w:r>
    <w:r w:rsidRPr="00325765">
      <w:rPr>
        <w:rFonts w:ascii="Calibri" w:eastAsia="Calibri" w:hAnsi="Calibri" w:cs="Times New Roman"/>
        <w:b/>
        <w:bCs/>
      </w:rPr>
      <w:tab/>
    </w:r>
    <w:r w:rsidRPr="00325765">
      <w:rPr>
        <w:rFonts w:ascii="Calibri" w:eastAsia="Calibri" w:hAnsi="Calibri" w:cs="Times New Roman"/>
        <w:b/>
        <w:bCs/>
      </w:rPr>
      <w:tab/>
    </w:r>
    <w:r w:rsidR="00473251">
      <w:rPr>
        <w:rFonts w:ascii="Calibri" w:eastAsia="Calibri" w:hAnsi="Calibri" w:cs="Times New Roman"/>
        <w:b/>
        <w:bCs/>
      </w:rPr>
      <w:t xml:space="preserve">                                                                                        </w:t>
    </w:r>
    <w:hyperlink r:id="rId1" w:history="1">
      <w:r w:rsidRPr="00325765">
        <w:rPr>
          <w:rFonts w:ascii="Calibri" w:eastAsia="Calibri" w:hAnsi="Calibri" w:cs="Times New Roman"/>
          <w:b/>
          <w:bCs/>
          <w:color w:val="0563C1"/>
          <w:u w:val="single"/>
        </w:rPr>
        <w:t>furkannesli.net</w:t>
      </w:r>
    </w:hyperlink>
    <w:r w:rsidRPr="00325765">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6AA6" w14:textId="77777777" w:rsidR="00C57D14" w:rsidRDefault="00C57D14" w:rsidP="00FE58A8">
      <w:pPr>
        <w:spacing w:before="0" w:after="0" w:line="240" w:lineRule="auto"/>
      </w:pPr>
      <w:r>
        <w:separator/>
      </w:r>
    </w:p>
  </w:footnote>
  <w:footnote w:type="continuationSeparator" w:id="0">
    <w:p w14:paraId="2DF8347F" w14:textId="77777777" w:rsidR="00C57D14" w:rsidRDefault="00C57D14" w:rsidP="00FE58A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E1"/>
    <w:rsid w:val="00141433"/>
    <w:rsid w:val="00154CD2"/>
    <w:rsid w:val="00473251"/>
    <w:rsid w:val="004A45AD"/>
    <w:rsid w:val="006E445C"/>
    <w:rsid w:val="00772015"/>
    <w:rsid w:val="00A614E1"/>
    <w:rsid w:val="00C57D14"/>
    <w:rsid w:val="00FE5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503C"/>
  <w15:chartTrackingRefBased/>
  <w15:docId w15:val="{1EE69832-55D6-4B34-BE19-7EFD30FF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58A8"/>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FE58A8"/>
  </w:style>
  <w:style w:type="paragraph" w:styleId="Altbilgi">
    <w:name w:val="footer"/>
    <w:basedOn w:val="Normal"/>
    <w:link w:val="AltbilgiChar"/>
    <w:uiPriority w:val="99"/>
    <w:unhideWhenUsed/>
    <w:rsid w:val="00FE58A8"/>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FE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baran</dc:creator>
  <cp:keywords/>
  <dc:description/>
  <cp:lastModifiedBy>Microsoft hesabı</cp:lastModifiedBy>
  <cp:revision>5</cp:revision>
  <dcterms:created xsi:type="dcterms:W3CDTF">2021-04-03T18:29:00Z</dcterms:created>
  <dcterms:modified xsi:type="dcterms:W3CDTF">2021-04-05T22:51:00Z</dcterms:modified>
</cp:coreProperties>
</file>