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A8D" w:rsidRPr="00124A8D" w:rsidRDefault="00124A8D" w:rsidP="00124A8D">
      <w:pPr>
        <w:jc w:val="both"/>
      </w:pPr>
      <w:r>
        <w:t xml:space="preserve">   </w:t>
      </w:r>
    </w:p>
    <w:p w:rsidR="00124A8D" w:rsidRPr="00124A8D" w:rsidRDefault="00124A8D" w:rsidP="00124A8D">
      <w:pPr>
        <w:jc w:val="both"/>
      </w:pPr>
      <w:r>
        <w:t xml:space="preserve">                                                                                                                                                                     </w:t>
      </w:r>
      <w:r w:rsidRPr="00124A8D">
        <w:t xml:space="preserve">GÜNDEM </w:t>
      </w:r>
    </w:p>
    <w:p w:rsidR="00124A8D" w:rsidRDefault="00124A8D" w:rsidP="00870076">
      <w:pPr>
        <w:jc w:val="center"/>
        <w:rPr>
          <w:b/>
          <w:bCs/>
        </w:rPr>
      </w:pPr>
      <w:r w:rsidRPr="0029481A">
        <w:rPr>
          <w:b/>
          <w:bCs/>
        </w:rPr>
        <w:t>OHAL’İN GERİDE BIRAKTIĞI ENKAZ</w:t>
      </w:r>
    </w:p>
    <w:p w:rsidR="00124A8D" w:rsidRPr="0029481A" w:rsidRDefault="00124A8D" w:rsidP="00124A8D">
      <w:pPr>
        <w:ind w:firstLine="708"/>
        <w:jc w:val="both"/>
      </w:pPr>
      <w:r w:rsidRPr="0029481A">
        <w:t xml:space="preserve">Mağdurlar İçin Adalet Topluluğu, “2. Yılında </w:t>
      </w:r>
      <w:proofErr w:type="spellStart"/>
      <w:r w:rsidRPr="0029481A">
        <w:t>OHAL’in</w:t>
      </w:r>
      <w:proofErr w:type="spellEnd"/>
      <w:r w:rsidRPr="0029481A">
        <w:t xml:space="preserve"> Toplumsal Maliyetleri” başlıklı raporunu açıkladı. 7 aylık bir çalışma sonucu hazırlanan raporda bir neslin tehdit altında olduğu söylendi.</w:t>
      </w:r>
    </w:p>
    <w:p w:rsidR="00124A8D" w:rsidRPr="0029481A" w:rsidRDefault="00124A8D" w:rsidP="00124A8D">
      <w:pPr>
        <w:ind w:firstLine="708"/>
        <w:jc w:val="both"/>
      </w:pPr>
      <w:r w:rsidRPr="0029481A">
        <w:t>3776 katılımcı ile yapılan görüşmeler sonucu hazırlanan raporun sunumu, HDP Milletvekili İnsan Hakları İnceleme Komisyonu Üyesi Ömer Faruk Gergerlioğlu ve Adıyaman Üniversitesinden ihraç edilen Doç. Dr. Bayram Erzurumluoğlu tarafından yapıldı.</w:t>
      </w:r>
    </w:p>
    <w:p w:rsidR="00124A8D" w:rsidRPr="0029481A" w:rsidRDefault="00124A8D" w:rsidP="00124A8D">
      <w:pPr>
        <w:ind w:firstLine="708"/>
        <w:jc w:val="both"/>
      </w:pPr>
      <w:r w:rsidRPr="0029481A">
        <w:rPr>
          <w:b/>
          <w:bCs/>
        </w:rPr>
        <w:t xml:space="preserve">OHAL Bir Nesli Tehdit Ediyor: </w:t>
      </w:r>
      <w:r w:rsidRPr="0029481A">
        <w:t>Gergerlioğlu, rapordan elde edilen veriler ışığında, KHK ile ihraç edilenlerin ruh dünyasında üç önemli bulgunun ortaya çıktığını söyledi: Katılımcılar, ‘</w:t>
      </w:r>
      <w:proofErr w:type="spellStart"/>
      <w:r w:rsidRPr="0029481A">
        <w:t>OHAL’in</w:t>
      </w:r>
      <w:proofErr w:type="spellEnd"/>
      <w:r w:rsidRPr="0029481A">
        <w:t xml:space="preserve"> doğrudan mağdurları, mağdur yakınları ve doğrudan mağduriyeti olmayan bireyler’ olarak üç ana kategoride toplandı. OHAL yalnız bir aileyi değil nesli tehdit eden, maddi ve manevi boyutlarıyla son derece önemli sorunlar çıkardı. Gergerlioğlu, “İnsan gibi bir Adalet Bakanı bu raporu okuduktan sonra istifa eder” dedi. OHAL döneminin, Orta Çağ’daki “cadı avını” anımsattığını söyleyen Erzurumluoğlu ise, “KHK’lerde ‘damgala, yalnızlaştır ve işini bitir’ mantığı var” ifadelerini kullandı. 2 Ağustos-23 Eylül 2018 tarihleri arasında yapılan araştırmalar doğrultusunda hazırlanan ve 52 bin veri 175 sorudan oluşan 993 sayfalık rapordan öne çıkan bazı detaylar şöyle:</w:t>
      </w:r>
    </w:p>
    <w:p w:rsidR="00124A8D" w:rsidRPr="0029481A" w:rsidRDefault="00124A8D" w:rsidP="00124A8D">
      <w:pPr>
        <w:ind w:firstLine="708"/>
        <w:jc w:val="both"/>
      </w:pPr>
      <w:r w:rsidRPr="0029481A">
        <w:t>•</w:t>
      </w:r>
      <w:r>
        <w:t xml:space="preserve"> </w:t>
      </w:r>
      <w:r w:rsidRPr="0029481A">
        <w:t>Türkiye tarihinde 20 bin başörtülü bayan; hamile, lohusa, bebekli, çocuklu ayırımı yapılmadan zindana atıldı, her türlü insanlık dışı muameleye maruz bırakıldı. Araştırmaya katılanların yüzde 82,8’i evli ve ortalama olarak iki çocuk sahibi.</w:t>
      </w:r>
    </w:p>
    <w:p w:rsidR="00124A8D" w:rsidRPr="0029481A" w:rsidRDefault="00124A8D" w:rsidP="00124A8D">
      <w:pPr>
        <w:ind w:firstLine="708"/>
        <w:jc w:val="both"/>
      </w:pPr>
      <w:r w:rsidRPr="0029481A">
        <w:t>•</w:t>
      </w:r>
      <w:r>
        <w:t xml:space="preserve"> </w:t>
      </w:r>
      <w:r w:rsidRPr="0029481A">
        <w:t>En çok etkilenenler eğitimci ve sağlıkçılar.</w:t>
      </w:r>
    </w:p>
    <w:p w:rsidR="00124A8D" w:rsidRPr="0029481A" w:rsidRDefault="00124A8D" w:rsidP="00124A8D">
      <w:pPr>
        <w:ind w:firstLine="708"/>
        <w:jc w:val="both"/>
      </w:pPr>
      <w:r w:rsidRPr="0029481A">
        <w:t>•</w:t>
      </w:r>
      <w:r>
        <w:t xml:space="preserve"> </w:t>
      </w:r>
      <w:r w:rsidRPr="0029481A">
        <w:t>KHK ve OHAL ile işlerinden atılanların yüzde 99,64’ü, 15 Temmuz 2016 sonrasında muhatap oldukları adli veya cezai soruşturmalardan hiçbirisine 15 Temmuz 2016 öncesinde muhatap olmamış kişilerdir. Yani açılan dava ve soruşturmaların tamamına yakını ‘</w:t>
      </w:r>
      <w:proofErr w:type="spellStart"/>
      <w:r w:rsidRPr="0029481A">
        <w:t>konjonktürel’dir</w:t>
      </w:r>
      <w:proofErr w:type="spellEnd"/>
      <w:r w:rsidRPr="0029481A">
        <w:t>.</w:t>
      </w:r>
    </w:p>
    <w:p w:rsidR="00124A8D" w:rsidRPr="0029481A" w:rsidRDefault="00124A8D" w:rsidP="00124A8D">
      <w:pPr>
        <w:ind w:firstLine="708"/>
        <w:jc w:val="both"/>
      </w:pPr>
      <w:r w:rsidRPr="0029481A">
        <w:t>•</w:t>
      </w:r>
      <w:r>
        <w:t xml:space="preserve"> </w:t>
      </w:r>
      <w:r w:rsidRPr="0029481A">
        <w:t>Görüşülen kişilerin ortalama geliri OHAL öncesi 3500 TL iken şu an için bu rakam 800 TL’ye geriledi.</w:t>
      </w:r>
    </w:p>
    <w:p w:rsidR="00124A8D" w:rsidRPr="0029481A" w:rsidRDefault="00124A8D" w:rsidP="00124A8D">
      <w:pPr>
        <w:ind w:firstLine="708"/>
        <w:jc w:val="both"/>
      </w:pPr>
      <w:r w:rsidRPr="0029481A">
        <w:t>•</w:t>
      </w:r>
      <w:r>
        <w:t xml:space="preserve"> </w:t>
      </w:r>
      <w:r w:rsidRPr="0029481A">
        <w:t>Mağdurların yüzde 98,7’si yüksekokul ve üzeri okullardan mezun.</w:t>
      </w:r>
    </w:p>
    <w:p w:rsidR="00124A8D" w:rsidRPr="0029481A" w:rsidRDefault="00124A8D" w:rsidP="00124A8D">
      <w:pPr>
        <w:ind w:firstLine="708"/>
        <w:jc w:val="both"/>
      </w:pPr>
      <w:r w:rsidRPr="0029481A">
        <w:t>•</w:t>
      </w:r>
      <w:r>
        <w:t xml:space="preserve"> </w:t>
      </w:r>
      <w:r w:rsidRPr="0029481A">
        <w:t xml:space="preserve">‘Gözaltı ve tutukluluk’ deneyimi yaşayanlar, gözaltı sırasında ve hapishanelerde ‘sistematik </w:t>
      </w:r>
      <w:proofErr w:type="spellStart"/>
      <w:r w:rsidRPr="0029481A">
        <w:t>işkence’ye</w:t>
      </w:r>
      <w:proofErr w:type="spellEnd"/>
      <w:r w:rsidRPr="0029481A">
        <w:t xml:space="preserve"> maruz bırakıldığını söylüyor. Yargılamalar ‘cadı avı’ şeklinde yürütülüyor, Engizisyon uygulamalarına benzer yaklaşımlar gözlemleniyor.</w:t>
      </w:r>
    </w:p>
    <w:p w:rsidR="00124A8D" w:rsidRPr="0029481A" w:rsidRDefault="00124A8D" w:rsidP="00124A8D">
      <w:pPr>
        <w:ind w:firstLine="708"/>
        <w:jc w:val="both"/>
      </w:pPr>
      <w:r w:rsidRPr="0029481A">
        <w:t>•</w:t>
      </w:r>
      <w:r>
        <w:t xml:space="preserve"> </w:t>
      </w:r>
      <w:r w:rsidRPr="0029481A">
        <w:t>Baskı ortamında suçlu olduklarını kabul etmek istemeyenlerin birçoğunun, ‘suçunu/suçluluğunu gizlemek’, ‘inkâr etmek’ veya ‘örgütsel tavır veya davranış’ sergilemekle dahi itham edilerek daha şiddetli baskı ve muamelelere maruz bırakıldıklarına dair oldukça fazla sayıda veri bulunmaktadır.</w:t>
      </w:r>
    </w:p>
    <w:p w:rsidR="00124A8D" w:rsidRPr="0029481A" w:rsidRDefault="00124A8D" w:rsidP="00124A8D">
      <w:pPr>
        <w:ind w:firstLine="708"/>
        <w:jc w:val="both"/>
      </w:pPr>
      <w:r w:rsidRPr="0029481A">
        <w:t>•</w:t>
      </w:r>
      <w:r>
        <w:t xml:space="preserve"> </w:t>
      </w:r>
      <w:r w:rsidRPr="0029481A">
        <w:t>OHAL ve devamındaki süreçte hukuk ve iş güvencelerinin de ellerinden alınması yanında, lisans iptalleri, SGK kodlamaları, güvenlik soruşturmaları, mülakat, özel sektör işverenlerini taciz, tehdit gibi yöntemleri ile çalışma yasakları uygulamaları ve de yurt dışı yasaklarına maruz bırakılmak suretiyle tam bir ‘sivil ölüm’ cezasına mahkûm edilmeleri söz konusu.</w:t>
      </w:r>
    </w:p>
    <w:p w:rsidR="00124A8D" w:rsidRPr="0029481A" w:rsidRDefault="00124A8D" w:rsidP="00124A8D">
      <w:pPr>
        <w:ind w:firstLine="708"/>
        <w:jc w:val="both"/>
      </w:pPr>
      <w:r w:rsidRPr="0029481A">
        <w:t>•</w:t>
      </w:r>
      <w:r>
        <w:t xml:space="preserve"> </w:t>
      </w:r>
      <w:r w:rsidRPr="0029481A">
        <w:t>250 bin birincil mağdur, 1 milyon 500 bin ikincil mağdur bulunuyor. Hızla 80 milyon üçüncül mağdur ür</w:t>
      </w:r>
      <w:bookmarkStart w:id="0" w:name="_GoBack"/>
      <w:bookmarkEnd w:id="0"/>
      <w:r w:rsidRPr="0029481A">
        <w:t>etme noktasına doğru yaklaşılıyor.</w:t>
      </w:r>
    </w:p>
    <w:p w:rsidR="00124A8D" w:rsidRDefault="00124A8D" w:rsidP="00124A8D">
      <w:pPr>
        <w:ind w:firstLine="708"/>
        <w:jc w:val="both"/>
      </w:pPr>
      <w:proofErr w:type="gramStart"/>
      <w:r w:rsidRPr="0029481A">
        <w:rPr>
          <w:b/>
          <w:bCs/>
        </w:rPr>
        <w:lastRenderedPageBreak/>
        <w:t xml:space="preserve">Araştırmada Ele Alınan Hak İhlalleri: </w:t>
      </w:r>
      <w:r w:rsidRPr="0029481A">
        <w:t xml:space="preserve">*Bebek / Çocuk / </w:t>
      </w:r>
      <w:proofErr w:type="spellStart"/>
      <w:r w:rsidRPr="0029481A">
        <w:t>Yetı̇şkı̇n</w:t>
      </w:r>
      <w:proofErr w:type="spellEnd"/>
      <w:r w:rsidRPr="0029481A">
        <w:t xml:space="preserve"> Ölümler</w:t>
      </w:r>
      <w:r>
        <w:t>i</w:t>
      </w:r>
      <w:r w:rsidRPr="0029481A">
        <w:t>̇ *</w:t>
      </w:r>
      <w:proofErr w:type="spellStart"/>
      <w:r w:rsidRPr="0029481A">
        <w:t>İntı̇har</w:t>
      </w:r>
      <w:proofErr w:type="spellEnd"/>
      <w:r w:rsidRPr="0029481A">
        <w:t xml:space="preserve"> / </w:t>
      </w:r>
      <w:proofErr w:type="spellStart"/>
      <w:r w:rsidRPr="0029481A">
        <w:t>İntı̇har</w:t>
      </w:r>
      <w:proofErr w:type="spellEnd"/>
      <w:r w:rsidRPr="0029481A">
        <w:t xml:space="preserve"> </w:t>
      </w:r>
      <w:proofErr w:type="spellStart"/>
      <w:r w:rsidRPr="0029481A">
        <w:t>Gı̇rı̇şı̇mı</w:t>
      </w:r>
      <w:proofErr w:type="spellEnd"/>
      <w:r w:rsidRPr="0029481A">
        <w:t>̇ Vakaları *Hastalıklar *</w:t>
      </w:r>
      <w:proofErr w:type="spellStart"/>
      <w:r w:rsidRPr="0029481A">
        <w:t>İşkence</w:t>
      </w:r>
      <w:proofErr w:type="spellEnd"/>
      <w:r w:rsidRPr="0029481A">
        <w:t xml:space="preserve"> / Kötü Muamele Vakaları *Uzun </w:t>
      </w:r>
      <w:proofErr w:type="spellStart"/>
      <w:r w:rsidRPr="0029481A">
        <w:t>Sürelı</w:t>
      </w:r>
      <w:proofErr w:type="spellEnd"/>
      <w:r w:rsidRPr="0029481A">
        <w:t>̇ Veya Hukuka Aykırı Tutuklama / Gözaltı *</w:t>
      </w:r>
      <w:proofErr w:type="spellStart"/>
      <w:r w:rsidRPr="0029481A">
        <w:t>Fı̇ı̇lı</w:t>
      </w:r>
      <w:proofErr w:type="spellEnd"/>
      <w:r w:rsidRPr="0029481A">
        <w:t>̇ /</w:t>
      </w:r>
      <w:proofErr w:type="spellStart"/>
      <w:r w:rsidRPr="0029481A">
        <w:t>Fı̇zı̇kı</w:t>
      </w:r>
      <w:proofErr w:type="spellEnd"/>
      <w:r w:rsidRPr="0029481A">
        <w:t>̇ Saldırılar *</w:t>
      </w:r>
      <w:proofErr w:type="spellStart"/>
      <w:r w:rsidRPr="0029481A">
        <w:t>Cı̇nsel</w:t>
      </w:r>
      <w:proofErr w:type="spellEnd"/>
      <w:r w:rsidRPr="0029481A">
        <w:t xml:space="preserve"> Saldırı Veya </w:t>
      </w:r>
      <w:proofErr w:type="spellStart"/>
      <w:r w:rsidRPr="0029481A">
        <w:t>Tacı̇z</w:t>
      </w:r>
      <w:proofErr w:type="spellEnd"/>
      <w:r w:rsidRPr="0029481A">
        <w:t xml:space="preserve"> *Sözel Saldırı *</w:t>
      </w:r>
      <w:proofErr w:type="spellStart"/>
      <w:r w:rsidRPr="0029481A">
        <w:t>Maddı</w:t>
      </w:r>
      <w:proofErr w:type="spellEnd"/>
      <w:r w:rsidRPr="0029481A">
        <w:t>̇ Hak Gaspları /</w:t>
      </w:r>
      <w:proofErr w:type="spellStart"/>
      <w:r w:rsidRPr="0029481A">
        <w:t>Maddı</w:t>
      </w:r>
      <w:proofErr w:type="spellEnd"/>
      <w:r w:rsidRPr="0029481A">
        <w:t>̇ Varlıklara Zarar /Mallara El Koyma *</w:t>
      </w:r>
      <w:proofErr w:type="spellStart"/>
      <w:r w:rsidRPr="0029481A">
        <w:t>İs</w:t>
      </w:r>
      <w:proofErr w:type="spellEnd"/>
      <w:r w:rsidRPr="0029481A">
        <w:t>̧ /Meslek /Yol /</w:t>
      </w:r>
      <w:proofErr w:type="spellStart"/>
      <w:r w:rsidRPr="0029481A">
        <w:t>Trafı̇k</w:t>
      </w:r>
      <w:proofErr w:type="spellEnd"/>
      <w:r w:rsidRPr="0029481A">
        <w:t xml:space="preserve"> Kazaları *Kaçırılma / </w:t>
      </w:r>
      <w:proofErr w:type="spellStart"/>
      <w:r w:rsidRPr="0029481A">
        <w:t>Rehı̇n</w:t>
      </w:r>
      <w:proofErr w:type="spellEnd"/>
      <w:r w:rsidRPr="0029481A">
        <w:t xml:space="preserve"> Alınma Vakası *Kayıp &amp; Kaybolma Vakaları *</w:t>
      </w:r>
      <w:proofErr w:type="spellStart"/>
      <w:r w:rsidRPr="0029481A">
        <w:t>Güvenlı̇k</w:t>
      </w:r>
      <w:proofErr w:type="spellEnd"/>
      <w:r w:rsidRPr="0029481A">
        <w:t xml:space="preserve"> </w:t>
      </w:r>
      <w:proofErr w:type="spellStart"/>
      <w:r w:rsidRPr="0029481A">
        <w:t>Soruşturması</w:t>
      </w:r>
      <w:proofErr w:type="spellEnd"/>
      <w:r w:rsidRPr="0029481A">
        <w:t xml:space="preserve"> </w:t>
      </w:r>
      <w:proofErr w:type="spellStart"/>
      <w:r w:rsidRPr="0029481A">
        <w:t>Mağdurı̇yetlerı</w:t>
      </w:r>
      <w:proofErr w:type="spellEnd"/>
      <w:r w:rsidRPr="0029481A">
        <w:t xml:space="preserve">̇ *OHAL /KHK </w:t>
      </w:r>
      <w:proofErr w:type="spellStart"/>
      <w:r w:rsidRPr="0029481A">
        <w:t>Mağdurlarına</w:t>
      </w:r>
      <w:proofErr w:type="spellEnd"/>
      <w:r w:rsidRPr="0029481A">
        <w:t xml:space="preserve"> </w:t>
      </w:r>
      <w:proofErr w:type="spellStart"/>
      <w:r w:rsidRPr="0029481A">
        <w:t>Karşı</w:t>
      </w:r>
      <w:proofErr w:type="spellEnd"/>
      <w:r w:rsidRPr="0029481A">
        <w:t xml:space="preserve"> Yapılan ‘</w:t>
      </w:r>
      <w:proofErr w:type="spellStart"/>
      <w:r w:rsidRPr="0029481A">
        <w:t>Sı̇vı̇l</w:t>
      </w:r>
      <w:proofErr w:type="spellEnd"/>
      <w:r w:rsidRPr="0029481A">
        <w:t xml:space="preserve"> Ölüm’ Uygulamaları *OHAL /KHK </w:t>
      </w:r>
      <w:proofErr w:type="spellStart"/>
      <w:r w:rsidRPr="0029481A">
        <w:t>Mağduru</w:t>
      </w:r>
      <w:proofErr w:type="spellEnd"/>
      <w:r w:rsidRPr="0029481A">
        <w:t xml:space="preserve"> Yakınlarının “</w:t>
      </w:r>
      <w:proofErr w:type="spellStart"/>
      <w:r w:rsidRPr="0029481A">
        <w:t>Çalışma</w:t>
      </w:r>
      <w:proofErr w:type="spellEnd"/>
      <w:r w:rsidRPr="0029481A">
        <w:t xml:space="preserve"> Haklarına” Yönelik Ayırımcılık Veya Engellemeler *</w:t>
      </w:r>
      <w:proofErr w:type="spellStart"/>
      <w:r w:rsidRPr="0029481A">
        <w:t>Bylock</w:t>
      </w:r>
      <w:proofErr w:type="spellEnd"/>
      <w:r w:rsidRPr="0029481A">
        <w:t xml:space="preserve"> / Mor </w:t>
      </w:r>
      <w:proofErr w:type="spellStart"/>
      <w:r w:rsidRPr="0029481A">
        <w:t>Beyı̇n</w:t>
      </w:r>
      <w:proofErr w:type="spellEnd"/>
      <w:r w:rsidRPr="0029481A">
        <w:t xml:space="preserve"> *OHAL /KHK </w:t>
      </w:r>
      <w:proofErr w:type="spellStart"/>
      <w:r w:rsidRPr="0029481A">
        <w:t>Mağdurlarına</w:t>
      </w:r>
      <w:proofErr w:type="spellEnd"/>
      <w:r w:rsidRPr="0029481A">
        <w:t xml:space="preserve"> Veya Yakınlarına </w:t>
      </w:r>
      <w:proofErr w:type="spellStart"/>
      <w:r w:rsidRPr="0029481A">
        <w:t>Karşı</w:t>
      </w:r>
      <w:proofErr w:type="spellEnd"/>
      <w:r w:rsidRPr="0029481A">
        <w:t xml:space="preserve">, Yakın Akrabaları, </w:t>
      </w:r>
      <w:proofErr w:type="spellStart"/>
      <w:r w:rsidRPr="0029481A">
        <w:t>İs</w:t>
      </w:r>
      <w:proofErr w:type="spellEnd"/>
      <w:r w:rsidRPr="0029481A">
        <w:t xml:space="preserve">̧ Veya Sosyal </w:t>
      </w:r>
      <w:proofErr w:type="spellStart"/>
      <w:r w:rsidRPr="0029481A">
        <w:t>Çevrelerı̇nce</w:t>
      </w:r>
      <w:proofErr w:type="spellEnd"/>
      <w:r w:rsidRPr="0029481A">
        <w:t xml:space="preserve"> Uygulanan </w:t>
      </w:r>
      <w:proofErr w:type="spellStart"/>
      <w:r w:rsidRPr="0029481A">
        <w:t>Dışlanma</w:t>
      </w:r>
      <w:proofErr w:type="spellEnd"/>
      <w:r w:rsidRPr="0029481A">
        <w:t xml:space="preserve">, </w:t>
      </w:r>
      <w:proofErr w:type="spellStart"/>
      <w:r w:rsidRPr="0029481A">
        <w:t>Yalnızlaştırma</w:t>
      </w:r>
      <w:proofErr w:type="spellEnd"/>
      <w:r w:rsidRPr="0029481A">
        <w:t xml:space="preserve"> Veya </w:t>
      </w:r>
      <w:proofErr w:type="spellStart"/>
      <w:r w:rsidRPr="0029481A">
        <w:t>Hasmane</w:t>
      </w:r>
      <w:proofErr w:type="spellEnd"/>
      <w:r w:rsidRPr="0029481A">
        <w:t xml:space="preserve"> Tutumlar *OHAL /KHK </w:t>
      </w:r>
      <w:proofErr w:type="spellStart"/>
      <w:r w:rsidRPr="0029481A">
        <w:t>Mağdurı̇yetlerı̇nı̇n</w:t>
      </w:r>
      <w:proofErr w:type="spellEnd"/>
      <w:r w:rsidRPr="0029481A">
        <w:t xml:space="preserve"> Veya Baskılarının, </w:t>
      </w:r>
      <w:proofErr w:type="spellStart"/>
      <w:r w:rsidRPr="0029481A">
        <w:t>Mağdur</w:t>
      </w:r>
      <w:proofErr w:type="spellEnd"/>
      <w:r w:rsidRPr="0029481A">
        <w:t xml:space="preserve"> </w:t>
      </w:r>
      <w:proofErr w:type="spellStart"/>
      <w:r w:rsidRPr="0029481A">
        <w:t>Aı̇le</w:t>
      </w:r>
      <w:proofErr w:type="spellEnd"/>
      <w:r w:rsidRPr="0029481A">
        <w:t xml:space="preserve"> </w:t>
      </w:r>
      <w:proofErr w:type="spellStart"/>
      <w:r w:rsidRPr="0029481A">
        <w:t>Fertlerı</w:t>
      </w:r>
      <w:proofErr w:type="spellEnd"/>
      <w:r w:rsidRPr="0029481A">
        <w:t xml:space="preserve">̇ Arasında </w:t>
      </w:r>
      <w:proofErr w:type="spellStart"/>
      <w:r w:rsidRPr="0029481A">
        <w:t>Yarattığı</w:t>
      </w:r>
      <w:proofErr w:type="spellEnd"/>
      <w:r w:rsidRPr="0029481A">
        <w:t xml:space="preserve"> “</w:t>
      </w:r>
      <w:proofErr w:type="spellStart"/>
      <w:r w:rsidRPr="0029481A">
        <w:t>Aı̇le</w:t>
      </w:r>
      <w:proofErr w:type="spellEnd"/>
      <w:r w:rsidRPr="0029481A">
        <w:t xml:space="preserve"> </w:t>
      </w:r>
      <w:proofErr w:type="spellStart"/>
      <w:r w:rsidRPr="0029481A">
        <w:t>İçı</w:t>
      </w:r>
      <w:proofErr w:type="spellEnd"/>
      <w:r w:rsidRPr="0029481A">
        <w:t>̇” Sorunlar *</w:t>
      </w:r>
      <w:proofErr w:type="spellStart"/>
      <w:r w:rsidRPr="0029481A">
        <w:t>Dı̇ğer</w:t>
      </w:r>
      <w:proofErr w:type="spellEnd"/>
      <w:r w:rsidRPr="0029481A">
        <w:t xml:space="preserve"> </w:t>
      </w:r>
      <w:proofErr w:type="spellStart"/>
      <w:r w:rsidRPr="0029481A">
        <w:t>Mağdurı̇yet</w:t>
      </w:r>
      <w:proofErr w:type="spellEnd"/>
      <w:r w:rsidRPr="0029481A">
        <w:t xml:space="preserve"> Vakaları.</w:t>
      </w:r>
      <w:proofErr w:type="gramEnd"/>
    </w:p>
    <w:p w:rsidR="00347195" w:rsidRDefault="00347195" w:rsidP="00124A8D">
      <w:pPr>
        <w:jc w:val="both"/>
      </w:pPr>
    </w:p>
    <w:sectPr w:rsidR="00347195" w:rsidSect="00920A10">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2DC" w:rsidRDefault="00DF02DC" w:rsidP="00124A8D">
      <w:pPr>
        <w:spacing w:after="0" w:line="240" w:lineRule="auto"/>
      </w:pPr>
      <w:r>
        <w:separator/>
      </w:r>
    </w:p>
  </w:endnote>
  <w:endnote w:type="continuationSeparator" w:id="0">
    <w:p w:rsidR="00DF02DC" w:rsidRDefault="00DF02DC" w:rsidP="0012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076" w:rsidRDefault="00870076" w:rsidP="00870076">
    <w:pPr>
      <w:pStyle w:val="Altbilgi"/>
    </w:pPr>
    <w:r>
      <w:t xml:space="preserve">FND 94. Sayı-Şubat 2019                                                                                                    </w:t>
    </w:r>
    <w:r>
      <w:rPr>
        <w:color w:val="0070C0"/>
      </w:rPr>
      <w:t>www.furkannesli.net</w:t>
    </w:r>
  </w:p>
  <w:p w:rsidR="00124A8D" w:rsidRDefault="00124A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2DC" w:rsidRDefault="00DF02DC" w:rsidP="00124A8D">
      <w:pPr>
        <w:spacing w:after="0" w:line="240" w:lineRule="auto"/>
      </w:pPr>
      <w:r>
        <w:separator/>
      </w:r>
    </w:p>
  </w:footnote>
  <w:footnote w:type="continuationSeparator" w:id="0">
    <w:p w:rsidR="00DF02DC" w:rsidRDefault="00DF02DC" w:rsidP="00124A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35"/>
    <w:rsid w:val="00124A8D"/>
    <w:rsid w:val="001A3C88"/>
    <w:rsid w:val="00347195"/>
    <w:rsid w:val="00870076"/>
    <w:rsid w:val="00D41635"/>
    <w:rsid w:val="00DF02D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27A94-FE2F-4630-B8C7-C267B260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24A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24A8D"/>
  </w:style>
  <w:style w:type="paragraph" w:styleId="Altbilgi">
    <w:name w:val="footer"/>
    <w:basedOn w:val="Normal"/>
    <w:link w:val="AltbilgiChar"/>
    <w:uiPriority w:val="99"/>
    <w:unhideWhenUsed/>
    <w:rsid w:val="00124A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24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5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2020-04-06T15:14:00Z</dcterms:created>
  <dcterms:modified xsi:type="dcterms:W3CDTF">2020-04-20T14:23:00Z</dcterms:modified>
</cp:coreProperties>
</file>