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ED" w:rsidRPr="00F773F9" w:rsidRDefault="00F773F9" w:rsidP="007447B3">
      <w:pPr>
        <w:jc w:val="right"/>
        <w:rPr>
          <w:b/>
          <w:bCs/>
        </w:rPr>
      </w:pPr>
      <w:bookmarkStart w:id="0" w:name="_GoBack"/>
      <w:r w:rsidRPr="00F773F9">
        <w:rPr>
          <w:b/>
          <w:bCs/>
        </w:rPr>
        <w:t>ŞİİR</w:t>
      </w:r>
    </w:p>
    <w:p w:rsidR="00EE7AF2" w:rsidRDefault="00EE7AF2" w:rsidP="00737848">
      <w:pPr>
        <w:rPr>
          <w:b/>
          <w:bCs/>
        </w:rPr>
      </w:pPr>
    </w:p>
    <w:bookmarkEnd w:id="0"/>
    <w:p w:rsidR="00EE7AF2" w:rsidRDefault="00EE7AF2" w:rsidP="00F773F9">
      <w:pPr>
        <w:jc w:val="center"/>
        <w:rPr>
          <w:b/>
          <w:bCs/>
        </w:rPr>
      </w:pPr>
      <w:r w:rsidRPr="00EE7AF2">
        <w:rPr>
          <w:b/>
          <w:bCs/>
        </w:rPr>
        <w:t>BEN BİLMEZEM</w:t>
      </w:r>
    </w:p>
    <w:p w:rsidR="00F773F9" w:rsidRDefault="00F773F9" w:rsidP="00737848">
      <w:pPr>
        <w:rPr>
          <w:i/>
          <w:iCs/>
        </w:rPr>
      </w:pP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Yâ Rab hemîşe et lutfunı rehnümâ mana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Gösterme ol tarîki ki yetmez sana mana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Kat’eyle âşinâluğum andan ki gayrdur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Ancak öz âşinâlarun et âşinâ mana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Bir yerde sâbit et kadem-i i’tibârımı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Kim rehber-i şeriîat ola muktedâ mana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Yoh mende bir amel sana şâyet ah eğer</w:t>
      </w:r>
    </w:p>
    <w:p w:rsid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A’mâlüme göre vere</w:t>
      </w:r>
      <w:r w:rsidRPr="00737848">
        <w:rPr>
          <w:i/>
          <w:iCs/>
          <w:sz w:val="24"/>
          <w:szCs w:val="24"/>
        </w:rPr>
        <w:t xml:space="preserve"> </w:t>
      </w:r>
      <w:r w:rsidRPr="00737848">
        <w:rPr>
          <w:i/>
          <w:iCs/>
        </w:rPr>
        <w:t>adlün cezâ mana</w:t>
      </w:r>
    </w:p>
    <w:p w:rsidR="00737848" w:rsidRPr="00737848" w:rsidRDefault="00737848" w:rsidP="00F773F9">
      <w:pPr>
        <w:jc w:val="both"/>
        <w:rPr>
          <w:i/>
          <w:iCs/>
        </w:rPr>
      </w:pP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Havf-i hatâda muztaribem var ümîd kim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Lutfun vere beşâret-i afv-i hatâ mana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Men bilmezem mana gereğin sen hakîmsin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Men’eyle her ne gerekmez mana mana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Oldur mana murâd ki oldur sana murâd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Hâşâ ki senden özge ola müdde’â mana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Habs-i hevâda koyma Fuzûlî-sıfat esîr</w:t>
      </w:r>
    </w:p>
    <w:p w:rsid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Yâ Rab hidâyet eyle tarîk-i fenâ mana</w:t>
      </w:r>
    </w:p>
    <w:p w:rsidR="00737848" w:rsidRDefault="00737848" w:rsidP="00F773F9">
      <w:pPr>
        <w:jc w:val="both"/>
        <w:rPr>
          <w:i/>
          <w:iCs/>
        </w:rPr>
      </w:pPr>
    </w:p>
    <w:p w:rsid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 xml:space="preserve">Ya Rab! Lütfunu daima bana yol gösterici kıl. 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Sana ulaşmayan yolu bana gösterme.</w:t>
      </w:r>
    </w:p>
    <w:p w:rsid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Kendinden başka her şeyden ilgimi kes</w:t>
      </w:r>
      <w:r w:rsidR="00EE7AF2">
        <w:rPr>
          <w:i/>
          <w:iCs/>
        </w:rPr>
        <w:t>.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Yalnızca gerçek tanıdıklarını bana tanıt.</w:t>
      </w:r>
    </w:p>
    <w:p w:rsid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 xml:space="preserve">Benim kararsız ayağımı bir yerde durdur. 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Öyle ki Şeriat önderi Muhammed Sallallahu Aleyhi ve Sellem benim yol göstericim olsun.</w:t>
      </w:r>
    </w:p>
    <w:p w:rsid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 xml:space="preserve">Ya Rab, benim Sana yaraşan hiçbir amelim yok. </w:t>
      </w:r>
    </w:p>
    <w:p w:rsid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Eğer, adaletin beni yaptığım işlere göre cezalandıracaksa vay hâlime.</w:t>
      </w:r>
    </w:p>
    <w:p w:rsidR="00737848" w:rsidRPr="00737848" w:rsidRDefault="00737848" w:rsidP="00F773F9">
      <w:pPr>
        <w:jc w:val="both"/>
        <w:rPr>
          <w:i/>
          <w:iCs/>
        </w:rPr>
      </w:pPr>
    </w:p>
    <w:p w:rsid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lastRenderedPageBreak/>
        <w:t>Hata yapma korkusundan hep üzüntü içindeyim. Allah’ım, senin iyiliğinin hatalarımın bağışlanacağı müjdesini vereceğini umuyorum.</w:t>
      </w:r>
      <w:r>
        <w:rPr>
          <w:i/>
          <w:iCs/>
        </w:rPr>
        <w:t xml:space="preserve"> 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Allah’ım, ben bana ne gerektiğini bilemem. Sen her şeyi görür ve bilirsin, bana ne gerekmiyorsa onu bana yaptırma. Benim istediğim ancak senin istediğindir. Asla, Senden, Senin istediğinden başka bir şey isteyemem.</w:t>
      </w:r>
    </w:p>
    <w:p w:rsidR="00737848" w:rsidRP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Allah’ım beni Fuzûlî gibi arzu ve hevesler içinde hapsedip bunların tutsağı etme.</w:t>
      </w:r>
    </w:p>
    <w:p w:rsidR="00737848" w:rsidRDefault="00737848" w:rsidP="00F773F9">
      <w:pPr>
        <w:jc w:val="both"/>
        <w:rPr>
          <w:i/>
          <w:iCs/>
        </w:rPr>
      </w:pPr>
      <w:r w:rsidRPr="00737848">
        <w:rPr>
          <w:i/>
          <w:iCs/>
        </w:rPr>
        <w:t>Ya Rab, yok olma Sana erme yolunda bana yol göster.</w:t>
      </w:r>
    </w:p>
    <w:p w:rsidR="00EE7AF2" w:rsidRPr="00EE7AF2" w:rsidRDefault="00EE7AF2" w:rsidP="00F773F9">
      <w:pPr>
        <w:jc w:val="both"/>
        <w:rPr>
          <w:b/>
          <w:i/>
          <w:iCs/>
        </w:rPr>
      </w:pPr>
      <w:r w:rsidRPr="00EE7AF2">
        <w:rPr>
          <w:b/>
          <w:i/>
          <w:iCs/>
        </w:rPr>
        <w:t>Fuzuli</w:t>
      </w:r>
    </w:p>
    <w:p w:rsidR="00737848" w:rsidRPr="00737848" w:rsidRDefault="00737848" w:rsidP="00F773F9">
      <w:pPr>
        <w:jc w:val="both"/>
      </w:pPr>
    </w:p>
    <w:sectPr w:rsidR="00737848" w:rsidRPr="00737848" w:rsidSect="00A04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8B" w:rsidRDefault="00740D8B" w:rsidP="007447B3">
      <w:pPr>
        <w:spacing w:after="0" w:line="240" w:lineRule="auto"/>
      </w:pPr>
      <w:r>
        <w:separator/>
      </w:r>
    </w:p>
  </w:endnote>
  <w:endnote w:type="continuationSeparator" w:id="0">
    <w:p w:rsidR="00740D8B" w:rsidRDefault="00740D8B" w:rsidP="0074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B3" w:rsidRDefault="007447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B3" w:rsidRDefault="007447B3">
    <w:pPr>
      <w:pStyle w:val="Altbilgi"/>
    </w:pPr>
    <w:r>
      <w:t xml:space="preserve">FND 98. Sayı-Haziran 2019                                                                                               </w:t>
    </w:r>
    <w:hyperlink r:id="rId1" w:history="1">
      <w:r w:rsidR="00F773F9" w:rsidRPr="009E7BC8">
        <w:rPr>
          <w:rStyle w:val="Kpr"/>
        </w:rPr>
        <w:t>www.furkannesli.net</w:t>
      </w:r>
    </w:hyperlink>
    <w:r w:rsidR="00F773F9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B3" w:rsidRDefault="007447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8B" w:rsidRDefault="00740D8B" w:rsidP="007447B3">
      <w:pPr>
        <w:spacing w:after="0" w:line="240" w:lineRule="auto"/>
      </w:pPr>
      <w:r>
        <w:separator/>
      </w:r>
    </w:p>
  </w:footnote>
  <w:footnote w:type="continuationSeparator" w:id="0">
    <w:p w:rsidR="00740D8B" w:rsidRDefault="00740D8B" w:rsidP="0074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B3" w:rsidRDefault="007447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B3" w:rsidRDefault="007447B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B3" w:rsidRDefault="007447B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15"/>
    <w:rsid w:val="00231F9F"/>
    <w:rsid w:val="002934ED"/>
    <w:rsid w:val="005026B6"/>
    <w:rsid w:val="00737848"/>
    <w:rsid w:val="00740D8B"/>
    <w:rsid w:val="007447B3"/>
    <w:rsid w:val="00860C15"/>
    <w:rsid w:val="008B25B9"/>
    <w:rsid w:val="00996D44"/>
    <w:rsid w:val="00A04A5B"/>
    <w:rsid w:val="00E00577"/>
    <w:rsid w:val="00EE7AF2"/>
    <w:rsid w:val="00F7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26B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026B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74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47B3"/>
  </w:style>
  <w:style w:type="paragraph" w:styleId="Altbilgi">
    <w:name w:val="footer"/>
    <w:basedOn w:val="Normal"/>
    <w:link w:val="AltbilgiChar"/>
    <w:uiPriority w:val="99"/>
    <w:semiHidden/>
    <w:unhideWhenUsed/>
    <w:rsid w:val="0074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4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Işık</dc:creator>
  <cp:keywords/>
  <dc:description/>
  <cp:lastModifiedBy>Windows Kullanıcısı</cp:lastModifiedBy>
  <cp:revision>8</cp:revision>
  <dcterms:created xsi:type="dcterms:W3CDTF">2019-06-29T22:12:00Z</dcterms:created>
  <dcterms:modified xsi:type="dcterms:W3CDTF">2020-04-10T14:18:00Z</dcterms:modified>
</cp:coreProperties>
</file>