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0C" w:rsidRDefault="00C60CD7" w:rsidP="00C60CD7">
      <w:pPr>
        <w:jc w:val="center"/>
        <w:rPr>
          <w:b/>
          <w:sz w:val="24"/>
        </w:rPr>
      </w:pPr>
      <w:r w:rsidRPr="00C60CD7">
        <w:rPr>
          <w:b/>
          <w:sz w:val="24"/>
        </w:rPr>
        <w:t>AYIN AYET VE HADİSLERİ</w:t>
      </w:r>
    </w:p>
    <w:p w:rsidR="00C60CD7" w:rsidRDefault="00C60CD7" w:rsidP="00C60CD7">
      <w:pPr>
        <w:jc w:val="center"/>
        <w:rPr>
          <w:b/>
          <w:sz w:val="24"/>
        </w:rPr>
      </w:pPr>
    </w:p>
    <w:p w:rsidR="00C60CD7" w:rsidRDefault="00C60CD7" w:rsidP="00C60CD7">
      <w:pPr>
        <w:jc w:val="center"/>
        <w:rPr>
          <w:b/>
          <w:sz w:val="24"/>
        </w:rPr>
      </w:pPr>
      <w:r>
        <w:rPr>
          <w:b/>
          <w:sz w:val="24"/>
        </w:rPr>
        <w:t>AYETLER</w:t>
      </w:r>
      <w:bookmarkStart w:id="0" w:name="_GoBack"/>
      <w:bookmarkEnd w:id="0"/>
    </w:p>
    <w:p w:rsidR="00C60CD7" w:rsidRDefault="00C60CD7" w:rsidP="00C60CD7">
      <w:pPr>
        <w:jc w:val="both"/>
      </w:pPr>
      <w:r>
        <w:t xml:space="preserve">“Ramazan ayı... İnsanlar için hidayet olan ve doğru yolu (hak ile bâtılı birbirinden) ayıran apaçık belgeleri (kapsayan) Kur’an onda indirilmiştir. Öyleyse sizden kim bu aya şahit olursa artık onda oruç tutsun. Kim hasta ya da yolculukta olursa, tutmadığı günler sayısınca diğer </w:t>
      </w:r>
      <w:proofErr w:type="gramStart"/>
      <w:r>
        <w:t>günlerde  oruç</w:t>
      </w:r>
      <w:proofErr w:type="gramEnd"/>
      <w:r>
        <w:t xml:space="preserve"> tutsun. Allah, size kolaylık diler, zorluk dilemez. (Bu kolaylık) sayıyı tamamlamanız ve sizi doğru yola (hidayete) ulaştırmasına karşılık Allah’ı büyük tanımanız içindir. Umulur ki şükredersiniz.”</w:t>
      </w:r>
    </w:p>
    <w:p w:rsidR="00C60CD7" w:rsidRDefault="00C60CD7" w:rsidP="00C60CD7">
      <w:pPr>
        <w:jc w:val="both"/>
      </w:pPr>
      <w:r>
        <w:t>Bakara Suresi- 185</w:t>
      </w:r>
    </w:p>
    <w:p w:rsidR="00C60CD7" w:rsidRDefault="00C60CD7" w:rsidP="00C60CD7">
      <w:pPr>
        <w:jc w:val="both"/>
      </w:pPr>
    </w:p>
    <w:p w:rsidR="00C60CD7" w:rsidRDefault="00C60CD7" w:rsidP="00C60CD7">
      <w:pPr>
        <w:jc w:val="both"/>
      </w:pPr>
    </w:p>
    <w:p w:rsidR="00C60CD7" w:rsidRDefault="00C60CD7" w:rsidP="00C60CD7">
      <w:pPr>
        <w:jc w:val="both"/>
      </w:pPr>
    </w:p>
    <w:p w:rsidR="00C60CD7" w:rsidRDefault="00C60CD7" w:rsidP="00C60CD7">
      <w:pPr>
        <w:jc w:val="both"/>
      </w:pPr>
      <w:r>
        <w:t xml:space="preserve">“Rabbimiz, ikimizi sana teslim olmuş Müslümanlar kıl ve soyumuzdan Sana teslim olmuş bir ümmet ver. Bize ibadet yöntemlerini (yer veya ilkelerini) göster ve </w:t>
      </w:r>
      <w:proofErr w:type="spellStart"/>
      <w:r>
        <w:t>tevbemizi</w:t>
      </w:r>
      <w:proofErr w:type="spellEnd"/>
      <w:r>
        <w:t xml:space="preserve"> kabul et. Şüphesiz, </w:t>
      </w:r>
      <w:proofErr w:type="spellStart"/>
      <w:r>
        <w:t>tevbeleri</w:t>
      </w:r>
      <w:proofErr w:type="spellEnd"/>
      <w:r>
        <w:t xml:space="preserve"> kabul eden ve esirgeyen Sensin.” </w:t>
      </w:r>
    </w:p>
    <w:p w:rsidR="00C60CD7" w:rsidRDefault="00C60CD7" w:rsidP="00C60CD7">
      <w:pPr>
        <w:jc w:val="both"/>
      </w:pPr>
      <w:r>
        <w:t>Bakara Suresi- 128</w:t>
      </w:r>
    </w:p>
    <w:p w:rsidR="00C60CD7" w:rsidRDefault="00C60CD7" w:rsidP="00C60CD7">
      <w:pPr>
        <w:jc w:val="both"/>
      </w:pPr>
    </w:p>
    <w:p w:rsidR="00C60CD7" w:rsidRPr="00C60CD7" w:rsidRDefault="00C60CD7" w:rsidP="00C60CD7">
      <w:pPr>
        <w:tabs>
          <w:tab w:val="left" w:pos="3375"/>
        </w:tabs>
        <w:jc w:val="center"/>
        <w:rPr>
          <w:b/>
          <w:sz w:val="24"/>
        </w:rPr>
      </w:pPr>
      <w:r w:rsidRPr="00C60CD7">
        <w:rPr>
          <w:b/>
          <w:sz w:val="24"/>
        </w:rPr>
        <w:t>HADİSLER</w:t>
      </w:r>
    </w:p>
    <w:p w:rsidR="00C60CD7" w:rsidRDefault="00C60CD7" w:rsidP="00C60CD7">
      <w:pPr>
        <w:jc w:val="both"/>
      </w:pPr>
      <w:r>
        <w:t xml:space="preserve"> </w:t>
      </w:r>
    </w:p>
    <w:p w:rsidR="00C60CD7" w:rsidRDefault="00C60CD7" w:rsidP="00C60CD7">
      <w:pPr>
        <w:jc w:val="both"/>
      </w:pPr>
    </w:p>
    <w:p w:rsidR="00C60CD7" w:rsidRDefault="00C60CD7" w:rsidP="00C60CD7">
      <w:pPr>
        <w:jc w:val="both"/>
      </w:pPr>
      <w:r>
        <w:t>“Gerçekten Allah’ın Kitabını okuyanlar, namazı dosdoğru kılanlar ve kendilerine rızık olarak verdiklerimizden gizli ve açık infak edenler; onlar kesin olarak zarara uğramayacak bir ticareti umabilirler.”</w:t>
      </w:r>
    </w:p>
    <w:p w:rsidR="00C60CD7" w:rsidRDefault="00C60CD7" w:rsidP="00C60CD7">
      <w:pPr>
        <w:jc w:val="both"/>
      </w:pPr>
      <w:proofErr w:type="spellStart"/>
      <w:r>
        <w:t>Fâtır</w:t>
      </w:r>
      <w:proofErr w:type="spellEnd"/>
      <w:r>
        <w:t xml:space="preserve"> Suresi- 29 </w:t>
      </w:r>
    </w:p>
    <w:p w:rsidR="00C60CD7" w:rsidRDefault="00C60CD7" w:rsidP="00C60CD7">
      <w:pPr>
        <w:jc w:val="both"/>
      </w:pPr>
    </w:p>
    <w:p w:rsidR="00C60CD7" w:rsidRDefault="00C60CD7" w:rsidP="00C60CD7">
      <w:pPr>
        <w:jc w:val="both"/>
      </w:pPr>
    </w:p>
    <w:p w:rsidR="00C60CD7" w:rsidRDefault="00C60CD7" w:rsidP="00C60CD7">
      <w:pPr>
        <w:jc w:val="both"/>
      </w:pPr>
      <w:r>
        <w:t>Rasulullah Sallallahu Aleyhi ve Sellem şöyle buyurdu:</w:t>
      </w:r>
    </w:p>
    <w:p w:rsidR="00C60CD7" w:rsidRDefault="00C60CD7" w:rsidP="00C60CD7">
      <w:pPr>
        <w:jc w:val="both"/>
      </w:pPr>
      <w:r>
        <w:t>“Oruçlu iken çirkin konuşmayın! Birisi size sataşırsa; ‘Ben oruçluyum’ deyin.”</w:t>
      </w:r>
    </w:p>
    <w:p w:rsidR="00C60CD7" w:rsidRDefault="00C60CD7" w:rsidP="00C60CD7">
      <w:pPr>
        <w:jc w:val="both"/>
      </w:pPr>
      <w:r>
        <w:t xml:space="preserve"> Buhari</w:t>
      </w:r>
    </w:p>
    <w:p w:rsidR="00C60CD7" w:rsidRDefault="00C60CD7" w:rsidP="00C60CD7">
      <w:pPr>
        <w:jc w:val="both"/>
      </w:pPr>
      <w:r>
        <w:t xml:space="preserve">“Bizim orucumuzla </w:t>
      </w:r>
      <w:proofErr w:type="spellStart"/>
      <w:r>
        <w:t>ehl</w:t>
      </w:r>
      <w:proofErr w:type="spellEnd"/>
      <w:r>
        <w:t>-i kitabın orucu arasındaki hudut, sahur yemeğidir.”</w:t>
      </w:r>
    </w:p>
    <w:p w:rsidR="00C60CD7" w:rsidRDefault="00C60CD7" w:rsidP="00C60CD7">
      <w:pPr>
        <w:jc w:val="both"/>
      </w:pPr>
      <w:r>
        <w:t>Müslim</w:t>
      </w:r>
    </w:p>
    <w:p w:rsidR="00C60CD7" w:rsidRDefault="00C60CD7" w:rsidP="00C60CD7">
      <w:pPr>
        <w:jc w:val="both"/>
      </w:pPr>
      <w:r>
        <w:t xml:space="preserve"> “ Kim sevabına inanıp onu kazanmak ümidiyle Kadir Gecesi’ni ihya ederse,</w:t>
      </w:r>
    </w:p>
    <w:p w:rsidR="00C60CD7" w:rsidRDefault="00C60CD7" w:rsidP="00C60CD7">
      <w:pPr>
        <w:jc w:val="both"/>
      </w:pPr>
      <w:r>
        <w:t xml:space="preserve"> </w:t>
      </w:r>
      <w:proofErr w:type="gramStart"/>
      <w:r>
        <w:t>geçmiş</w:t>
      </w:r>
      <w:proofErr w:type="gramEnd"/>
      <w:r>
        <w:t xml:space="preserve"> günahları affedilir.”</w:t>
      </w:r>
    </w:p>
    <w:p w:rsidR="00C60CD7" w:rsidRDefault="00C60CD7" w:rsidP="00C60CD7">
      <w:pPr>
        <w:jc w:val="both"/>
      </w:pPr>
      <w:r>
        <w:t>Müslim</w:t>
      </w:r>
    </w:p>
    <w:p w:rsidR="00C60CD7" w:rsidRDefault="00C60CD7" w:rsidP="00C60CD7">
      <w:pPr>
        <w:jc w:val="both"/>
      </w:pPr>
      <w:r>
        <w:lastRenderedPageBreak/>
        <w:t>“Allah, insanlara merhamet etmeyene rahmette bulunmaz.”</w:t>
      </w:r>
    </w:p>
    <w:p w:rsidR="00C60CD7" w:rsidRPr="00C60CD7" w:rsidRDefault="00C60CD7" w:rsidP="00C60CD7">
      <w:pPr>
        <w:jc w:val="both"/>
      </w:pPr>
      <w:r>
        <w:t>Buhari</w:t>
      </w:r>
    </w:p>
    <w:sectPr w:rsidR="00C60CD7" w:rsidRPr="00C60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47"/>
    <w:rsid w:val="006A000C"/>
    <w:rsid w:val="00B50F47"/>
    <w:rsid w:val="00C60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2A8A8-465C-47A7-A3FA-CF3D1AE7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2017-04-11T08:29:00Z</dcterms:created>
  <dcterms:modified xsi:type="dcterms:W3CDTF">2017-04-11T08:30:00Z</dcterms:modified>
</cp:coreProperties>
</file>