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FD" w:rsidRPr="00F479FD" w:rsidRDefault="00F479FD" w:rsidP="00F479FD">
      <w:pPr>
        <w:jc w:val="center"/>
        <w:rPr>
          <w:b/>
          <w:bCs/>
          <w:sz w:val="24"/>
        </w:rPr>
      </w:pPr>
      <w:r w:rsidRPr="00F479FD">
        <w:rPr>
          <w:b/>
          <w:bCs/>
          <w:sz w:val="24"/>
        </w:rPr>
        <w:t>KUR'ÂN'IN KELÂMULLAH OLDUĞUNUN DELİLLERİ</w:t>
      </w:r>
    </w:p>
    <w:p w:rsidR="00F479FD" w:rsidRPr="00F479FD" w:rsidRDefault="00F479FD" w:rsidP="00F479FD">
      <w:proofErr w:type="spellStart"/>
      <w:r w:rsidRPr="00F479FD">
        <w:t>Mûcizelerle</w:t>
      </w:r>
      <w:proofErr w:type="spellEnd"/>
      <w:r w:rsidRPr="00F479FD">
        <w:t xml:space="preserve"> dolu kitabını göndererek hem hidayetin yolunu gösteren hem de imanımızı kuvvetlendiren Allah (</w:t>
      </w:r>
      <w:proofErr w:type="spellStart"/>
      <w:r w:rsidRPr="00F479FD">
        <w:t>c.c</w:t>
      </w:r>
      <w:proofErr w:type="spellEnd"/>
      <w:r w:rsidRPr="00F479FD">
        <w:t xml:space="preserve">.)’a </w:t>
      </w:r>
      <w:proofErr w:type="spellStart"/>
      <w:r w:rsidRPr="00F479FD">
        <w:t>hamd</w:t>
      </w:r>
      <w:proofErr w:type="spellEnd"/>
      <w:r w:rsidRPr="00F479FD">
        <w:t xml:space="preserve">, hidayet kaynağı </w:t>
      </w:r>
      <w:proofErr w:type="spellStart"/>
      <w:r w:rsidRPr="00F479FD">
        <w:t>Kur’ân’ı</w:t>
      </w:r>
      <w:proofErr w:type="spellEnd"/>
      <w:r w:rsidRPr="00F479FD">
        <w:t xml:space="preserve"> açıklamak için çok çileler çeken </w:t>
      </w:r>
      <w:proofErr w:type="spellStart"/>
      <w:r w:rsidRPr="00F479FD">
        <w:t>Rasûlüne</w:t>
      </w:r>
      <w:proofErr w:type="spellEnd"/>
      <w:r w:rsidRPr="00F479FD">
        <w:t xml:space="preserve"> </w:t>
      </w:r>
      <w:proofErr w:type="spellStart"/>
      <w:r w:rsidRPr="00F479FD">
        <w:t>salâtu</w:t>
      </w:r>
      <w:proofErr w:type="spellEnd"/>
      <w:r w:rsidRPr="00F479FD">
        <w:t xml:space="preserve"> selam ve </w:t>
      </w:r>
      <w:proofErr w:type="spellStart"/>
      <w:r w:rsidRPr="00F479FD">
        <w:t>Kur’ân’ı</w:t>
      </w:r>
      <w:proofErr w:type="spellEnd"/>
      <w:r w:rsidRPr="00F479FD">
        <w:t xml:space="preserve"> çağa sunup İslam Medeniyeti kurmaya çalışan kardeşlerime selam olsun.</w:t>
      </w:r>
    </w:p>
    <w:p w:rsidR="00F479FD" w:rsidRPr="00F479FD" w:rsidRDefault="00F479FD" w:rsidP="00F479FD">
      <w:r w:rsidRPr="00F479FD">
        <w:t>Şu uçsuz bucaksız kâinatta insanı kılavuzsuz bırakmayıp kitap ve peygamber gönderen Allah(</w:t>
      </w:r>
      <w:proofErr w:type="spellStart"/>
      <w:r w:rsidRPr="00F479FD">
        <w:t>c.c</w:t>
      </w:r>
      <w:proofErr w:type="spellEnd"/>
      <w:r w:rsidRPr="00F479FD">
        <w:t xml:space="preserve">.), gönderdiği kitap ve peygamberlerin doğruluğuna dair bir takım deliller ve </w:t>
      </w:r>
      <w:proofErr w:type="spellStart"/>
      <w:r w:rsidRPr="00F479FD">
        <w:t>mûcizeler</w:t>
      </w:r>
      <w:proofErr w:type="spellEnd"/>
      <w:r w:rsidRPr="00F479FD">
        <w:t xml:space="preserve"> de gönderdi. </w:t>
      </w:r>
      <w:proofErr w:type="spellStart"/>
      <w:r w:rsidRPr="00F479FD">
        <w:t>Tâ</w:t>
      </w:r>
      <w:proofErr w:type="spellEnd"/>
      <w:r w:rsidRPr="00F479FD">
        <w:t xml:space="preserve"> ki hakkı arayan insan tüm şüphelerinden kurtulup kâmil ve güçlü bir imana ulaşabilsin. Ve hakka uymayanların da kıyamet günü söyleyebileceği hiçbir haklı mazereti kalmasın. Bu din ve kitap herkese geldiği için herkesin anlayabileceği bir takım delillere de sahip olmalıydı. Onun için bu delillerin bir kısmı herkesin anlayabileceği hatta görebileceği kadar açık iken, bir kısmı ise ilim ve tefekkür ehlinin görebileceği ya da anlayabileceği şekilde gelmiştir. </w:t>
      </w:r>
    </w:p>
    <w:p w:rsidR="00F479FD" w:rsidRPr="00F479FD" w:rsidRDefault="00F479FD" w:rsidP="00F479FD">
      <w:r w:rsidRPr="00F479FD">
        <w:t>Allah(</w:t>
      </w:r>
      <w:proofErr w:type="spellStart"/>
      <w:r w:rsidRPr="00F479FD">
        <w:t>c.c</w:t>
      </w:r>
      <w:proofErr w:type="spellEnd"/>
      <w:r w:rsidRPr="00F479FD">
        <w:t xml:space="preserve">.), kitabının insan sözü olmadığını, olamayacağını, benzerinin getirilemeyeceğini söyleyerek tüm dünyaya meydan okudu. </w:t>
      </w:r>
    </w:p>
    <w:p w:rsidR="00F479FD" w:rsidRPr="00F479FD" w:rsidRDefault="00F479FD" w:rsidP="00F479FD">
      <w:proofErr w:type="spellStart"/>
      <w:r w:rsidRPr="00F479FD">
        <w:t>Kur’ân’ın</w:t>
      </w:r>
      <w:proofErr w:type="spellEnd"/>
      <w:r w:rsidRPr="00F479FD">
        <w:t xml:space="preserve"> </w:t>
      </w:r>
      <w:proofErr w:type="spellStart"/>
      <w:r w:rsidRPr="00F479FD">
        <w:t>Kelâmullah</w:t>
      </w:r>
      <w:proofErr w:type="spellEnd"/>
      <w:r w:rsidRPr="00F479FD">
        <w:t xml:space="preserve"> olduğundan şüphe edenlere </w:t>
      </w:r>
      <w:proofErr w:type="spellStart"/>
      <w:r w:rsidRPr="00F479FD">
        <w:t>İsra</w:t>
      </w:r>
      <w:proofErr w:type="spellEnd"/>
      <w:r w:rsidRPr="00F479FD">
        <w:t xml:space="preserve"> suresinde: “</w:t>
      </w:r>
      <w:r w:rsidRPr="00F479FD">
        <w:rPr>
          <w:i/>
          <w:iCs/>
        </w:rPr>
        <w:t xml:space="preserve">De ki;  eğer bütün insan ve cin toplulukları, bu </w:t>
      </w:r>
      <w:proofErr w:type="spellStart"/>
      <w:r w:rsidRPr="00F479FD">
        <w:rPr>
          <w:b/>
          <w:bCs/>
          <w:i/>
          <w:iCs/>
        </w:rPr>
        <w:t>Kur’ân’ın</w:t>
      </w:r>
      <w:proofErr w:type="spellEnd"/>
      <w:r w:rsidRPr="00F479FD">
        <w:rPr>
          <w:b/>
          <w:bCs/>
          <w:i/>
          <w:iCs/>
        </w:rPr>
        <w:t xml:space="preserve"> bir benzerini</w:t>
      </w:r>
      <w:r w:rsidRPr="00F479FD">
        <w:rPr>
          <w:i/>
          <w:iCs/>
        </w:rPr>
        <w:t xml:space="preserve"> getirmek üzere toplansa, onların bir kısmı bir kısmına destekçi bile olsa yine de onun bir benzerini getiremezler.</w:t>
      </w:r>
      <w:r w:rsidRPr="00F479FD">
        <w:t>”</w:t>
      </w:r>
      <w:r w:rsidRPr="00F479FD">
        <w:rPr>
          <w:vertAlign w:val="superscript"/>
        </w:rPr>
        <w:t>1</w:t>
      </w:r>
      <w:r w:rsidRPr="00F479FD">
        <w:t xml:space="preserve">  </w:t>
      </w:r>
    </w:p>
    <w:p w:rsidR="00F479FD" w:rsidRPr="00F479FD" w:rsidRDefault="00F479FD" w:rsidP="00F479FD">
      <w:r w:rsidRPr="00F479FD">
        <w:t xml:space="preserve">Tüm </w:t>
      </w:r>
      <w:proofErr w:type="spellStart"/>
      <w:r w:rsidRPr="00F479FD">
        <w:t>Kur’ân’ın</w:t>
      </w:r>
      <w:proofErr w:type="spellEnd"/>
      <w:r w:rsidRPr="00F479FD">
        <w:t xml:space="preserve"> mislini getirmeye gücü yetmeyenlere Hûd suresinde: “</w:t>
      </w:r>
      <w:r w:rsidRPr="00F479FD">
        <w:rPr>
          <w:i/>
          <w:iCs/>
        </w:rPr>
        <w:t xml:space="preserve">Yoksa onu kendisi uydurdu mu diyorlar? De ki; “haydi siz, yalan üzere uydurulmuş olarak onun </w:t>
      </w:r>
      <w:r w:rsidRPr="00F479FD">
        <w:rPr>
          <w:b/>
          <w:bCs/>
          <w:i/>
          <w:iCs/>
        </w:rPr>
        <w:t xml:space="preserve">benzeri on </w:t>
      </w:r>
      <w:proofErr w:type="spellStart"/>
      <w:r w:rsidRPr="00F479FD">
        <w:rPr>
          <w:b/>
          <w:bCs/>
          <w:i/>
          <w:iCs/>
        </w:rPr>
        <w:t>sûre</w:t>
      </w:r>
      <w:proofErr w:type="spellEnd"/>
      <w:r w:rsidRPr="00F479FD">
        <w:rPr>
          <w:i/>
          <w:iCs/>
        </w:rPr>
        <w:t xml:space="preserve"> getirin ve eğer doğru sözlüyseniz, Allah’tan başka çağırabildiklerinizi çağırın.”</w:t>
      </w:r>
      <w:r w:rsidRPr="00F479FD">
        <w:rPr>
          <w:vertAlign w:val="superscript"/>
        </w:rPr>
        <w:t>2</w:t>
      </w:r>
      <w:r w:rsidRPr="00F479FD">
        <w:t xml:space="preserve">   </w:t>
      </w:r>
    </w:p>
    <w:p w:rsidR="00F479FD" w:rsidRPr="00F479FD" w:rsidRDefault="00F479FD" w:rsidP="00F479FD">
      <w:r w:rsidRPr="00F479FD">
        <w:t>Buna da gücü yetmeyenlere Yunus sûresinde</w:t>
      </w:r>
      <w:r w:rsidRPr="00F479FD">
        <w:rPr>
          <w:vertAlign w:val="superscript"/>
        </w:rPr>
        <w:t>3</w:t>
      </w:r>
      <w:r w:rsidRPr="00F479FD">
        <w:t xml:space="preserve"> ve Bakara </w:t>
      </w:r>
      <w:proofErr w:type="spellStart"/>
      <w:r w:rsidRPr="00F479FD">
        <w:t>sûresinde</w:t>
      </w:r>
      <w:proofErr w:type="spellEnd"/>
      <w:r w:rsidRPr="00F479FD">
        <w:t xml:space="preserve">: </w:t>
      </w:r>
      <w:r w:rsidRPr="00F479FD">
        <w:rPr>
          <w:i/>
          <w:iCs/>
        </w:rPr>
        <w:t xml:space="preserve">“Eğer kulumuza indirdiğimizden şüphedeyseniz, bu durumda, siz de onun </w:t>
      </w:r>
      <w:r w:rsidRPr="00F479FD">
        <w:rPr>
          <w:b/>
          <w:bCs/>
          <w:i/>
          <w:iCs/>
        </w:rPr>
        <w:t xml:space="preserve">benzeri bir </w:t>
      </w:r>
      <w:proofErr w:type="spellStart"/>
      <w:r w:rsidRPr="00F479FD">
        <w:rPr>
          <w:b/>
          <w:bCs/>
          <w:i/>
          <w:iCs/>
        </w:rPr>
        <w:t>sûre</w:t>
      </w:r>
      <w:proofErr w:type="spellEnd"/>
      <w:r w:rsidRPr="00F479FD">
        <w:rPr>
          <w:i/>
          <w:iCs/>
        </w:rPr>
        <w:t xml:space="preserve"> getirin. Ve eğer doğru sözlüyseniz Allah’tan başka şahitlerinizi çağırın. Ama yapamazsanız -ki kesin olarak yapamayacaksınız- bu durumda kâfirler için hazırlanmış, yakıtı insanlar ve taşlar olan ateşten sakının”</w:t>
      </w:r>
      <w:r w:rsidRPr="00F479FD">
        <w:rPr>
          <w:vertAlign w:val="superscript"/>
        </w:rPr>
        <w:t>4</w:t>
      </w:r>
      <w:r w:rsidRPr="00F479FD">
        <w:t xml:space="preserve"> buyurdu. </w:t>
      </w:r>
    </w:p>
    <w:p w:rsidR="00F479FD" w:rsidRPr="00F479FD" w:rsidRDefault="00F479FD" w:rsidP="00F479FD">
      <w:r w:rsidRPr="00F479FD">
        <w:t xml:space="preserve">Bu meydan okumalara karşılık bu güne kadar bir </w:t>
      </w:r>
      <w:proofErr w:type="spellStart"/>
      <w:r w:rsidRPr="00F479FD">
        <w:t>sûresinin</w:t>
      </w:r>
      <w:proofErr w:type="spellEnd"/>
      <w:r w:rsidRPr="00F479FD">
        <w:t xml:space="preserve"> benzerinin yazılamaması hatta yazılmaya kalkışılmaması, </w:t>
      </w:r>
      <w:proofErr w:type="spellStart"/>
      <w:r w:rsidRPr="00F479FD">
        <w:t>Kur’ân’ın</w:t>
      </w:r>
      <w:proofErr w:type="spellEnd"/>
      <w:r w:rsidRPr="00F479FD">
        <w:t xml:space="preserve"> </w:t>
      </w:r>
      <w:proofErr w:type="spellStart"/>
      <w:r w:rsidRPr="00F479FD">
        <w:t>Kelâmullah</w:t>
      </w:r>
      <w:proofErr w:type="spellEnd"/>
      <w:r w:rsidRPr="00F479FD">
        <w:t xml:space="preserve"> olduğunun delillerindendir. Eğer bir </w:t>
      </w:r>
      <w:proofErr w:type="spellStart"/>
      <w:r w:rsidRPr="00F479FD">
        <w:t>sûresinin</w:t>
      </w:r>
      <w:proofErr w:type="spellEnd"/>
      <w:r w:rsidRPr="00F479FD">
        <w:t xml:space="preserve"> benzeri yazılabilseydi </w:t>
      </w:r>
      <w:proofErr w:type="spellStart"/>
      <w:r w:rsidRPr="00F479FD">
        <w:t>Kur’ân’ın</w:t>
      </w:r>
      <w:proofErr w:type="spellEnd"/>
      <w:r w:rsidRPr="00F479FD">
        <w:t xml:space="preserve"> iddiası çökecekti. Hatta yalnız iddiası değil davası da çöker ve Müslümanlar </w:t>
      </w:r>
      <w:proofErr w:type="spellStart"/>
      <w:r w:rsidRPr="00F479FD">
        <w:t>Kur’ân’ın</w:t>
      </w:r>
      <w:proofErr w:type="spellEnd"/>
      <w:r w:rsidRPr="00F479FD">
        <w:t xml:space="preserve"> davası uğrunda bu kadar mücadele vermez, </w:t>
      </w:r>
      <w:proofErr w:type="spellStart"/>
      <w:r w:rsidRPr="00F479FD">
        <w:t>Kur’ânî</w:t>
      </w:r>
      <w:proofErr w:type="spellEnd"/>
      <w:r w:rsidRPr="00F479FD">
        <w:t xml:space="preserve"> bir hayat yaşamaya çalışmazlardı. O durumda İslam düşmanlarının da, İslam ve Müslümanlarla savaşmalarına lüzum kalmazdı. </w:t>
      </w:r>
      <w:proofErr w:type="spellStart"/>
      <w:r w:rsidRPr="00F479FD">
        <w:t>Câhız</w:t>
      </w:r>
      <w:proofErr w:type="spellEnd"/>
      <w:r w:rsidRPr="00F479FD">
        <w:t xml:space="preserve"> ‘</w:t>
      </w:r>
      <w:proofErr w:type="spellStart"/>
      <w:r w:rsidRPr="00F479FD">
        <w:t>ın</w:t>
      </w:r>
      <w:proofErr w:type="spellEnd"/>
      <w:r w:rsidRPr="00F479FD">
        <w:t xml:space="preserve"> dediği gibi; </w:t>
      </w:r>
      <w:r w:rsidRPr="00F479FD">
        <w:rPr>
          <w:i/>
          <w:iCs/>
        </w:rPr>
        <w:t xml:space="preserve">‘Muaraza-i bil </w:t>
      </w:r>
      <w:proofErr w:type="spellStart"/>
      <w:r w:rsidRPr="00F479FD">
        <w:rPr>
          <w:i/>
          <w:iCs/>
        </w:rPr>
        <w:t>hurûf</w:t>
      </w:r>
      <w:proofErr w:type="spellEnd"/>
      <w:r w:rsidRPr="00F479FD">
        <w:rPr>
          <w:i/>
          <w:iCs/>
        </w:rPr>
        <w:t xml:space="preserve"> mümkün olmadı, muharebe-i </w:t>
      </w:r>
      <w:proofErr w:type="spellStart"/>
      <w:r w:rsidRPr="00F479FD">
        <w:rPr>
          <w:i/>
          <w:iCs/>
        </w:rPr>
        <w:t>bi’s</w:t>
      </w:r>
      <w:proofErr w:type="spellEnd"/>
      <w:r w:rsidRPr="00F479FD">
        <w:rPr>
          <w:i/>
          <w:iCs/>
        </w:rPr>
        <w:t xml:space="preserve"> </w:t>
      </w:r>
      <w:proofErr w:type="spellStart"/>
      <w:r w:rsidRPr="00F479FD">
        <w:rPr>
          <w:i/>
          <w:iCs/>
        </w:rPr>
        <w:t>suyûfa</w:t>
      </w:r>
      <w:proofErr w:type="spellEnd"/>
      <w:r w:rsidRPr="00F479FD">
        <w:rPr>
          <w:i/>
          <w:iCs/>
        </w:rPr>
        <w:t xml:space="preserve"> mecbur oldular.’</w:t>
      </w:r>
      <w:r w:rsidRPr="00F479FD">
        <w:t xml:space="preserve"> Yani </w:t>
      </w:r>
      <w:proofErr w:type="spellStart"/>
      <w:r w:rsidRPr="00F479FD">
        <w:t>Kur’ân’a</w:t>
      </w:r>
      <w:proofErr w:type="spellEnd"/>
      <w:r w:rsidRPr="00F479FD">
        <w:t xml:space="preserve"> harflerle karşı koyamayıp, onun bir </w:t>
      </w:r>
      <w:proofErr w:type="spellStart"/>
      <w:r w:rsidRPr="00F479FD">
        <w:t>sûresinin</w:t>
      </w:r>
      <w:proofErr w:type="spellEnd"/>
      <w:r w:rsidRPr="00F479FD">
        <w:t xml:space="preserve"> bile benzerini getiremeyince </w:t>
      </w:r>
      <w:proofErr w:type="spellStart"/>
      <w:r w:rsidRPr="00F479FD">
        <w:t>Kur’ân’a</w:t>
      </w:r>
      <w:proofErr w:type="spellEnd"/>
      <w:r w:rsidRPr="00F479FD">
        <w:t xml:space="preserve"> ve Müslümanlara karşı kılıçlarla karşı koymak ve haçlı seferleri düzenlemek zorunda kaldılar. Hâlbuki </w:t>
      </w:r>
      <w:proofErr w:type="spellStart"/>
      <w:r w:rsidRPr="00F479FD">
        <w:t>Kur’ân’ın</w:t>
      </w:r>
      <w:proofErr w:type="spellEnd"/>
      <w:r w:rsidRPr="00F479FD">
        <w:t xml:space="preserve"> iddiası açıktı, onu yapabilselerdi asırlarca bizimle savaşmak zorunda kalmazlardı. Savaşı göze aldılar, </w:t>
      </w:r>
      <w:proofErr w:type="spellStart"/>
      <w:r w:rsidRPr="00F479FD">
        <w:t>Kur’ân’ın</w:t>
      </w:r>
      <w:proofErr w:type="spellEnd"/>
      <w:r w:rsidRPr="00F479FD">
        <w:t xml:space="preserve"> bir </w:t>
      </w:r>
      <w:proofErr w:type="spellStart"/>
      <w:r w:rsidRPr="00F479FD">
        <w:t>sûresinin</w:t>
      </w:r>
      <w:proofErr w:type="spellEnd"/>
      <w:r w:rsidRPr="00F479FD">
        <w:t xml:space="preserve"> benzerini yazmayı göze alamadılar. Onun yüksek edebiyatına, yüksek ahlâkına, medeniyetine ve bir kısmını açıklamaya başlayacağımız </w:t>
      </w:r>
      <w:proofErr w:type="spellStart"/>
      <w:r w:rsidRPr="00F479FD">
        <w:t>mûcizelerine</w:t>
      </w:r>
      <w:proofErr w:type="spellEnd"/>
      <w:r w:rsidRPr="00F479FD">
        <w:t xml:space="preserve"> ulaşamayacaklarını bildiler ve buna kalkışmadılar. </w:t>
      </w:r>
    </w:p>
    <w:p w:rsidR="00F479FD" w:rsidRPr="00F479FD" w:rsidRDefault="00F479FD" w:rsidP="00F479FD">
      <w:proofErr w:type="spellStart"/>
      <w:r w:rsidRPr="00F479FD">
        <w:rPr>
          <w:b/>
          <w:bCs/>
          <w:i/>
          <w:iCs/>
        </w:rPr>
        <w:t>Kur’ân’ın</w:t>
      </w:r>
      <w:proofErr w:type="spellEnd"/>
      <w:r w:rsidRPr="00F479FD">
        <w:rPr>
          <w:b/>
          <w:bCs/>
          <w:i/>
          <w:iCs/>
        </w:rPr>
        <w:t xml:space="preserve"> </w:t>
      </w:r>
      <w:proofErr w:type="spellStart"/>
      <w:r w:rsidRPr="00F479FD">
        <w:rPr>
          <w:b/>
          <w:bCs/>
          <w:i/>
          <w:iCs/>
        </w:rPr>
        <w:t>mûcizelerini</w:t>
      </w:r>
      <w:proofErr w:type="spellEnd"/>
      <w:r w:rsidRPr="00F479FD">
        <w:rPr>
          <w:b/>
          <w:bCs/>
          <w:i/>
          <w:iCs/>
        </w:rPr>
        <w:t xml:space="preserve"> bazı âlimler üçe ayırmış ve</w:t>
      </w:r>
    </w:p>
    <w:p w:rsidR="00F479FD" w:rsidRPr="00F479FD" w:rsidRDefault="00F479FD" w:rsidP="00F479FD">
      <w:r w:rsidRPr="00F479FD">
        <w:rPr>
          <w:b/>
          <w:bCs/>
        </w:rPr>
        <w:t xml:space="preserve">1- </w:t>
      </w:r>
      <w:r w:rsidRPr="00F479FD">
        <w:t>Geçmişten verdiği haberler,</w:t>
      </w:r>
    </w:p>
    <w:p w:rsidR="00F479FD" w:rsidRPr="00F479FD" w:rsidRDefault="00F479FD" w:rsidP="00F479FD">
      <w:r w:rsidRPr="00F479FD">
        <w:rPr>
          <w:b/>
          <w:bCs/>
        </w:rPr>
        <w:t xml:space="preserve">2- </w:t>
      </w:r>
      <w:r w:rsidRPr="00F479FD">
        <w:t xml:space="preserve">Gelecekten verdiği </w:t>
      </w:r>
      <w:proofErr w:type="gramStart"/>
      <w:r w:rsidRPr="00F479FD">
        <w:t>haberler ,</w:t>
      </w:r>
      <w:proofErr w:type="gramEnd"/>
    </w:p>
    <w:p w:rsidR="00F479FD" w:rsidRPr="00F479FD" w:rsidRDefault="00F479FD" w:rsidP="00F479FD">
      <w:r w:rsidRPr="00F479FD">
        <w:rPr>
          <w:b/>
          <w:bCs/>
        </w:rPr>
        <w:t xml:space="preserve">3- </w:t>
      </w:r>
      <w:r w:rsidRPr="00F479FD">
        <w:t xml:space="preserve">Edebî </w:t>
      </w:r>
      <w:proofErr w:type="spellStart"/>
      <w:r w:rsidRPr="00F479FD">
        <w:t>mûcizeler</w:t>
      </w:r>
      <w:proofErr w:type="spellEnd"/>
      <w:r w:rsidRPr="00F479FD">
        <w:t xml:space="preserve">, demişlerse de hakikatte </w:t>
      </w:r>
      <w:proofErr w:type="spellStart"/>
      <w:r w:rsidRPr="00F479FD">
        <w:t>Kur’ân’ın</w:t>
      </w:r>
      <w:proofErr w:type="spellEnd"/>
      <w:r w:rsidRPr="00F479FD">
        <w:t xml:space="preserve"> </w:t>
      </w:r>
      <w:proofErr w:type="spellStart"/>
      <w:r w:rsidRPr="00F479FD">
        <w:t>mûcizelerinin</w:t>
      </w:r>
      <w:proofErr w:type="spellEnd"/>
      <w:r w:rsidRPr="00F479FD">
        <w:t xml:space="preserve"> tamamını tespit etmek mümkün değildir. Çünkü her asırda yeni </w:t>
      </w:r>
      <w:proofErr w:type="spellStart"/>
      <w:r w:rsidRPr="00F479FD">
        <w:t>mûcizeleri</w:t>
      </w:r>
      <w:proofErr w:type="spellEnd"/>
      <w:r w:rsidRPr="00F479FD">
        <w:t xml:space="preserve"> ortaya çıkmakta ve Allah (</w:t>
      </w:r>
      <w:proofErr w:type="spellStart"/>
      <w:r w:rsidRPr="00F479FD">
        <w:t>c.c</w:t>
      </w:r>
      <w:proofErr w:type="spellEnd"/>
      <w:r w:rsidRPr="00F479FD">
        <w:t xml:space="preserve">.) farklı âlimlere </w:t>
      </w:r>
      <w:proofErr w:type="spellStart"/>
      <w:r w:rsidRPr="00F479FD">
        <w:t>Kur’ân’ın</w:t>
      </w:r>
      <w:proofErr w:type="spellEnd"/>
      <w:r w:rsidRPr="00F479FD">
        <w:t xml:space="preserve"> diğer </w:t>
      </w:r>
      <w:proofErr w:type="spellStart"/>
      <w:r w:rsidRPr="00F479FD">
        <w:t>mûcizelerini</w:t>
      </w:r>
      <w:proofErr w:type="spellEnd"/>
      <w:r w:rsidRPr="00F479FD">
        <w:t xml:space="preserve"> keşfetmeyi nasip etmektedir. </w:t>
      </w:r>
    </w:p>
    <w:p w:rsidR="00F479FD" w:rsidRPr="00F479FD" w:rsidRDefault="00F479FD" w:rsidP="00F479FD">
      <w:r w:rsidRPr="00F479FD">
        <w:rPr>
          <w:b/>
          <w:bCs/>
        </w:rPr>
        <w:t>1-</w:t>
      </w:r>
      <w:r w:rsidRPr="00F479FD">
        <w:t xml:space="preserve">Mesela Mısır âlimlerinden Muhammed Ebu Zehra </w:t>
      </w:r>
      <w:proofErr w:type="spellStart"/>
      <w:r w:rsidRPr="00F479FD">
        <w:t>Kur’ân</w:t>
      </w:r>
      <w:proofErr w:type="spellEnd"/>
      <w:r w:rsidRPr="00F479FD">
        <w:t xml:space="preserve">-ı Kerim’in hukukunun bir </w:t>
      </w:r>
      <w:proofErr w:type="spellStart"/>
      <w:r w:rsidRPr="00F479FD">
        <w:t>mûcize</w:t>
      </w:r>
      <w:proofErr w:type="spellEnd"/>
      <w:r w:rsidRPr="00F479FD">
        <w:t xml:space="preserve"> olduğunu tespit etmiştir. Yani </w:t>
      </w:r>
      <w:proofErr w:type="spellStart"/>
      <w:r w:rsidRPr="00F479FD">
        <w:t>Kur’ân’ın</w:t>
      </w:r>
      <w:proofErr w:type="spellEnd"/>
      <w:r w:rsidRPr="00F479FD">
        <w:t xml:space="preserve"> hükümleri hem adâleti tesis etmekte, suçu ve kavgaları azaltmakta, nefsi terbiyeye yardımcı olmakta, hem de hükümler arasında mükemmel bir denge kurmaktadır. Beşer kanunlarında görünen adaletsizlikler, çelişki ve dengesizlikler Allah(</w:t>
      </w:r>
      <w:proofErr w:type="spellStart"/>
      <w:r w:rsidRPr="00F479FD">
        <w:t>c.c</w:t>
      </w:r>
      <w:proofErr w:type="spellEnd"/>
      <w:r w:rsidRPr="00F479FD">
        <w:t>)’</w:t>
      </w:r>
      <w:proofErr w:type="spellStart"/>
      <w:r w:rsidRPr="00F479FD">
        <w:t>ın</w:t>
      </w:r>
      <w:proofErr w:type="spellEnd"/>
      <w:r w:rsidRPr="00F479FD">
        <w:t xml:space="preserve"> kanunlarında bulunmaz ve her hükmün bir hikmeti vardır. </w:t>
      </w:r>
      <w:proofErr w:type="spellStart"/>
      <w:r w:rsidRPr="00F479FD">
        <w:t>Kur’ân’ın</w:t>
      </w:r>
      <w:proofErr w:type="spellEnd"/>
      <w:r w:rsidRPr="00F479FD">
        <w:t xml:space="preserve"> ahkâmı dikkatle incelendiğinde insanı yaratandan geldiği anlaşılacaktır. Çünkü insanın fıtratına uygundur ve fıtratın derinliklerine hitap </w:t>
      </w:r>
      <w:r w:rsidRPr="00F479FD">
        <w:lastRenderedPageBreak/>
        <w:t xml:space="preserve">etmektedir. Hükümleri toplumda düzeni ve huzuru sağlar, insanı suç işlemekten korur ve men eder. Bu hükümleri indiren, insanı çok iyi tanımaktadır. Çünkü onu yaratmıştır. </w:t>
      </w:r>
      <w:proofErr w:type="spellStart"/>
      <w:r w:rsidRPr="00F479FD">
        <w:t>Kur’ân’ın</w:t>
      </w:r>
      <w:proofErr w:type="spellEnd"/>
      <w:r w:rsidRPr="00F479FD">
        <w:t xml:space="preserve"> buyurduğu gibi </w:t>
      </w:r>
      <w:r w:rsidRPr="00F479FD">
        <w:rPr>
          <w:i/>
          <w:iCs/>
        </w:rPr>
        <w:t>“Yaratan yarattığını bilmez mi hiç?”</w:t>
      </w:r>
      <w:r w:rsidRPr="00F479FD">
        <w:rPr>
          <w:vertAlign w:val="superscript"/>
        </w:rPr>
        <w:t>5</w:t>
      </w:r>
      <w:r w:rsidRPr="00F479FD">
        <w:t xml:space="preserve">  </w:t>
      </w:r>
    </w:p>
    <w:p w:rsidR="00F479FD" w:rsidRPr="00F479FD" w:rsidRDefault="00F479FD" w:rsidP="00F479FD">
      <w:r w:rsidRPr="00F479FD">
        <w:t xml:space="preserve">İslam hukuku; alış-veriş, nikâh, talâk, miras, suçlara verilecek cezalar, devletlerarası hukuk, savaş-barış ve </w:t>
      </w:r>
      <w:proofErr w:type="spellStart"/>
      <w:r w:rsidRPr="00F479FD">
        <w:t>benzerî</w:t>
      </w:r>
      <w:proofErr w:type="spellEnd"/>
      <w:r w:rsidRPr="00F479FD">
        <w:t xml:space="preserve"> konularda açık seçik net esaslar tespit eder, benzer konuların farklarını ortaya koyar. İlerde anlaşmazlıklara yol açacak kapalı noktalara müsaade etmez. Ve insanlara hukukun mantığını ve ana esaslarını öğretir, duruma göre </w:t>
      </w:r>
      <w:proofErr w:type="spellStart"/>
      <w:r w:rsidRPr="00F479FD">
        <w:t>içtihad</w:t>
      </w:r>
      <w:proofErr w:type="spellEnd"/>
      <w:r w:rsidRPr="00F479FD">
        <w:t xml:space="preserve"> yapabilecek bir bilgiye ve kudrete ulaştırır.</w:t>
      </w:r>
    </w:p>
    <w:p w:rsidR="00F479FD" w:rsidRPr="00F479FD" w:rsidRDefault="00F479FD" w:rsidP="00F479FD">
      <w:proofErr w:type="spellStart"/>
      <w:r w:rsidRPr="00F479FD">
        <w:t>Kur’ân’ın</w:t>
      </w:r>
      <w:proofErr w:type="spellEnd"/>
      <w:r w:rsidRPr="00F479FD">
        <w:t xml:space="preserve"> hukuku </w:t>
      </w:r>
      <w:proofErr w:type="spellStart"/>
      <w:r w:rsidRPr="00F479FD">
        <w:t>mûcize</w:t>
      </w:r>
      <w:proofErr w:type="spellEnd"/>
      <w:r w:rsidRPr="00F479FD">
        <w:t xml:space="preserve"> olduğu gibi kanaatimce </w:t>
      </w:r>
      <w:proofErr w:type="spellStart"/>
      <w:r w:rsidRPr="00F479FD">
        <w:t>Kur’ân’ın</w:t>
      </w:r>
      <w:proofErr w:type="spellEnd"/>
      <w:r w:rsidRPr="00F479FD">
        <w:t xml:space="preserve"> hareket metodu ve stratejisi, eğitim metodu ve stratejisi de onun </w:t>
      </w:r>
      <w:proofErr w:type="spellStart"/>
      <w:r w:rsidRPr="00F479FD">
        <w:t>mûcizelerindendir</w:t>
      </w:r>
      <w:proofErr w:type="spellEnd"/>
      <w:r w:rsidRPr="00F479FD">
        <w:t xml:space="preserve">. Bu konu üzerinde daha sonra durmak üzere şimdilik bırakıyor ve </w:t>
      </w:r>
      <w:proofErr w:type="spellStart"/>
      <w:r w:rsidRPr="00F479FD">
        <w:t>Kur’ân’ın</w:t>
      </w:r>
      <w:proofErr w:type="spellEnd"/>
      <w:r w:rsidRPr="00F479FD">
        <w:t xml:space="preserve"> kâfirleri bile etkileyen o mucizevî üslubu, </w:t>
      </w:r>
      <w:proofErr w:type="spellStart"/>
      <w:r w:rsidRPr="00F479FD">
        <w:t>fesâhati</w:t>
      </w:r>
      <w:proofErr w:type="spellEnd"/>
      <w:r w:rsidRPr="00F479FD">
        <w:t xml:space="preserve"> ve belâgati ile başlamak istiyorum.</w:t>
      </w:r>
    </w:p>
    <w:p w:rsidR="00F479FD" w:rsidRPr="00F479FD" w:rsidRDefault="00F479FD" w:rsidP="00F479FD">
      <w:r w:rsidRPr="00F479FD">
        <w:rPr>
          <w:b/>
          <w:bCs/>
        </w:rPr>
        <w:t xml:space="preserve">2- </w:t>
      </w:r>
      <w:proofErr w:type="spellStart"/>
      <w:r w:rsidRPr="00F479FD">
        <w:t>Kur’ân’ın</w:t>
      </w:r>
      <w:proofErr w:type="spellEnd"/>
      <w:r w:rsidRPr="00F479FD">
        <w:t xml:space="preserve"> indiği dönemdeki kâfirleri etkilemesi onun </w:t>
      </w:r>
      <w:proofErr w:type="spellStart"/>
      <w:r w:rsidRPr="00F479FD">
        <w:t>mûcizelerindendir</w:t>
      </w:r>
      <w:proofErr w:type="spellEnd"/>
      <w:r w:rsidRPr="00F479FD">
        <w:t xml:space="preserve">. Allah </w:t>
      </w:r>
      <w:proofErr w:type="spellStart"/>
      <w:r w:rsidRPr="00F479FD">
        <w:t>Rasûlü</w:t>
      </w:r>
      <w:proofErr w:type="spellEnd"/>
      <w:r w:rsidRPr="00F479FD">
        <w:t xml:space="preserve"> (</w:t>
      </w:r>
      <w:proofErr w:type="spellStart"/>
      <w:r w:rsidRPr="00F479FD">
        <w:t>s.a.v</w:t>
      </w:r>
      <w:proofErr w:type="spellEnd"/>
      <w:r w:rsidRPr="00F479FD">
        <w:t xml:space="preserve">.)’nü susturmak için aralarında mal toplayıp onu zengin yapma, en güzel kadınlarla evlendirme ve onu kralları yapma tekliflerinde bulunan </w:t>
      </w:r>
      <w:proofErr w:type="spellStart"/>
      <w:r w:rsidRPr="00F479FD">
        <w:t>Utbe</w:t>
      </w:r>
      <w:proofErr w:type="spellEnd"/>
      <w:r w:rsidRPr="00F479FD">
        <w:t xml:space="preserve"> b. </w:t>
      </w:r>
      <w:proofErr w:type="spellStart"/>
      <w:r w:rsidRPr="00F479FD">
        <w:t>Rebîa’ya</w:t>
      </w:r>
      <w:proofErr w:type="spellEnd"/>
      <w:r w:rsidRPr="00F479FD">
        <w:t xml:space="preserve"> Allah </w:t>
      </w:r>
      <w:proofErr w:type="spellStart"/>
      <w:r w:rsidRPr="00F479FD">
        <w:t>Rasûlü</w:t>
      </w:r>
      <w:proofErr w:type="spellEnd"/>
      <w:r w:rsidRPr="00F479FD">
        <w:t xml:space="preserve"> (</w:t>
      </w:r>
      <w:proofErr w:type="spellStart"/>
      <w:r w:rsidRPr="00F479FD">
        <w:t>s.a.v</w:t>
      </w:r>
      <w:proofErr w:type="spellEnd"/>
      <w:r w:rsidRPr="00F479FD">
        <w:t xml:space="preserve">.), </w:t>
      </w:r>
      <w:proofErr w:type="spellStart"/>
      <w:r w:rsidRPr="00F479FD">
        <w:t>Fussilet</w:t>
      </w:r>
      <w:proofErr w:type="spellEnd"/>
      <w:r w:rsidRPr="00F479FD">
        <w:t xml:space="preserve"> </w:t>
      </w:r>
      <w:proofErr w:type="spellStart"/>
      <w:r w:rsidRPr="00F479FD">
        <w:t>sûresinin</w:t>
      </w:r>
      <w:proofErr w:type="spellEnd"/>
      <w:r w:rsidRPr="00F479FD">
        <w:t xml:space="preserve"> baş taraflarını okuduğu zaman </w:t>
      </w:r>
      <w:proofErr w:type="spellStart"/>
      <w:r w:rsidRPr="00F479FD">
        <w:t>Utbe</w:t>
      </w:r>
      <w:proofErr w:type="spellEnd"/>
      <w:r w:rsidRPr="00F479FD">
        <w:t xml:space="preserve"> b. </w:t>
      </w:r>
      <w:proofErr w:type="spellStart"/>
      <w:r w:rsidRPr="00F479FD">
        <w:t>Rebîa’nın</w:t>
      </w:r>
      <w:proofErr w:type="spellEnd"/>
      <w:r w:rsidRPr="00F479FD">
        <w:t xml:space="preserve"> yüzü değişmiş </w:t>
      </w:r>
      <w:proofErr w:type="gramStart"/>
      <w:r w:rsidRPr="00F479FD">
        <w:t>ve;</w:t>
      </w:r>
      <w:proofErr w:type="gramEnd"/>
      <w:r w:rsidRPr="00F479FD">
        <w:t xml:space="preserve"> </w:t>
      </w:r>
      <w:r w:rsidRPr="00F479FD">
        <w:rPr>
          <w:i/>
          <w:iCs/>
        </w:rPr>
        <w:t>“Ne olursun yeter, akrabalık aşkına daha fazla söyleme”</w:t>
      </w:r>
      <w:r w:rsidRPr="00F479FD">
        <w:t xml:space="preserve"> deyip arkadaşlarının yanına gitmişti. Onu uzaktan görenler</w:t>
      </w:r>
      <w:r w:rsidRPr="00F479FD">
        <w:rPr>
          <w:i/>
          <w:iCs/>
        </w:rPr>
        <w:t xml:space="preserve"> “Vallahi </w:t>
      </w:r>
      <w:proofErr w:type="spellStart"/>
      <w:r w:rsidRPr="00F479FD">
        <w:rPr>
          <w:i/>
          <w:iCs/>
        </w:rPr>
        <w:t>Utbe</w:t>
      </w:r>
      <w:proofErr w:type="spellEnd"/>
      <w:r w:rsidRPr="00F479FD">
        <w:rPr>
          <w:i/>
          <w:iCs/>
        </w:rPr>
        <w:t xml:space="preserve"> gittiğinden başka bir yüzle dönüyor”</w:t>
      </w:r>
      <w:r w:rsidRPr="00F479FD">
        <w:t xml:space="preserve"> demişlerdi. Kendisine, </w:t>
      </w:r>
      <w:r w:rsidRPr="00F479FD">
        <w:rPr>
          <w:i/>
          <w:iCs/>
        </w:rPr>
        <w:t>“Ne oldu?”</w:t>
      </w:r>
      <w:r w:rsidRPr="00F479FD">
        <w:t xml:space="preserve"> diye sorduklarında </w:t>
      </w:r>
      <w:proofErr w:type="spellStart"/>
      <w:r w:rsidRPr="00F479FD">
        <w:t>Utbe</w:t>
      </w:r>
      <w:proofErr w:type="spellEnd"/>
      <w:r w:rsidRPr="00F479FD">
        <w:t>; “</w:t>
      </w:r>
      <w:r w:rsidRPr="00F479FD">
        <w:rPr>
          <w:i/>
          <w:iCs/>
        </w:rPr>
        <w:t xml:space="preserve">Öyle bir söz işittim ki vallahi onun benzerini asla işitmemiştim. Vallahi o ne şiirdir ne de </w:t>
      </w:r>
      <w:proofErr w:type="spellStart"/>
      <w:r w:rsidRPr="00F479FD">
        <w:rPr>
          <w:i/>
          <w:iCs/>
        </w:rPr>
        <w:t>kehânettir</w:t>
      </w:r>
      <w:proofErr w:type="spellEnd"/>
      <w:r w:rsidRPr="00F479FD">
        <w:rPr>
          <w:i/>
          <w:iCs/>
        </w:rPr>
        <w:t xml:space="preserve">. Ey </w:t>
      </w:r>
      <w:proofErr w:type="spellStart"/>
      <w:r w:rsidRPr="00F479FD">
        <w:rPr>
          <w:i/>
          <w:iCs/>
        </w:rPr>
        <w:t>Kureyş</w:t>
      </w:r>
      <w:proofErr w:type="spellEnd"/>
      <w:r w:rsidRPr="00F479FD">
        <w:rPr>
          <w:i/>
          <w:iCs/>
        </w:rPr>
        <w:t xml:space="preserve"> topluluğu, bu adamı içinde bulunduğu durumda serbest bırakın, ona karışmayın. Vallahi, ondan işitmiş olduğum söz mutlaka meydana gelecektir. Şayet Araplar onu ele geçirip hakkından gelirlerse bir başkası sayesinde ondan kurtulmuş olursunuz. Şayet o Araplara üstün gelirse, onun hükümranlığı sizin hükümranlığınız, onun şerefi sizin şerefinizdir ve böylece siz insanların en mutluları olursunuz”</w:t>
      </w:r>
      <w:r w:rsidRPr="00F479FD">
        <w:t xml:space="preserve"> dedi. Onlar ise  </w:t>
      </w:r>
      <w:r w:rsidRPr="00F479FD">
        <w:rPr>
          <w:i/>
          <w:iCs/>
        </w:rPr>
        <w:t xml:space="preserve">“Allah’a yemin olsun ki o diliyle (okuduğu </w:t>
      </w:r>
      <w:proofErr w:type="spellStart"/>
      <w:r w:rsidRPr="00F479FD">
        <w:rPr>
          <w:i/>
          <w:iCs/>
        </w:rPr>
        <w:t>Kur’ân</w:t>
      </w:r>
      <w:proofErr w:type="spellEnd"/>
      <w:r w:rsidRPr="00F479FD">
        <w:rPr>
          <w:i/>
          <w:iCs/>
        </w:rPr>
        <w:t xml:space="preserve"> ile) seni büyülemiş”</w:t>
      </w:r>
      <w:r w:rsidRPr="00F479FD">
        <w:t xml:space="preserve"> dediler. </w:t>
      </w:r>
      <w:proofErr w:type="spellStart"/>
      <w:r w:rsidRPr="00F479FD">
        <w:t>Utbe</w:t>
      </w:r>
      <w:proofErr w:type="spellEnd"/>
      <w:r w:rsidRPr="00F479FD">
        <w:t xml:space="preserve">; </w:t>
      </w:r>
      <w:r w:rsidRPr="00F479FD">
        <w:rPr>
          <w:i/>
          <w:iCs/>
        </w:rPr>
        <w:t xml:space="preserve">“Onun hakkında görüşüm budur” </w:t>
      </w:r>
      <w:r w:rsidRPr="00F479FD">
        <w:t xml:space="preserve">dedi. </w:t>
      </w:r>
    </w:p>
    <w:p w:rsidR="00F479FD" w:rsidRPr="00F479FD" w:rsidRDefault="00F479FD" w:rsidP="00F479FD">
      <w:pPr>
        <w:rPr>
          <w:vertAlign w:val="superscript"/>
        </w:rPr>
      </w:pPr>
      <w:r w:rsidRPr="00F479FD">
        <w:t xml:space="preserve">Aynı şekilde Allah </w:t>
      </w:r>
      <w:proofErr w:type="spellStart"/>
      <w:r w:rsidRPr="00F479FD">
        <w:t>Rasûlü</w:t>
      </w:r>
      <w:proofErr w:type="spellEnd"/>
      <w:r w:rsidRPr="00F479FD">
        <w:t xml:space="preserve">, </w:t>
      </w:r>
      <w:proofErr w:type="spellStart"/>
      <w:r w:rsidRPr="00F479FD">
        <w:t>Velid</w:t>
      </w:r>
      <w:proofErr w:type="spellEnd"/>
      <w:r w:rsidRPr="00F479FD">
        <w:t xml:space="preserve"> b. </w:t>
      </w:r>
      <w:proofErr w:type="spellStart"/>
      <w:r w:rsidRPr="00F479FD">
        <w:t>Muğıre’ye</w:t>
      </w:r>
      <w:proofErr w:type="spellEnd"/>
      <w:r w:rsidRPr="00F479FD">
        <w:t xml:space="preserve"> </w:t>
      </w:r>
      <w:proofErr w:type="spellStart"/>
      <w:r w:rsidRPr="00F479FD">
        <w:t>Kur’ân</w:t>
      </w:r>
      <w:proofErr w:type="spellEnd"/>
      <w:r w:rsidRPr="00F479FD">
        <w:t xml:space="preserve"> okuduğunda, etkilenmiş ve Peygamberimiz aleyhinde bir şey söylemesi istendiğinde; </w:t>
      </w:r>
      <w:r w:rsidRPr="00F479FD">
        <w:rPr>
          <w:i/>
          <w:iCs/>
        </w:rPr>
        <w:t xml:space="preserve">“Ben onun hakkında ne söyleyeyim? Vallahi içinizde şiirleri benden daha iyi bilen, nazım ve nesirleri benden daha iyi anlayan ve kâhinleri daha çok dinleyen yoktur. Vallahi onun söyledikleri hiç birine benzemez. Vallahi onun söylediği sözde bir tatlılık ve üstünde bir güzellik var. Yukarısı meyvelidir, aşağısı sağanak halinde yağan yağmurlar gibi gür ve iri </w:t>
      </w:r>
      <w:proofErr w:type="spellStart"/>
      <w:r w:rsidRPr="00F479FD">
        <w:rPr>
          <w:i/>
          <w:iCs/>
        </w:rPr>
        <w:t>danelidir</w:t>
      </w:r>
      <w:proofErr w:type="spellEnd"/>
      <w:r w:rsidRPr="00F479FD">
        <w:rPr>
          <w:i/>
          <w:iCs/>
        </w:rPr>
        <w:t>. Hiç şüphe yoktur ki o, sonunda üste çıkacak ve hiçbir şey onu alt edemeyecektir, fakat o altındakileri ezecektir”</w:t>
      </w:r>
      <w:r w:rsidRPr="00F479FD">
        <w:t xml:space="preserve"> dedi. Bu sözlerine rağmen daha sonra,  </w:t>
      </w:r>
      <w:r w:rsidRPr="00F479FD">
        <w:rPr>
          <w:i/>
          <w:iCs/>
        </w:rPr>
        <w:t>“Bu ancak etkili bir sihirdir”</w:t>
      </w:r>
      <w:r w:rsidRPr="00F479FD">
        <w:t xml:space="preserve"> diyerek kavminin arasındaki yerini korumak istedi.</w:t>
      </w:r>
      <w:r w:rsidRPr="00F479FD">
        <w:rPr>
          <w:vertAlign w:val="superscript"/>
        </w:rPr>
        <w:t xml:space="preserve">6 </w:t>
      </w:r>
    </w:p>
    <w:p w:rsidR="00F479FD" w:rsidRPr="00F479FD" w:rsidRDefault="00F479FD" w:rsidP="00F479FD">
      <w:r w:rsidRPr="00F479FD">
        <w:rPr>
          <w:b/>
          <w:bCs/>
        </w:rPr>
        <w:t>3-</w:t>
      </w:r>
      <w:r w:rsidRPr="00F479FD">
        <w:t xml:space="preserve"> </w:t>
      </w:r>
      <w:proofErr w:type="spellStart"/>
      <w:r w:rsidRPr="00F479FD">
        <w:t>Kur’ân</w:t>
      </w:r>
      <w:proofErr w:type="spellEnd"/>
      <w:r w:rsidRPr="00F479FD">
        <w:t xml:space="preserve"> aynı anda tüm seviyelere hitap eder ve bu onun </w:t>
      </w:r>
      <w:proofErr w:type="spellStart"/>
      <w:r w:rsidRPr="00F479FD">
        <w:t>mûcizelerindendir</w:t>
      </w:r>
      <w:proofErr w:type="spellEnd"/>
      <w:r w:rsidRPr="00F479FD">
        <w:t xml:space="preserve">. Çünkü o sadece belirli bir kültür seviyesine hitap etmek için gelmemiştir. Temel mesajlarını hiçbir ilmî seviyesi olmayan birisi de anlarken, bir âlim o ayetlerden birçok ilmî sonuç elde edebilir. Herkes kendi seviyesince ondan istifade eder. Aynı cümleler âlimin de </w:t>
      </w:r>
      <w:proofErr w:type="spellStart"/>
      <w:r w:rsidRPr="00F479FD">
        <w:t>câhilin</w:t>
      </w:r>
      <w:proofErr w:type="spellEnd"/>
      <w:r w:rsidRPr="00F479FD">
        <w:t xml:space="preserve"> de ihtiyacını karşılar.</w:t>
      </w:r>
    </w:p>
    <w:p w:rsidR="00F479FD" w:rsidRPr="00F479FD" w:rsidRDefault="00F479FD" w:rsidP="00F479FD">
      <w:proofErr w:type="spellStart"/>
      <w:r w:rsidRPr="00F479FD">
        <w:t>Kur’ân</w:t>
      </w:r>
      <w:proofErr w:type="spellEnd"/>
      <w:r w:rsidRPr="00F479FD">
        <w:t xml:space="preserve"> daha çok akla hitap ederken duygulara hitap etmeyi de ihmal etmez. Çünkü insan tek yönlü bir varlık değildir. </w:t>
      </w:r>
      <w:proofErr w:type="spellStart"/>
      <w:r w:rsidRPr="00F479FD">
        <w:t>Kur’ân</w:t>
      </w:r>
      <w:proofErr w:type="spellEnd"/>
      <w:r w:rsidRPr="00F479FD">
        <w:t xml:space="preserve"> </w:t>
      </w:r>
      <w:proofErr w:type="spellStart"/>
      <w:r w:rsidRPr="00F479FD">
        <w:t>itikadî</w:t>
      </w:r>
      <w:proofErr w:type="spellEnd"/>
      <w:r w:rsidRPr="00F479FD">
        <w:t xml:space="preserve"> veya amelî bir meseleyi açıklarken aynı anda insanın duygularını da harekete geçirir, bazen ağlatır. O sadece akla hitap eden, duyguları bilmeyen ve onu ihmal eden bir ideoloji değildir. Çünkü </w:t>
      </w:r>
      <w:proofErr w:type="spellStart"/>
      <w:r w:rsidRPr="00F479FD">
        <w:t>Kur’ân’ı</w:t>
      </w:r>
      <w:proofErr w:type="spellEnd"/>
      <w:r w:rsidRPr="00F479FD">
        <w:t xml:space="preserve"> gönderen, aklı ve o duyguları yaratandır. </w:t>
      </w:r>
    </w:p>
    <w:p w:rsidR="00F479FD" w:rsidRPr="00F479FD" w:rsidRDefault="00F479FD" w:rsidP="00F479FD">
      <w:r w:rsidRPr="00F479FD">
        <w:rPr>
          <w:b/>
          <w:bCs/>
        </w:rPr>
        <w:t xml:space="preserve">4- </w:t>
      </w:r>
      <w:proofErr w:type="spellStart"/>
      <w:r w:rsidRPr="00F479FD">
        <w:t>Kur’ân’ın</w:t>
      </w:r>
      <w:proofErr w:type="spellEnd"/>
      <w:r w:rsidRPr="00F479FD">
        <w:t xml:space="preserve"> geçmişle ile ilgili verdiği haberler onun </w:t>
      </w:r>
      <w:proofErr w:type="spellStart"/>
      <w:r w:rsidRPr="00F479FD">
        <w:t>mûcizelerindendir</w:t>
      </w:r>
      <w:proofErr w:type="spellEnd"/>
      <w:r w:rsidRPr="00F479FD">
        <w:t xml:space="preserve">. Çünkü bilim adamlarının yaptığı araştırmalar ve arkeolojik kazılar </w:t>
      </w:r>
      <w:proofErr w:type="spellStart"/>
      <w:r w:rsidRPr="00F479FD">
        <w:t>Kur’ân’ın</w:t>
      </w:r>
      <w:proofErr w:type="spellEnd"/>
      <w:r w:rsidRPr="00F479FD">
        <w:t xml:space="preserve"> verdiği haberlerin doğruluğunu ortaya koymaktadır. Kur’an on binlerce yıl önce gerçekleşmiş olan </w:t>
      </w:r>
      <w:proofErr w:type="spellStart"/>
      <w:r w:rsidRPr="00F479FD">
        <w:t>Nûh</w:t>
      </w:r>
      <w:proofErr w:type="spellEnd"/>
      <w:r w:rsidRPr="00F479FD">
        <w:t xml:space="preserve"> (</w:t>
      </w:r>
      <w:proofErr w:type="spellStart"/>
      <w:r w:rsidRPr="00F479FD">
        <w:t>a.s</w:t>
      </w:r>
      <w:proofErr w:type="spellEnd"/>
      <w:r w:rsidRPr="00F479FD">
        <w:t>.) tufanından bahseder ve bilim bunu doğrular. Bilimsel incelemeler binlerce yıl önce tüm dünyanın su altında kaldığını, suyun dağların zirvelerine çıktığını ispat eder.</w:t>
      </w:r>
    </w:p>
    <w:p w:rsidR="00F479FD" w:rsidRPr="00F479FD" w:rsidRDefault="00F479FD" w:rsidP="00F479FD">
      <w:r w:rsidRPr="00F479FD">
        <w:t>Kur’an bazı kavimlerin azaba uğradığını haber verir ve rivayetler o kavimlerin yaşadığı bölgeleri bize bildirir. Bilim adamlarının o bölgelerde yaptığı araştırmalar ve kazılar oralarda bir çöküntünün meydana geldiğini ve azabın alametlerini ortaya koyar.</w:t>
      </w:r>
    </w:p>
    <w:p w:rsidR="00F479FD" w:rsidRPr="00F479FD" w:rsidRDefault="00F479FD" w:rsidP="00F479FD">
      <w:r w:rsidRPr="00F479FD">
        <w:rPr>
          <w:b/>
          <w:bCs/>
        </w:rPr>
        <w:t xml:space="preserve">5- </w:t>
      </w:r>
      <w:r w:rsidRPr="00F479FD">
        <w:t xml:space="preserve">Kur’an, Firavun ve askerlerinin Kızıl Deniz’de boğulduğunu haber verdikten sonra </w:t>
      </w:r>
      <w:r w:rsidRPr="00F479FD">
        <w:rPr>
          <w:i/>
          <w:iCs/>
        </w:rPr>
        <w:t xml:space="preserve">“Bugün ise senden sonrakilere bir ayet (belge, ibret) olman için senin bedenini (çürümekten) kurtaracağız. Gerçekten insanların çoğu bizim ayetlerimizden </w:t>
      </w:r>
      <w:r w:rsidRPr="00F479FD">
        <w:rPr>
          <w:i/>
          <w:iCs/>
        </w:rPr>
        <w:lastRenderedPageBreak/>
        <w:t>gâfildirler.”</w:t>
      </w:r>
      <w:r w:rsidRPr="00F479FD">
        <w:t xml:space="preserve"> </w:t>
      </w:r>
      <w:r w:rsidRPr="00F479FD">
        <w:rPr>
          <w:vertAlign w:val="superscript"/>
        </w:rPr>
        <w:t>7</w:t>
      </w:r>
      <w:r w:rsidRPr="00F479FD">
        <w:t xml:space="preserve"> buyurur. 1881 yılında Kızıl Deniz’in </w:t>
      </w:r>
      <w:proofErr w:type="spellStart"/>
      <w:r w:rsidRPr="00F479FD">
        <w:t>Cebeleyin</w:t>
      </w:r>
      <w:proofErr w:type="spellEnd"/>
      <w:r w:rsidRPr="00F479FD">
        <w:t xml:space="preserve"> mevkiinde kıyıda yapılan arkeolojik kazılar esnasında çıplak ve secdeye kapanmış vaziyette bir erkek cesedi bulundu. Mumyalanmamış ve hiçbir kimyevî muamele yapılmamış olduğu halde ceset çürümemiş, etleri dökülmemiş hatta sararmış saçları ve sakalı dâhi hala durmaktadır. Üzerinde en son teknoloji olan karbon 14 yöntemi ile yapılan incelemede cesedin üç bin yıllık olduğu tespit edilmiştir. Yani Musa (</w:t>
      </w:r>
      <w:proofErr w:type="spellStart"/>
      <w:r w:rsidRPr="00F479FD">
        <w:t>a.s</w:t>
      </w:r>
      <w:proofErr w:type="spellEnd"/>
      <w:r w:rsidRPr="00F479FD">
        <w:t>.)’</w:t>
      </w:r>
      <w:proofErr w:type="spellStart"/>
      <w:r w:rsidRPr="00F479FD">
        <w:t>nın</w:t>
      </w:r>
      <w:proofErr w:type="spellEnd"/>
      <w:r w:rsidRPr="00F479FD">
        <w:t xml:space="preserve"> yaşadığı dönem ve olayın gerçekleştiği yer. (Bütün tefsirlerde </w:t>
      </w:r>
      <w:proofErr w:type="spellStart"/>
      <w:r w:rsidRPr="00F479FD">
        <w:t>Firavun’un</w:t>
      </w:r>
      <w:proofErr w:type="spellEnd"/>
      <w:r w:rsidRPr="00F479FD">
        <w:t xml:space="preserve"> Kızıl Deniz’de boğulduğu kayıtlıdır.)</w:t>
      </w:r>
    </w:p>
    <w:p w:rsidR="00F479FD" w:rsidRPr="00F479FD" w:rsidRDefault="00F479FD" w:rsidP="00F479FD">
      <w:r w:rsidRPr="00F479FD">
        <w:t xml:space="preserve">Günümüzden dokuz asır önce yaşamış olan </w:t>
      </w:r>
      <w:proofErr w:type="spellStart"/>
      <w:r w:rsidRPr="00F479FD">
        <w:t>Zemahşerî</w:t>
      </w:r>
      <w:proofErr w:type="spellEnd"/>
      <w:r w:rsidRPr="00F479FD">
        <w:t>, tefsirinde; “</w:t>
      </w:r>
      <w:r w:rsidRPr="00F479FD">
        <w:rPr>
          <w:i/>
          <w:iCs/>
        </w:rPr>
        <w:t>Seni deniz kenarında bir köşeye atacağız. Cesedini tam, noksansız ve bozulmamış halde, çıplak ve elbisesiz olarak, senden asırlar sonra geleceklere bir ibret olmak üzere koruyacağız.”</w:t>
      </w:r>
      <w:r w:rsidRPr="00F479FD">
        <w:rPr>
          <w:vertAlign w:val="superscript"/>
        </w:rPr>
        <w:t>8</w:t>
      </w:r>
      <w:r w:rsidRPr="00F479FD">
        <w:t xml:space="preserve"> der. </w:t>
      </w:r>
      <w:proofErr w:type="spellStart"/>
      <w:r w:rsidRPr="00F479FD">
        <w:t>Kur’ân’ın</w:t>
      </w:r>
      <w:proofErr w:type="spellEnd"/>
      <w:r w:rsidRPr="00F479FD">
        <w:t xml:space="preserve"> </w:t>
      </w:r>
      <w:proofErr w:type="spellStart"/>
      <w:r w:rsidRPr="00F479FD">
        <w:t>Firavun’un</w:t>
      </w:r>
      <w:proofErr w:type="spellEnd"/>
      <w:r w:rsidRPr="00F479FD">
        <w:t xml:space="preserve"> cesedinin tam olacağını bildirmesi onun mumyalanmamış durumda olacağını da ifade etmiş olmaktadır. Çünkü mumyalanmış cesetlerin iç organları eksiktir. Bu, </w:t>
      </w:r>
      <w:proofErr w:type="spellStart"/>
      <w:r w:rsidRPr="00F479FD">
        <w:t>Kur’ân’ın</w:t>
      </w:r>
      <w:proofErr w:type="spellEnd"/>
      <w:r w:rsidRPr="00F479FD">
        <w:t xml:space="preserve"> hem geçmişle ilgili </w:t>
      </w:r>
      <w:proofErr w:type="spellStart"/>
      <w:r w:rsidRPr="00F479FD">
        <w:t>mûcizevî</w:t>
      </w:r>
      <w:proofErr w:type="spellEnd"/>
      <w:r w:rsidRPr="00F479FD">
        <w:t xml:space="preserve"> bir haberi hem de gelecekle ilgili </w:t>
      </w:r>
      <w:proofErr w:type="spellStart"/>
      <w:r w:rsidRPr="00F479FD">
        <w:t>gaybî</w:t>
      </w:r>
      <w:proofErr w:type="spellEnd"/>
      <w:r w:rsidRPr="00F479FD">
        <w:t xml:space="preserve"> bir </w:t>
      </w:r>
      <w:proofErr w:type="spellStart"/>
      <w:r w:rsidRPr="00F479FD">
        <w:t>mûcizesidir</w:t>
      </w:r>
      <w:proofErr w:type="spellEnd"/>
      <w:r w:rsidRPr="00F479FD">
        <w:t xml:space="preserve">. </w:t>
      </w:r>
      <w:r w:rsidRPr="00F479FD">
        <w:rPr>
          <w:i/>
          <w:iCs/>
        </w:rPr>
        <w:t>“Gelecek nesillere ibret olman için bedenini çürütmeyeceğiz”</w:t>
      </w:r>
      <w:r w:rsidRPr="00F479FD">
        <w:t xml:space="preserve"> buyurması, gelecek nesillerin o cesedi çürümemiş olarak bulacaklarını ifade etmektir ve öyle de olmuştur. Ceset şu anda İngiltere’nin başkenti Londra’da British Müzesinde bulunmaktadır. Tarih uzmanlarının bile bilmediği ve bilemeyeceği böyle bir tafsilatı ve </w:t>
      </w:r>
      <w:proofErr w:type="spellStart"/>
      <w:r w:rsidRPr="00F479FD">
        <w:t>gaybî</w:t>
      </w:r>
      <w:proofErr w:type="spellEnd"/>
      <w:r w:rsidRPr="00F479FD">
        <w:t xml:space="preserve"> bilgiyi, okuma yazma bile bilmeyen Hz. Muhammed (</w:t>
      </w:r>
      <w:proofErr w:type="spellStart"/>
      <w:r w:rsidRPr="00F479FD">
        <w:t>s.a.v</w:t>
      </w:r>
      <w:proofErr w:type="spellEnd"/>
      <w:r w:rsidRPr="00F479FD">
        <w:t xml:space="preserve">.)’in kendiliğinden bilmesi </w:t>
      </w:r>
      <w:proofErr w:type="spellStart"/>
      <w:r w:rsidRPr="00F479FD">
        <w:t>mümkünmüdür</w:t>
      </w:r>
      <w:proofErr w:type="spellEnd"/>
      <w:r w:rsidRPr="00F479FD">
        <w:t xml:space="preserve">? Bu, </w:t>
      </w:r>
      <w:proofErr w:type="spellStart"/>
      <w:r w:rsidRPr="00F479FD">
        <w:t>Kur’ân’ın</w:t>
      </w:r>
      <w:proofErr w:type="spellEnd"/>
      <w:r w:rsidRPr="00F479FD">
        <w:t xml:space="preserve"> </w:t>
      </w:r>
      <w:proofErr w:type="spellStart"/>
      <w:r w:rsidRPr="00F479FD">
        <w:t>Kelâmullah</w:t>
      </w:r>
      <w:proofErr w:type="spellEnd"/>
      <w:r w:rsidRPr="00F479FD">
        <w:t xml:space="preserve"> olduğunun delilidir.</w:t>
      </w:r>
    </w:p>
    <w:p w:rsidR="00F479FD" w:rsidRPr="00F479FD" w:rsidRDefault="00F479FD" w:rsidP="00F479FD">
      <w:pPr>
        <w:rPr>
          <w:i/>
          <w:iCs/>
        </w:rPr>
      </w:pPr>
      <w:r w:rsidRPr="00F479FD">
        <w:rPr>
          <w:i/>
          <w:iCs/>
        </w:rPr>
        <w:t>Konuya devam etmek dileğiyle…</w:t>
      </w:r>
    </w:p>
    <w:p w:rsidR="00650A81" w:rsidRDefault="00650A81">
      <w:bookmarkStart w:id="0" w:name="_GoBack"/>
      <w:bookmarkEnd w:id="0"/>
    </w:p>
    <w:sectPr w:rsidR="00650A81" w:rsidSect="009159BF">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C9"/>
    <w:rsid w:val="00650A81"/>
    <w:rsid w:val="007414C9"/>
    <w:rsid w:val="00F4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4D20-7AE2-4C5A-A605-BA687B5CA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1528</Words>
  <Characters>8710</Characters>
  <Application>Microsoft Office Word</Application>
  <DocSecurity>0</DocSecurity>
  <Lines>72</Lines>
  <Paragraphs>20</Paragraphs>
  <ScaleCrop>false</ScaleCrop>
  <Company/>
  <LinksUpToDate>false</LinksUpToDate>
  <CharactersWithSpaces>10218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FURKAN TASARIM</cp:lastModifiedBy>
  <cp:revision>2</cp:revision>
  <dcterms:created xsi:type="dcterms:W3CDTF">2016-12-24T10:01:00Z</dcterms:created>
  <dcterms:modified xsi:type="dcterms:W3CDTF">2016-12-24T10:02:00Z</dcterms:modified>
</cp:coreProperties>
</file>