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AB" w:rsidRPr="00A92AAB" w:rsidRDefault="00A92AAB" w:rsidP="00A92AAB">
      <w:pPr>
        <w:jc w:val="center"/>
        <w:rPr>
          <w:b/>
          <w:bCs/>
          <w:sz w:val="24"/>
        </w:rPr>
      </w:pPr>
      <w:r w:rsidRPr="00A92AAB">
        <w:rPr>
          <w:b/>
          <w:bCs/>
          <w:sz w:val="24"/>
        </w:rPr>
        <w:t>EL-CEBBAR (C.C)</w:t>
      </w:r>
    </w:p>
    <w:p w:rsidR="00A92AAB" w:rsidRPr="00A92AAB" w:rsidRDefault="00A92AAB" w:rsidP="00A92AAB">
      <w:r w:rsidRPr="00A92AAB">
        <w:t>El-Cebbar: Yaratmış olduklarını istediği istikamette zorlayan, âsi ve azgınları kahreden, kırılanları onaran ve yarattığı varlıkların işlerini düzelterek en iyiye ulaştıran.</w:t>
      </w:r>
    </w:p>
    <w:p w:rsidR="00A92AAB" w:rsidRPr="00A92AAB" w:rsidRDefault="00A92AAB" w:rsidP="00A92AAB">
      <w:r w:rsidRPr="00A92AAB">
        <w:rPr>
          <w:i/>
          <w:iCs/>
        </w:rPr>
        <w:t>“…Göklerde ve yerde kim varsa, ister istemez O’na teslim olmuştur.”</w:t>
      </w:r>
      <w:r w:rsidRPr="00A92AAB">
        <w:rPr>
          <w:vertAlign w:val="superscript"/>
        </w:rPr>
        <w:t>1</w:t>
      </w:r>
      <w:r w:rsidRPr="00A92AAB">
        <w:t xml:space="preserve"> Zerreden küreye her </w:t>
      </w:r>
      <w:proofErr w:type="gramStart"/>
      <w:r w:rsidRPr="00A92AAB">
        <w:t>şey  Cebbar</w:t>
      </w:r>
      <w:proofErr w:type="gramEnd"/>
      <w:r w:rsidRPr="00A92AAB">
        <w:t xml:space="preserve"> ve Azim olan Allah’ın tahakkü</w:t>
      </w:r>
      <w:bookmarkStart w:id="0" w:name="_GoBack"/>
      <w:bookmarkEnd w:id="0"/>
      <w:r w:rsidRPr="00A92AAB">
        <w:t xml:space="preserve">mü altındadır. Tüm gök cisimleri ve bütün yeryüzü varlıkları ve onların bütün işleri O’nun dilemesiyledir. Öyle ki;  bir tek yaprak dahi O’nun izni olmadan dalından ayrılmaz. </w:t>
      </w:r>
      <w:r w:rsidRPr="00A92AAB">
        <w:rPr>
          <w:i/>
          <w:iCs/>
        </w:rPr>
        <w:t>“Bal arısına vahyettik”</w:t>
      </w:r>
      <w:r w:rsidRPr="00A92AAB">
        <w:rPr>
          <w:vertAlign w:val="superscript"/>
        </w:rPr>
        <w:t xml:space="preserve">2 </w:t>
      </w:r>
      <w:r w:rsidRPr="00A92AAB">
        <w:t>buyruğu üzere Allah’ın emriyle vazifeli olan arılar kendi ihtiyaçlarının çok ötesinde bal üretmelerine rağmen asla isyan etmez. Hatta 1 kg. bal meydana getirebilmek için milyonlarca kez gidip gelmelerine rağmen tüm varlıklar gibi o da Allah’ın iradesine boyun eğerek teslim olmuşlardır.</w:t>
      </w:r>
    </w:p>
    <w:p w:rsidR="00A92AAB" w:rsidRPr="00A92AAB" w:rsidRDefault="00A92AAB" w:rsidP="00A92AAB">
      <w:r w:rsidRPr="00A92AAB">
        <w:t xml:space="preserve">İnsan ise; bir yönden Allah’a teslim olmak zorunda bırakılmış fakat diğer bir yönden cüz’i iradenin verilmesiyle serbest ve özgür kılınmıştır. Bu sebepten kimi insanlar kendilerini büsbütün başıboş zannederek, nefislerinin isyan kokan arzularına teslim olmuşlardır. Hatta öyle ki birtakım sistemler kurmuşlar ve sair insanları da bunu kabule zorlamışlardır. Her hususta Allah’a teslim olmuş </w:t>
      </w:r>
      <w:proofErr w:type="spellStart"/>
      <w:r w:rsidRPr="00A92AAB">
        <w:t>mü’minler</w:t>
      </w:r>
      <w:proofErr w:type="spellEnd"/>
      <w:r w:rsidRPr="00A92AAB">
        <w:t xml:space="preserve"> ise bu sistemlere asla boyun eğmedikleri için zorbaların zulümlerine maruz kalmışlardır. Tarih bunun misalleri ile doludur ve bugün yeryüzünün birçok yerinde işlenen zulmün ve akıtılan kanın sebebi de budur. El Cebbar olan Allah’a iman eden </w:t>
      </w:r>
      <w:proofErr w:type="spellStart"/>
      <w:r w:rsidRPr="00A92AAB">
        <w:t>mü’minler</w:t>
      </w:r>
      <w:proofErr w:type="spellEnd"/>
      <w:r w:rsidRPr="00A92AAB">
        <w:t xml:space="preserve"> daima </w:t>
      </w:r>
      <w:proofErr w:type="spellStart"/>
      <w:r w:rsidRPr="00A92AAB">
        <w:t>ümitvâr</w:t>
      </w:r>
      <w:proofErr w:type="spellEnd"/>
      <w:r w:rsidRPr="00A92AAB">
        <w:t xml:space="preserve"> olmalı ve mücadeleye devam etmelidir. Şu unutulmamalıdır ki </w:t>
      </w:r>
      <w:proofErr w:type="spellStart"/>
      <w:r w:rsidRPr="00A92AAB">
        <w:t>mü’min</w:t>
      </w:r>
      <w:proofErr w:type="spellEnd"/>
      <w:r w:rsidRPr="00A92AAB">
        <w:t xml:space="preserve"> kalbini ve her şeyini Allah’a teslim ederken kâfir de istemeye </w:t>
      </w:r>
      <w:proofErr w:type="spellStart"/>
      <w:r w:rsidRPr="00A92AAB">
        <w:t>istemeye</w:t>
      </w:r>
      <w:proofErr w:type="spellEnd"/>
      <w:r w:rsidRPr="00A92AAB">
        <w:t xml:space="preserve"> kalıbını Allah’a teslim etmek zorundadır. Zira Allah, karşı çıkılamayacak büyük bir hükümdarlığa ve her cebbar-ı </w:t>
      </w:r>
      <w:proofErr w:type="spellStart"/>
      <w:r w:rsidRPr="00A92AAB">
        <w:t>anidi</w:t>
      </w:r>
      <w:proofErr w:type="spellEnd"/>
      <w:r w:rsidRPr="00A92AAB">
        <w:t xml:space="preserve"> tutup yakalayacak bir güce sahiptir. </w:t>
      </w:r>
    </w:p>
    <w:p w:rsidR="00A92AAB" w:rsidRPr="00A92AAB" w:rsidRDefault="00A92AAB" w:rsidP="00A92AAB">
      <w:r w:rsidRPr="00A92AAB">
        <w:rPr>
          <w:i/>
          <w:iCs/>
        </w:rPr>
        <w:t>“…Allah’ı sakın zalimlerin yaptıklarından habersiz sanma. O, onları ancak gözlerin dehşetle belireceği bir güne erteliyor.”</w:t>
      </w:r>
      <w:r w:rsidRPr="00A92AAB">
        <w:rPr>
          <w:vertAlign w:val="superscript"/>
        </w:rPr>
        <w:t>3</w:t>
      </w:r>
      <w:r w:rsidRPr="00A92AAB">
        <w:t xml:space="preserve"> Geçmişte şımararak ilahlık iddia eden zalim Nemrut’u küçücük bir sinekle deviren, </w:t>
      </w:r>
      <w:proofErr w:type="spellStart"/>
      <w:r w:rsidRPr="00A92AAB">
        <w:t>İsrailoğullarının</w:t>
      </w:r>
      <w:proofErr w:type="spellEnd"/>
      <w:r w:rsidRPr="00A92AAB">
        <w:t xml:space="preserve"> kızlarını sağ, erkeklerini kılıçtan geçirerek tarihe zulmünü kan ile yazan </w:t>
      </w:r>
      <w:proofErr w:type="spellStart"/>
      <w:r w:rsidRPr="00A92AAB">
        <w:t>Firavun’u</w:t>
      </w:r>
      <w:proofErr w:type="spellEnd"/>
      <w:r w:rsidRPr="00A92AAB">
        <w:t xml:space="preserve"> suda boğan, </w:t>
      </w:r>
      <w:proofErr w:type="spellStart"/>
      <w:r w:rsidRPr="00A92AAB">
        <w:t>Ebrehe</w:t>
      </w:r>
      <w:proofErr w:type="spellEnd"/>
      <w:r w:rsidRPr="00A92AAB">
        <w:t xml:space="preserve"> ve ordusunu Ebabilleri ile yenilmiş ekin haline getiren Cebbar-ı Azim olan Allah’tır.</w:t>
      </w:r>
    </w:p>
    <w:p w:rsidR="00A92AAB" w:rsidRPr="00A92AAB" w:rsidRDefault="00A92AAB" w:rsidP="00A92AAB">
      <w:r w:rsidRPr="00A92AAB">
        <w:t xml:space="preserve">Kullarının cebbar-ı </w:t>
      </w:r>
      <w:proofErr w:type="spellStart"/>
      <w:r w:rsidRPr="00A92AAB">
        <w:t>anid</w:t>
      </w:r>
      <w:proofErr w:type="spellEnd"/>
      <w:r w:rsidRPr="00A92AAB">
        <w:t xml:space="preserve"> olmalarına razı olmayan Allah, bu hususta Efendimizi, </w:t>
      </w:r>
      <w:r w:rsidRPr="00A92AAB">
        <w:rPr>
          <w:i/>
          <w:iCs/>
        </w:rPr>
        <w:t>“Sen onların üzerinde bir zorba değilsin”</w:t>
      </w:r>
      <w:r w:rsidRPr="00A92AAB">
        <w:rPr>
          <w:vertAlign w:val="superscript"/>
        </w:rPr>
        <w:t>4</w:t>
      </w:r>
      <w:r w:rsidRPr="00A92AAB">
        <w:t xml:space="preserve"> buyruğu ile uyarmıştır. Bu uyarıyı yirmi üç yıllık </w:t>
      </w:r>
      <w:proofErr w:type="spellStart"/>
      <w:r w:rsidRPr="00A92AAB">
        <w:t>risâlet</w:t>
      </w:r>
      <w:proofErr w:type="spellEnd"/>
      <w:r w:rsidRPr="00A92AAB">
        <w:t xml:space="preserve"> görevi süresince dikkate alan Efendimiz, insanları Allah’a kulluğa çağırırken ikna yolu ile ve güzel öğütle çağırmıştır.</w:t>
      </w:r>
    </w:p>
    <w:p w:rsidR="00A92AAB" w:rsidRPr="00A92AAB" w:rsidRDefault="00A92AAB" w:rsidP="00A92AAB">
      <w:r w:rsidRPr="00A92AAB">
        <w:t xml:space="preserve">Ve yeryüzünde bir inkılâp gerçekleştirmiş, fakat bunu kılıç zoruyla değil, kalpleri ve fikirleri değiştirerek yapmıştır. Hiçbir zaman ashabının zorbalık içeren davranışlarına da asla müsaade etmemiştir. Mekke’nin fethi günü </w:t>
      </w:r>
      <w:r w:rsidRPr="00A92AAB">
        <w:rPr>
          <w:i/>
          <w:iCs/>
        </w:rPr>
        <w:t>“</w:t>
      </w:r>
      <w:proofErr w:type="spellStart"/>
      <w:r w:rsidRPr="00A92AAB">
        <w:rPr>
          <w:i/>
          <w:iCs/>
        </w:rPr>
        <w:t>Zi</w:t>
      </w:r>
      <w:proofErr w:type="spellEnd"/>
      <w:r w:rsidRPr="00A92AAB">
        <w:rPr>
          <w:i/>
          <w:iCs/>
        </w:rPr>
        <w:t>-Tuva”</w:t>
      </w:r>
      <w:r w:rsidRPr="00A92AAB">
        <w:t xml:space="preserve"> denen yerde konaklayarak ordusunu dört kısma ayıran Efendimiz, Ensar alayının başına </w:t>
      </w:r>
      <w:proofErr w:type="spellStart"/>
      <w:r w:rsidRPr="00A92AAB">
        <w:t>Sa’d</w:t>
      </w:r>
      <w:proofErr w:type="spellEnd"/>
      <w:r w:rsidRPr="00A92AAB">
        <w:t xml:space="preserve"> b. </w:t>
      </w:r>
      <w:proofErr w:type="spellStart"/>
      <w:r w:rsidRPr="00A92AAB">
        <w:t>Übade’yi</w:t>
      </w:r>
      <w:proofErr w:type="spellEnd"/>
      <w:r w:rsidRPr="00A92AAB">
        <w:t xml:space="preserve"> tayin etmişti. Ensar alayı, </w:t>
      </w:r>
      <w:proofErr w:type="spellStart"/>
      <w:r w:rsidRPr="00A92AAB">
        <w:t>Uhud</w:t>
      </w:r>
      <w:proofErr w:type="spellEnd"/>
      <w:r w:rsidRPr="00A92AAB">
        <w:t xml:space="preserve"> ve Hendek savaşlarında müşrik ordularının başkumandanı Ebu </w:t>
      </w:r>
      <w:proofErr w:type="spellStart"/>
      <w:r w:rsidRPr="00A92AAB">
        <w:t>Süfyan’ın</w:t>
      </w:r>
      <w:proofErr w:type="spellEnd"/>
      <w:r w:rsidRPr="00A92AAB">
        <w:t xml:space="preserve"> önünden geçerken </w:t>
      </w:r>
      <w:proofErr w:type="spellStart"/>
      <w:r w:rsidRPr="00A92AAB">
        <w:t>Sa’d</w:t>
      </w:r>
      <w:proofErr w:type="spellEnd"/>
      <w:r w:rsidRPr="00A92AAB">
        <w:t xml:space="preserve"> b. </w:t>
      </w:r>
      <w:proofErr w:type="spellStart"/>
      <w:r w:rsidRPr="00A92AAB">
        <w:t>Übade</w:t>
      </w:r>
      <w:proofErr w:type="spellEnd"/>
      <w:r w:rsidRPr="00A92AAB">
        <w:t xml:space="preserve">: </w:t>
      </w:r>
      <w:r w:rsidRPr="00A92AAB">
        <w:rPr>
          <w:i/>
          <w:iCs/>
        </w:rPr>
        <w:t xml:space="preserve">“Ey Ebu </w:t>
      </w:r>
      <w:proofErr w:type="spellStart"/>
      <w:r w:rsidRPr="00A92AAB">
        <w:rPr>
          <w:i/>
          <w:iCs/>
        </w:rPr>
        <w:t>Süfyan</w:t>
      </w:r>
      <w:proofErr w:type="spellEnd"/>
      <w:r w:rsidRPr="00A92AAB">
        <w:rPr>
          <w:i/>
          <w:iCs/>
        </w:rPr>
        <w:t>! Bugün en büyük kıtal günüdür. Bugün Kâbe’de kan dökmenin helal kılındığı gündür”</w:t>
      </w:r>
      <w:r w:rsidRPr="00A92AAB">
        <w:t xml:space="preserve"> demişti. Ebu </w:t>
      </w:r>
      <w:proofErr w:type="spellStart"/>
      <w:r w:rsidRPr="00A92AAB">
        <w:t>Süfyan</w:t>
      </w:r>
      <w:proofErr w:type="spellEnd"/>
      <w:r w:rsidRPr="00A92AAB">
        <w:t xml:space="preserve"> </w:t>
      </w:r>
      <w:proofErr w:type="spellStart"/>
      <w:r w:rsidRPr="00A92AAB">
        <w:t>Sa’d’ın</w:t>
      </w:r>
      <w:proofErr w:type="spellEnd"/>
      <w:r w:rsidRPr="00A92AAB">
        <w:t xml:space="preserve"> bu sözlerini </w:t>
      </w:r>
      <w:proofErr w:type="spellStart"/>
      <w:r w:rsidRPr="00A92AAB">
        <w:t>Rasulullah’a</w:t>
      </w:r>
      <w:proofErr w:type="spellEnd"/>
      <w:r w:rsidRPr="00A92AAB">
        <w:t xml:space="preserve"> ulaştırınca, Efendimiz: </w:t>
      </w:r>
      <w:r w:rsidRPr="00A92AAB">
        <w:rPr>
          <w:i/>
          <w:iCs/>
        </w:rPr>
        <w:t>“</w:t>
      </w:r>
      <w:proofErr w:type="spellStart"/>
      <w:r w:rsidRPr="00A92AAB">
        <w:rPr>
          <w:i/>
          <w:iCs/>
        </w:rPr>
        <w:t>Sa’d</w:t>
      </w:r>
      <w:proofErr w:type="spellEnd"/>
      <w:r w:rsidRPr="00A92AAB">
        <w:rPr>
          <w:i/>
          <w:iCs/>
        </w:rPr>
        <w:t xml:space="preserve"> yanlış söylemiş, bugün Cenabı Hakkın Kâbe’yi yücelttiği gündür. Bugün Kâbe’nin </w:t>
      </w:r>
      <w:proofErr w:type="spellStart"/>
      <w:r w:rsidRPr="00A92AAB">
        <w:rPr>
          <w:i/>
          <w:iCs/>
        </w:rPr>
        <w:t>tevhid</w:t>
      </w:r>
      <w:proofErr w:type="spellEnd"/>
      <w:r w:rsidRPr="00A92AAB">
        <w:rPr>
          <w:i/>
          <w:iCs/>
        </w:rPr>
        <w:t xml:space="preserve"> elbisesine bürüneceği gündür”</w:t>
      </w:r>
      <w:r w:rsidRPr="00A92AAB">
        <w:t xml:space="preserve"> buyurdu ve </w:t>
      </w:r>
      <w:proofErr w:type="spellStart"/>
      <w:r w:rsidRPr="00A92AAB">
        <w:t>Sa’d’ın</w:t>
      </w:r>
      <w:proofErr w:type="spellEnd"/>
      <w:r w:rsidRPr="00A92AAB">
        <w:t xml:space="preserve"> kan dökmesinden endişelendiği için hemen Hz. Ali’yi göndererek Ensar sancağının </w:t>
      </w:r>
      <w:proofErr w:type="spellStart"/>
      <w:r w:rsidRPr="00A92AAB">
        <w:t>Sa’d’dan</w:t>
      </w:r>
      <w:proofErr w:type="spellEnd"/>
      <w:r w:rsidRPr="00A92AAB">
        <w:t xml:space="preserve"> alınıp oğlu </w:t>
      </w:r>
      <w:proofErr w:type="spellStart"/>
      <w:r w:rsidRPr="00A92AAB">
        <w:t>Kays’a</w:t>
      </w:r>
      <w:proofErr w:type="spellEnd"/>
      <w:r w:rsidRPr="00A92AAB">
        <w:t xml:space="preserve"> verilmesini emretti.</w:t>
      </w:r>
      <w:r w:rsidRPr="00A92AAB">
        <w:rPr>
          <w:vertAlign w:val="superscript"/>
        </w:rPr>
        <w:t>5</w:t>
      </w:r>
    </w:p>
    <w:p w:rsidR="00A92AAB" w:rsidRPr="00A92AAB" w:rsidRDefault="00A92AAB" w:rsidP="00A92AAB">
      <w:r w:rsidRPr="00A92AAB">
        <w:t xml:space="preserve">El Cebbar ismi şerifinin gereği olarak bir İslam davetçisi de Rabbinin yoluna hikmetle ve güzel öğütle davet ederken öncelikle kalplerde ve fikirlerde inkılâplar gerçekleştirmelidir. Hiçbir zaman zalimlerden taraf olmamalı ve bir gün eline intikam alma fırsatı geçerse bir cebbar-ı </w:t>
      </w:r>
      <w:proofErr w:type="spellStart"/>
      <w:r w:rsidRPr="00A92AAB">
        <w:t>anid</w:t>
      </w:r>
      <w:proofErr w:type="spellEnd"/>
      <w:r w:rsidRPr="00A92AAB">
        <w:t xml:space="preserve"> asla olmamalıdır.</w:t>
      </w:r>
    </w:p>
    <w:p w:rsidR="00AE2F28" w:rsidRDefault="00AE2F28"/>
    <w:sectPr w:rsidR="00AE2F28" w:rsidSect="0050203F">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41"/>
    <w:rsid w:val="00A92AAB"/>
    <w:rsid w:val="00AE2F28"/>
    <w:rsid w:val="00C42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2EDA8-FB29-4962-A302-AC3D762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2016-12-24T13:40:00Z</dcterms:created>
  <dcterms:modified xsi:type="dcterms:W3CDTF">2016-12-24T13:41:00Z</dcterms:modified>
</cp:coreProperties>
</file>