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6" w:rsidRPr="00B97436" w:rsidRDefault="00B97436" w:rsidP="00B97436">
      <w:pPr>
        <w:jc w:val="center"/>
        <w:rPr>
          <w:b/>
        </w:rPr>
      </w:pPr>
      <w:r w:rsidRPr="00B97436">
        <w:rPr>
          <w:b/>
        </w:rPr>
        <w:t>İSLAM’DA SOSYAL ADÂLET</w:t>
      </w:r>
    </w:p>
    <w:p w:rsidR="00B97436" w:rsidRDefault="00B97436" w:rsidP="00B97436">
      <w:r>
        <w:t>SEYYİD KUTUB</w:t>
      </w:r>
    </w:p>
    <w:p w:rsidR="00B97436" w:rsidRDefault="00B97436" w:rsidP="00B97436">
      <w:r>
        <w:t xml:space="preserve">“Ulûhiyet, kâinat, hayat ve insan ile ilgili İslami düşünüşü genel çizgileriyle kavramadan “İslam’da Sosyal </w:t>
      </w:r>
      <w:proofErr w:type="spellStart"/>
      <w:r>
        <w:t>Adalet”in</w:t>
      </w:r>
      <w:proofErr w:type="spellEnd"/>
      <w:r>
        <w:t xml:space="preserve"> özelliğini kavrayamayız. Çünkü sosyal adalet, İslam’ın bütün öğretilerinin kaynaklandığı bu ana esasın bir dalından başka bir şey değildir. İslam insan hayatının tümünü düzenlemeyi üzerine alırken, çeşitli yönlerini rastgele ve birbirinden ayrı ve darmadağın bir şekilde ele almaz. Çünkü İslam’ın ulûhiyet, kâinat ve hayat ile ilgili külli ve mükemmel bir düşünüşü vardır. Bütün incelik ve teferruat bu düşünüşten çıkar; bütün nazariye ve </w:t>
      </w:r>
      <w:proofErr w:type="spellStart"/>
      <w:r>
        <w:t>teşri’leri</w:t>
      </w:r>
      <w:proofErr w:type="spellEnd"/>
      <w:r>
        <w:t>, cezaları, ibadet ve muameleleri onunla sıkı sıkıya bağlıdır. Böylece hepsi bu mükemmel ve geniş kapsamlı düşünüşten kaynaklanır. Fakat insanın görüşüne (rey) de hiç bir durumda zincir vurulmaz; hiçbir problem de diğer problemlerden ayrı olarak ele alınıp çözümlenmeye çalışılmaz.”</w:t>
      </w:r>
    </w:p>
    <w:p w:rsidR="00B97436" w:rsidRDefault="00B97436" w:rsidP="00B97436">
      <w:proofErr w:type="spellStart"/>
      <w:r w:rsidRPr="00B97436">
        <w:t>Şehid</w:t>
      </w:r>
      <w:proofErr w:type="spellEnd"/>
      <w:r w:rsidRPr="00B97436">
        <w:t xml:space="preserve"> </w:t>
      </w:r>
      <w:proofErr w:type="spellStart"/>
      <w:r w:rsidRPr="00B97436">
        <w:t>Seyyid</w:t>
      </w:r>
      <w:proofErr w:type="spellEnd"/>
      <w:r w:rsidRPr="00B97436">
        <w:t xml:space="preserve"> </w:t>
      </w:r>
      <w:proofErr w:type="spellStart"/>
      <w:r w:rsidRPr="00B97436">
        <w:t>Kutub’un</w:t>
      </w:r>
      <w:proofErr w:type="spellEnd"/>
      <w:r w:rsidRPr="00B97436">
        <w:t xml:space="preserve"> özenle kaleme aldığı bu önemli eser, tüm Müslümanların kitaplığında olması gereken bir eserdir. Dikkatle okuyarak istifade etmenizi tavsiye ediyoruz.</w:t>
      </w:r>
    </w:p>
    <w:p w:rsidR="00B97436" w:rsidRDefault="00B97436" w:rsidP="00B97436">
      <w:r>
        <w:t xml:space="preserve">İslam’a İlk Adım </w:t>
      </w:r>
    </w:p>
    <w:p w:rsidR="00B97436" w:rsidRPr="00B97436" w:rsidRDefault="00B97436" w:rsidP="00B97436">
      <w:pPr>
        <w:jc w:val="center"/>
        <w:rPr>
          <w:b/>
        </w:rPr>
      </w:pPr>
      <w:r w:rsidRPr="00B97436">
        <w:rPr>
          <w:b/>
        </w:rPr>
        <w:t xml:space="preserve">EBU’L </w:t>
      </w:r>
      <w:proofErr w:type="gramStart"/>
      <w:r w:rsidRPr="00B97436">
        <w:rPr>
          <w:b/>
        </w:rPr>
        <w:t>ALÂ</w:t>
      </w:r>
      <w:proofErr w:type="gramEnd"/>
      <w:r w:rsidRPr="00B97436">
        <w:rPr>
          <w:b/>
        </w:rPr>
        <w:t xml:space="preserve"> EL-MEVDUDİ</w:t>
      </w:r>
    </w:p>
    <w:p w:rsidR="00B97436" w:rsidRDefault="00B97436" w:rsidP="00B97436">
      <w:r>
        <w:t xml:space="preserve">“Aslında İslam niteliğe ilişkin bir </w:t>
      </w:r>
      <w:proofErr w:type="spellStart"/>
      <w:r>
        <w:t>ünvandır</w:t>
      </w:r>
      <w:proofErr w:type="spellEnd"/>
      <w:r>
        <w:t>. Bu niteliklere sahip olan herkes hangi ırka, ülkeye ve toplumsal kesime mensup olursa olsun Müslümandır.</w:t>
      </w:r>
    </w:p>
    <w:p w:rsidR="00B97436" w:rsidRDefault="00B97436" w:rsidP="00B97436">
      <w:r>
        <w:t>Allah’ın rızasını kazandıracak hayat tarzının takip edilebilmesi için bu hayat tarzının ayrıntılı olarak bilinmesi gerekmektedir. Bir kimse Allah’ın beğendiklerini ve beğenmediklerini bilmezse nasıl doğruyu seçebilecek ve yanlıştan kendini koruyabilecektir.</w:t>
      </w:r>
    </w:p>
    <w:p w:rsidR="00B97436" w:rsidRDefault="00B97436" w:rsidP="00B97436">
      <w:r>
        <w:t>Burada da yalnız bilgi yeterli olmayacaktır. Onun ilahî kanun olduğuna ve kurtuluşunun sadece bu prensipleri izlemekle mümkün olacağına güveni ve inancı tam olmalıdır. Çünkü bu inançtan yoksun bilgi, kişiyi doğru yola iletemeyecek ve belki de kişi itaatsizliğin karanlığında kaybolacaktır.</w:t>
      </w:r>
    </w:p>
    <w:p w:rsidR="00B97436" w:rsidRDefault="00B97436" w:rsidP="00B97436">
      <w:r>
        <w:t>Öyleyse; kâinatın yaratıcısı ve sahibinin koyduğu kanuna tâbi olmak İslam’dır. İslam’dan uzaklaşan küfür ve zulüm bataklığına düşmekten kurtulamaz. İslam’a tâbi olmak yetmez, bu yolun bilgisini de edinmelidir. Kurtuluşun sadece bu yolla elde edilebileceğinden emin olmalıdır. Çünkü inanç hakkındaki kuşku imanı yok eden tehlikelerin başında gelir.”</w:t>
      </w:r>
    </w:p>
    <w:p w:rsidR="00B97436" w:rsidRDefault="00B97436" w:rsidP="00B97436">
      <w:r>
        <w:t xml:space="preserve">Bu kitap, </w:t>
      </w:r>
      <w:proofErr w:type="spellStart"/>
      <w:r>
        <w:t>Üstad</w:t>
      </w:r>
      <w:proofErr w:type="spellEnd"/>
      <w:r>
        <w:t xml:space="preserve"> </w:t>
      </w:r>
      <w:proofErr w:type="spellStart"/>
      <w:r>
        <w:t>Ebu’l</w:t>
      </w:r>
      <w:proofErr w:type="spellEnd"/>
      <w:r>
        <w:t xml:space="preserve"> </w:t>
      </w:r>
      <w:proofErr w:type="spellStart"/>
      <w:proofErr w:type="gramStart"/>
      <w:r>
        <w:t>Alâ</w:t>
      </w:r>
      <w:proofErr w:type="spellEnd"/>
      <w:proofErr w:type="gramEnd"/>
      <w:r>
        <w:t xml:space="preserve"> El-</w:t>
      </w:r>
      <w:proofErr w:type="spellStart"/>
      <w:r>
        <w:t>Mevdûdî’nin</w:t>
      </w:r>
      <w:proofErr w:type="spellEnd"/>
      <w:r>
        <w:t xml:space="preserve"> önemli eserlerinden biridir. </w:t>
      </w:r>
    </w:p>
    <w:p w:rsidR="00B97436" w:rsidRDefault="00B97436" w:rsidP="00B97436">
      <w:r>
        <w:t xml:space="preserve">İlk defa 1932’de Urduca yayınlandıktan sonra pek çok okulda ders kitabı olarak kabul edilmiş; Arapça, Farsça, İngilizce, Almanca, Fransızca ve İtalyanca dillerinin </w:t>
      </w:r>
      <w:proofErr w:type="spellStart"/>
      <w:r>
        <w:t>yanısıra</w:t>
      </w:r>
      <w:proofErr w:type="spellEnd"/>
      <w:r>
        <w:t xml:space="preserve"> birçok dile çevrilerek bir milyondan fazla basılmıştır. </w:t>
      </w:r>
    </w:p>
    <w:p w:rsidR="00B97436" w:rsidRDefault="00B97436" w:rsidP="00B97436">
      <w:r>
        <w:t>Okumanızı önemle tavsiye ederiz.</w:t>
      </w:r>
    </w:p>
    <w:p w:rsidR="00B97436" w:rsidRPr="00B97436" w:rsidRDefault="00B97436" w:rsidP="00B97436">
      <w:pPr>
        <w:tabs>
          <w:tab w:val="left" w:pos="2730"/>
        </w:tabs>
        <w:jc w:val="center"/>
        <w:rPr>
          <w:b/>
        </w:rPr>
      </w:pPr>
      <w:r w:rsidRPr="00B97436">
        <w:rPr>
          <w:b/>
        </w:rPr>
        <w:t>ŞEYTANDAN KORUNMA YOLU</w:t>
      </w:r>
    </w:p>
    <w:p w:rsidR="00B97436" w:rsidRDefault="00B97436" w:rsidP="00B97436">
      <w:pPr>
        <w:tabs>
          <w:tab w:val="left" w:pos="2730"/>
        </w:tabs>
      </w:pPr>
      <w:r>
        <w:t xml:space="preserve">Abdülhamid </w:t>
      </w:r>
      <w:proofErr w:type="spellStart"/>
      <w:r>
        <w:t>Bilali</w:t>
      </w:r>
      <w:proofErr w:type="spellEnd"/>
    </w:p>
    <w:p w:rsidR="00B97436" w:rsidRDefault="00B97436" w:rsidP="00B97436">
      <w:r>
        <w:t xml:space="preserve">Dünyanın tek bir güç tarafından idare edildiği, Müslümanların izzet ve hâkimiyetlerinin kaybolduğu bir dünyada yaşıyoruz. Bu durumdan kurtulmak için Müslümanlar çareler araştırıyor, çıkış yolu bulmaya çalışıyorlar. Herkesin suçu dışarıda aradığı bir ortamda Abdülhamid </w:t>
      </w:r>
      <w:proofErr w:type="spellStart"/>
      <w:r>
        <w:t>Bilali</w:t>
      </w:r>
      <w:proofErr w:type="spellEnd"/>
      <w:r>
        <w:t xml:space="preserve"> olayın bu tarafını inkâr etmeden sebeplerin bundan ibaret olmadığını, aslında yenilgimizin temelinin nefsimizde başladığını, şeytanın hile ve desiselerine karşı uyanık bulunmamızı, eğer bunu başarabilirsek önce </w:t>
      </w:r>
      <w:r>
        <w:lastRenderedPageBreak/>
        <w:t xml:space="preserve">nefsimizi, sonra ailemizi sonra tüm insanlığı kurtarabileceğimizi ‘Şeytandan Korunma Yolu’nda izah etmeye çalışmaktadır. </w:t>
      </w:r>
    </w:p>
    <w:p w:rsidR="00B97436" w:rsidRDefault="00B97436" w:rsidP="00B97436">
      <w:r>
        <w:t>İlmi çalışmalarımıza başlangıçta da önemli bir yere sahip olan bu kitapları temin etmenizi ve istifade etmenizi tavsiye ederiz.</w:t>
      </w:r>
    </w:p>
    <w:p w:rsidR="00DB6CD6" w:rsidRPr="00B97436" w:rsidRDefault="00B97436" w:rsidP="00B97436">
      <w:bookmarkStart w:id="0" w:name="_GoBack"/>
      <w:bookmarkEnd w:id="0"/>
    </w:p>
    <w:sectPr w:rsidR="00DB6CD6" w:rsidRPr="00B97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36"/>
    <w:rsid w:val="0033538A"/>
    <w:rsid w:val="00855F64"/>
    <w:rsid w:val="00B9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B3792-4C18-422C-A525-FC783F40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2017-04-07T13:05:00Z</dcterms:created>
  <dcterms:modified xsi:type="dcterms:W3CDTF">2017-04-07T13:07:00Z</dcterms:modified>
</cp:coreProperties>
</file>