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15B" w:rsidRDefault="005477C7" w:rsidP="005477C7">
      <w:pPr>
        <w:jc w:val="center"/>
        <w:rPr>
          <w:b/>
          <w:sz w:val="24"/>
        </w:rPr>
      </w:pPr>
      <w:r w:rsidRPr="005477C7">
        <w:rPr>
          <w:b/>
          <w:sz w:val="24"/>
        </w:rPr>
        <w:t>HAKKI ARAYAN GENÇLERİ BEKLEYEN ENGELLER -3</w:t>
      </w:r>
    </w:p>
    <w:p w:rsidR="005477C7" w:rsidRDefault="005477C7" w:rsidP="005477C7">
      <w:pPr>
        <w:jc w:val="both"/>
      </w:pPr>
      <w:r>
        <w:t xml:space="preserve">İmtihan ve Sabır </w:t>
      </w:r>
    </w:p>
    <w:p w:rsidR="005477C7" w:rsidRDefault="005477C7" w:rsidP="005477C7">
      <w:pPr>
        <w:jc w:val="both"/>
      </w:pPr>
      <w:r>
        <w:t xml:space="preserve">Yaşlı genç her insanı hidayet ve davet yolunda imtihanlara tabi tutmak Allah’ın sünneti yani insana ve hayata dair değişmeyen yasasıdır. Her düşünce sistemi, hayatı kendi bakış açısıyla yorumlar ve anlamlandırır. Vahye inanan insanlar olarak bizim hayata bakışımız ve onu yorumlayışımız </w:t>
      </w:r>
      <w:proofErr w:type="spellStart"/>
      <w:r>
        <w:t>Kur’ânîdir</w:t>
      </w:r>
      <w:proofErr w:type="spellEnd"/>
      <w:r>
        <w:t xml:space="preserve">. Kur’an, hayatın, </w:t>
      </w:r>
      <w:proofErr w:type="spellStart"/>
      <w:r>
        <w:t>semavât</w:t>
      </w:r>
      <w:proofErr w:type="spellEnd"/>
      <w:r>
        <w:t xml:space="preserve"> ve arzın yaratılış hikmetinin “insanın imtihanı” olduğunu açıkça bildirir. </w:t>
      </w:r>
    </w:p>
    <w:p w:rsidR="005477C7" w:rsidRDefault="005477C7" w:rsidP="005477C7">
      <w:pPr>
        <w:jc w:val="both"/>
      </w:pPr>
      <w:r>
        <w:t xml:space="preserve">Varlık âlemi ‘insanın imtihanı’ üzerine kurgulanmıştır. Bu hakikat, “O Allah ki, hanginizin daha güzel davranacağını sınamak için ölümü ve hayatı yaratmıştır.”1 “İnsanlar, imtihandan geçirilmeden, sadece ‘iman ettik’ demeleriyle </w:t>
      </w:r>
      <w:proofErr w:type="spellStart"/>
      <w:r>
        <w:t>bırakılıverileceklerini</w:t>
      </w:r>
      <w:proofErr w:type="spellEnd"/>
      <w:r>
        <w:t xml:space="preserve"> mi sandılar? </w:t>
      </w:r>
      <w:proofErr w:type="spellStart"/>
      <w:r>
        <w:t>Andolsun</w:t>
      </w:r>
      <w:proofErr w:type="spellEnd"/>
      <w:r>
        <w:t xml:space="preserve"> ki, biz onlardan öncekileri de imtihandan geçirmişizdir. Elbette Allah, doğruları ortaya çıkaracak, yalancıları da mutlaka ortaya koyacaktır”2 gibi ayetlerle açıkça beyan edilmektedir.</w:t>
      </w:r>
    </w:p>
    <w:p w:rsidR="005477C7" w:rsidRDefault="005477C7" w:rsidP="005477C7">
      <w:pPr>
        <w:jc w:val="both"/>
      </w:pPr>
      <w:r>
        <w:t>İmtihan dendiğinde, imtihanı yapacak ve sonuca bağlayacak olan hâkim bir varlığın ve imtihan araçlarının olması gerekmektedir. Allah, hayatı imtihan için yaratan, imtihan sürecini yöneten ve sonuca bağlayan yegâne hâkimdir. İmtihan ise, ancak teklifle olur.</w:t>
      </w:r>
    </w:p>
    <w:p w:rsidR="005477C7" w:rsidRDefault="005477C7" w:rsidP="005477C7">
      <w:pPr>
        <w:jc w:val="both"/>
      </w:pPr>
      <w:r>
        <w:t xml:space="preserve">“Biz emaneti, göklere, yere ve dağlara teklif ettik de onlar bunu yüklenmekten çekindiler, (sorumluluğundan) korktular. Onu insan yüklendi. Doğrusu o çok </w:t>
      </w:r>
      <w:proofErr w:type="spellStart"/>
      <w:r>
        <w:t>zâlim</w:t>
      </w:r>
      <w:proofErr w:type="spellEnd"/>
      <w:r>
        <w:t xml:space="preserve">, çok </w:t>
      </w:r>
      <w:proofErr w:type="spellStart"/>
      <w:r>
        <w:t>câhildir</w:t>
      </w:r>
      <w:proofErr w:type="spellEnd"/>
      <w:r>
        <w:t xml:space="preserve">” ayetindeki ‘emanet’ birçok müfessir tarafından ‘teklif’ veya ‘farzlar’ diye açıklanmıştır. </w:t>
      </w:r>
      <w:proofErr w:type="spellStart"/>
      <w:r>
        <w:t>Mevdûdî</w:t>
      </w:r>
      <w:proofErr w:type="spellEnd"/>
      <w:r>
        <w:t xml:space="preserve">, buradaki emanetin insana verilen “hilâfet” görevi yerine kullanıldığını söylemiştir. Ayrıca hilâfetin </w:t>
      </w:r>
      <w:proofErr w:type="spellStart"/>
      <w:r>
        <w:t>En’am</w:t>
      </w:r>
      <w:proofErr w:type="spellEnd"/>
      <w:r>
        <w:t xml:space="preserve"> Suresi 165. ayette imtihanla ilişkilendirilerek kullanılmış olması da insanoğluna yapılan teklifi ifade eder. Kur’an’ın insana yüklediği halifelik vasfı ise; direk olarak tevhide iman ve tevhidi mücadele ile ilgilidir. Bu, ilk imtihanın tevhid üzerinden olacağının delilidir. </w:t>
      </w:r>
      <w:r>
        <w:tab/>
        <w:t xml:space="preserve">Bugün nice Müslüman </w:t>
      </w:r>
      <w:proofErr w:type="spellStart"/>
      <w:r>
        <w:t>tevhidî</w:t>
      </w:r>
      <w:proofErr w:type="spellEnd"/>
      <w:r>
        <w:t xml:space="preserve"> duruş, tavır, tutum, davranış, fikir ortaya koyamayıp imtihanda sınıfta kalmaktadır. </w:t>
      </w:r>
      <w:r>
        <w:tab/>
      </w:r>
      <w:r>
        <w:tab/>
        <w:t>Allah teslimiyet ve tevhide bağlılık açısından insanı imtihan etmektedir. İmtihanla ilgili göreceğimiz bütün diğer unsurlar tevhid zemini üzerine temellendirilebilir. Tevhidi mücadelede karşılaştığımız her sorun, engel bir imtihandır. Bundan dolayı müslüman gençler tevhid, davet ve hidayet yolundaki türlü imtihanlara hazırlıklı olmalıdır.</w:t>
      </w:r>
    </w:p>
    <w:p w:rsidR="005477C7" w:rsidRDefault="005477C7" w:rsidP="005477C7">
      <w:pPr>
        <w:jc w:val="both"/>
      </w:pPr>
      <w:r>
        <w:t xml:space="preserve">Bakara Suresi’nin 124. ayetinde İbrahim </w:t>
      </w:r>
      <w:proofErr w:type="spellStart"/>
      <w:r>
        <w:t>Aleyhisselam’ın</w:t>
      </w:r>
      <w:proofErr w:type="spellEnd"/>
      <w:r>
        <w:t xml:space="preserve"> imtihanından bahsedilirken ‘</w:t>
      </w:r>
      <w:proofErr w:type="spellStart"/>
      <w:r>
        <w:t>kelimât</w:t>
      </w:r>
      <w:proofErr w:type="spellEnd"/>
      <w:r>
        <w:t xml:space="preserve">’ ifadesi geçmektedir. Müfessirler bunun anlamının,  İbrahim </w:t>
      </w:r>
      <w:proofErr w:type="spellStart"/>
      <w:r>
        <w:t>Aleyhisselam’a</w:t>
      </w:r>
      <w:proofErr w:type="spellEnd"/>
      <w:r>
        <w:t xml:space="preserve"> yüklenen teklifler, emirler ve yasaklar olduğunu ifade etmiştir. ‘Teklif’ kavramı böylece imtihanın kapsamını belirlemektedir. Allah’ın imtihan ettiği şeylerin tümü ‘teklif’ olarak adlandırılır. Teklif ise; başta emir ve nehiyler olmak üzere bir takım tavsiyeleri de kapsayan geniş bir yelpazeye sahiptir. İşin içinde emir ve nehiy varsa mutlaka bunların sonucunun görüleceği bir hesap kitap mekânı da vardır. Çünkü ceza ve ödül verilmeyecekse bu imtihanın yapılması anlamsız ve gereksiz olacaktır. Allah, iyi veya kötü olarak neticeye ulaştırmak için imtihan eder. Yani imtihan teklifi, teklif ise ceza ve mükâfatı iktiza eder. İmtihan-teklif- ceza ve mükâfat varlık sebebimizin bir özeti ve hatta formülüdür. </w:t>
      </w:r>
    </w:p>
    <w:p w:rsidR="005477C7" w:rsidRDefault="005477C7" w:rsidP="005477C7">
      <w:pPr>
        <w:jc w:val="both"/>
      </w:pPr>
      <w:r>
        <w:t>Hayatın tüm alanları imtihan alanlarıdır. Yaşadığımız bütün olaylar hakikatte bir imtihandır. Allah Azze ve Celle insanları hayır-şer, evlilik-bekârlık, fakirlik-zenginlik, korkaklık-cesurluk, zayıflık-güçlülük, mağlubiyet-galibiyet, bolluk-darlık ve hastalık-sıhhat gibi burada sayamayacağımız birçok alanda imtihanlara tâbi tutmaktadır. Kur’an hayata imtihan penceresinden daha doğrusu Rahman’ın penceresinden bakmayı öğretir bize…</w:t>
      </w:r>
    </w:p>
    <w:p w:rsidR="005477C7" w:rsidRDefault="005477C7" w:rsidP="005477C7">
      <w:pPr>
        <w:jc w:val="both"/>
      </w:pPr>
      <w:r>
        <w:t xml:space="preserve">İmtihan; başımıza gelen her olayın Allah’ın bir takdiri olduğunu içten tasdik etmektir. İmtihan; Allah’ın hayatımıza hükmettiğinin belgesi ve itirafıdır. İmtihan; Allah’ın </w:t>
      </w:r>
      <w:proofErr w:type="spellStart"/>
      <w:r>
        <w:t>uluhiyyetinin</w:t>
      </w:r>
      <w:proofErr w:type="spellEnd"/>
      <w:r>
        <w:t xml:space="preserve"> ve </w:t>
      </w:r>
      <w:proofErr w:type="spellStart"/>
      <w:r>
        <w:t>rububiyyetinin</w:t>
      </w:r>
      <w:proofErr w:type="spellEnd"/>
      <w:r>
        <w:t xml:space="preserve"> hüccetidir. İmtihan; Allah’tan bağımsız düşünmemektir. İmtihan; insanı arındırmak, temizlemek, sabır </w:t>
      </w:r>
      <w:r>
        <w:lastRenderedPageBreak/>
        <w:t xml:space="preserve">ve ihlâsa ulaştırmaktır. “İmtihan olunuyor gözüyle bakmak” hayata farklı bir anlam kazandırmaktadır. Bu bakış açısıyla insan bir hiç olmaktan çıkıp daha özel bir konuma yükselmekte, ayrıca hayat mücadelesini güçlendirmekte ve özellikle kendisine olumsuz gelen olaylar karşısında direncini artırmaktadır. Çünkü hayattaki her şeyi </w:t>
      </w:r>
      <w:proofErr w:type="spellStart"/>
      <w:r>
        <w:t>musebbibu’l</w:t>
      </w:r>
      <w:proofErr w:type="spellEnd"/>
      <w:r>
        <w:t xml:space="preserve"> </w:t>
      </w:r>
      <w:proofErr w:type="spellStart"/>
      <w:r>
        <w:t>esbab</w:t>
      </w:r>
      <w:proofErr w:type="spellEnd"/>
      <w:r>
        <w:t xml:space="preserve"> olan Allah’tan bilmektedir. </w:t>
      </w:r>
    </w:p>
    <w:p w:rsidR="005477C7" w:rsidRDefault="005477C7" w:rsidP="005477C7">
      <w:pPr>
        <w:jc w:val="both"/>
      </w:pPr>
      <w:r>
        <w:t xml:space="preserve">İmtihan; başımıza gelen her şeyin ancak Allah’ın bizim için yazdığı bir şey olduğu ve Rabbimizin takdiri olmadan bize hiçbir şeyin isabet etmeyeceği bilincidir. Yani imtihan; Allah’ı özne kendini nesne kabul etmektir. İmtihan; Allah karşısında hiçliğe ulaşmanın yoludur. Bu yönüyle imtihan acıyan, daralan, sıkışan kalplere bir teselli, teskin ve ilaç olmaktadır. </w:t>
      </w:r>
    </w:p>
    <w:p w:rsidR="005477C7" w:rsidRDefault="005477C7" w:rsidP="005477C7">
      <w:pPr>
        <w:jc w:val="both"/>
      </w:pPr>
      <w:r>
        <w:t xml:space="preserve">“Sevabın çokluğu, belânın büyüklüğüyle beraberdir. Allah, bir toplumu sevdiği zaman şüphesiz onları (sıkıntı, musibet ve belâlarla) imtihan eder. Artık kim imtihan edildiği belâ ve musibetlere rıza gösterirse, Allah’ın rızası (ve sevabı) o kimseyedir. Kim de imtihan edildiği belâ ve musibetlere öfkelenir ve ilâhî hükme rıza göstermez ise, Allah’ın gazabı ve azabı o kimseleredir”3 hadisi bize imtihanın ilahî sırrını ve amacını öğretir. Her imtihan hakikatte Allah katında yükselebilmek için önümüze konmuş ilahî bir fırsattır. İmtihanın büyüklüğü, çapı ve şiddeti kişideki imanın büyüklüğü, çapı ve şiddeti ile doğru orantılıdır. Efendimiz bir hadislerinde bunu şöyle ifade etmektedir: “İnsanların belaya en çok maruz kalanları peygamberlerdir. Sırasıyla daha sonra en faziletli olanları gelir. Kişi dindarlığı nispetinde sıkıntıya uğrar. Dininde güçlü ise belaları da artar. Dinin de gevşek biriyse o oranda belaya uğrar. Belalar onu, yeryüzünde hiçbir hatası kalmayıncaya kadar terk etmez.”4 </w:t>
      </w:r>
    </w:p>
    <w:p w:rsidR="005477C7" w:rsidRDefault="005477C7" w:rsidP="005477C7">
      <w:pPr>
        <w:jc w:val="both"/>
      </w:pPr>
      <w:r>
        <w:t xml:space="preserve">Genç insan fıtratı gereği heyecanlıdır, duygusaldır, acelecidir, sabırsızdır, büyük hedeflere kısa zamanda ulaşmak ister, uzun soluklu olup maraton koşmaya meyyal değildir, toydur, donanımsızdır, tecrübesizdir, aldatılmaya daha da müsaittir, muhakeme gücü zayıftır, manipüle edilmeye ve saptırılmaya elverişlidir, kararsızdır, şüphecidir, saftır, hırslıdır, kimlik ve kişilik oluşumunda daha çok taklitçidir. </w:t>
      </w:r>
    </w:p>
    <w:p w:rsidR="005477C7" w:rsidRDefault="005477C7" w:rsidP="005477C7">
      <w:pPr>
        <w:jc w:val="both"/>
      </w:pPr>
      <w:r>
        <w:t xml:space="preserve">Gençler zaaflarını teşkil eden fıtrî vasıfların her birinden imtihana tâbi tutulacaktır. Bu olumsuz ve eksik yönlerini vahyin rehberliğinde tamamlayarak imtihanı geçen gençler, dünya ve ahiretlerini huzur diyarına çevirecek ve aksiyoner ve mücadeleci bir hayatla yaşadığı çağı Allah’ın yardımıyla </w:t>
      </w:r>
      <w:proofErr w:type="spellStart"/>
      <w:r>
        <w:t>asr</w:t>
      </w:r>
      <w:proofErr w:type="spellEnd"/>
      <w:r>
        <w:t xml:space="preserve">-ı saadete dönüştüreceklerdir. </w:t>
      </w:r>
    </w:p>
    <w:p w:rsidR="005477C7" w:rsidRDefault="005477C7" w:rsidP="005477C7">
      <w:pPr>
        <w:jc w:val="both"/>
      </w:pPr>
      <w:r>
        <w:t>Felahı arzulayan gençler hidayet ve davet yolundaki imtihanların zorluklarına sabredip sebat gösterdikleri takdirde, her imtihanı Allah’a doğru giden yolda bir engel olmaktan çıkartıp kendilerinin miracına dönüştüreceklerdir. Büyük hedeflere ancak büyük meşakkatlerle ulaşılabilir. Bu dünyanın meşakkat ve zorluklarına sabredenler, gözlerini ebedî hayata mesrur bir şekilde açacaklar ve en büyük ve yüce hedef olan rıza-i ilahiye mazhar ve Allah’ın vaadi olan cennette meskûn olacaklardır.</w:t>
      </w:r>
    </w:p>
    <w:p w:rsidR="005477C7" w:rsidRPr="005477C7" w:rsidRDefault="005477C7" w:rsidP="005477C7"/>
    <w:p w:rsidR="005477C7" w:rsidRPr="005477C7" w:rsidRDefault="005477C7" w:rsidP="005477C7"/>
    <w:p w:rsidR="005477C7" w:rsidRDefault="005477C7" w:rsidP="005477C7"/>
    <w:p w:rsidR="005477C7" w:rsidRPr="005477C7" w:rsidRDefault="005477C7" w:rsidP="005477C7">
      <w:pPr>
        <w:rPr>
          <w:sz w:val="18"/>
        </w:rPr>
      </w:pPr>
      <w:bookmarkStart w:id="0" w:name="_GoBack"/>
      <w:r w:rsidRPr="005477C7">
        <w:rPr>
          <w:sz w:val="18"/>
        </w:rPr>
        <w:t xml:space="preserve">1- </w:t>
      </w:r>
      <w:proofErr w:type="spellStart"/>
      <w:r w:rsidRPr="005477C7">
        <w:rPr>
          <w:sz w:val="18"/>
        </w:rPr>
        <w:t>Mulk</w:t>
      </w:r>
      <w:proofErr w:type="spellEnd"/>
      <w:r w:rsidRPr="005477C7">
        <w:rPr>
          <w:sz w:val="18"/>
        </w:rPr>
        <w:t xml:space="preserve"> suresi, 2</w:t>
      </w:r>
    </w:p>
    <w:p w:rsidR="005477C7" w:rsidRPr="005477C7" w:rsidRDefault="005477C7" w:rsidP="005477C7">
      <w:pPr>
        <w:rPr>
          <w:sz w:val="18"/>
        </w:rPr>
      </w:pPr>
      <w:r w:rsidRPr="005477C7">
        <w:rPr>
          <w:sz w:val="18"/>
        </w:rPr>
        <w:t xml:space="preserve">2- Ankebut suresi, 2-3  </w:t>
      </w:r>
    </w:p>
    <w:p w:rsidR="005477C7" w:rsidRPr="005477C7" w:rsidRDefault="005477C7" w:rsidP="005477C7">
      <w:pPr>
        <w:rPr>
          <w:sz w:val="18"/>
        </w:rPr>
      </w:pPr>
      <w:r w:rsidRPr="005477C7">
        <w:rPr>
          <w:sz w:val="18"/>
        </w:rPr>
        <w:t xml:space="preserve">3- İbni </w:t>
      </w:r>
      <w:proofErr w:type="spellStart"/>
      <w:r w:rsidRPr="005477C7">
        <w:rPr>
          <w:sz w:val="18"/>
        </w:rPr>
        <w:t>Mace</w:t>
      </w:r>
      <w:proofErr w:type="spellEnd"/>
      <w:r w:rsidRPr="005477C7">
        <w:rPr>
          <w:sz w:val="18"/>
        </w:rPr>
        <w:t xml:space="preserve">, </w:t>
      </w:r>
      <w:proofErr w:type="spellStart"/>
      <w:r w:rsidRPr="005477C7">
        <w:rPr>
          <w:sz w:val="18"/>
        </w:rPr>
        <w:t>Fiten</w:t>
      </w:r>
      <w:proofErr w:type="spellEnd"/>
    </w:p>
    <w:p w:rsidR="005477C7" w:rsidRPr="005477C7" w:rsidRDefault="005477C7" w:rsidP="005477C7">
      <w:pPr>
        <w:rPr>
          <w:sz w:val="18"/>
        </w:rPr>
      </w:pPr>
      <w:r w:rsidRPr="005477C7">
        <w:rPr>
          <w:sz w:val="18"/>
        </w:rPr>
        <w:t>4- Buhari</w:t>
      </w:r>
      <w:bookmarkEnd w:id="0"/>
    </w:p>
    <w:sectPr w:rsidR="005477C7" w:rsidRPr="00547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91"/>
    <w:rsid w:val="00304C91"/>
    <w:rsid w:val="005477C7"/>
    <w:rsid w:val="00FB1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7AC8F-88BD-45CC-9B71-43904328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2017-04-11T09:33:00Z</dcterms:created>
  <dcterms:modified xsi:type="dcterms:W3CDTF">2017-04-11T09:34:00Z</dcterms:modified>
</cp:coreProperties>
</file>